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Capítulo 25 — </w:t>
      </w:r>
      <w:r>
        <w:rPr>
          <w:b w:val="0"/>
        </w:rPr>
        <w:t>Generador de Contenido para LinkedIn</w:t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Introducción</w:t>
      </w:r>
    </w:p>
    <w:p>
      <w:pPr>
        <w:pStyle w:val="Endure-FirstParagraphBodyText"/>
        <w:spacing w:before="100" w:after="100"/>
      </w:pPr>
      <w:r>
        <w:rPr>
          <w:sz w:val="20"/>
        </w:rPr>
        <w:t>LinkedIn es la red profesional más importante del mundo, pero crear contenido que realmente conecte — con voz auténtica y consistencia — es difícil de mantener. Este capítulo construye un generador de posts para LinkedIn que aprende de su propio estilo de escritura (few-shot prompting) y usa dos modelos en secuencia: primero razonamiento profundo para estructurar las ideas, luego refinamiento para el tono profesional. La publicación se realiza via la API oficial de LinkedIn.</w:t>
      </w:r>
    </w:p>
    <w:p>
      <w:pPr>
        <w:pStyle w:val="Endure-ChapterBodyText"/>
        <w:spacing w:before="100" w:after="100"/>
      </w:pPr>
      <w:r>
        <w:rPr>
          <w:b/>
          <w:sz w:val="20"/>
        </w:rPr>
        <w:t>Prerequisitos: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 xml:space="preserve">Ollama con </w:t>
      </w:r>
      <w:r>
        <w:rPr>
          <w:rFonts w:ascii="Courier New" w:hAnsi="Courier New"/>
          <w:sz w:val="16"/>
        </w:rPr>
        <w:t>qwen3:7b</w:t>
      </w:r>
      <w:r>
        <w:rPr>
          <w:sz w:val="20"/>
        </w:rPr>
        <w:t xml:space="preserve"> o </w:t>
      </w:r>
      <w:r>
        <w:rPr>
          <w:rFonts w:ascii="Courier New" w:hAnsi="Courier New"/>
          <w:sz w:val="16"/>
        </w:rPr>
        <w:t>deepseek-r1:7b</w:t>
      </w:r>
      <w:r>
        <w:rPr>
          <w:sz w:val="20"/>
        </w:rPr>
        <w:t xml:space="preserve"> (Capítulo 12)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Cuenta de LinkedIn con aplicación OAuth2 registrada</w:t>
      </w:r>
    </w:p>
    <w:p>
      <w:pPr>
        <w:spacing w:before="0" w:after="80"/>
      </w:pPr>
    </w:p>
    <w:p>
      <w:pPr>
        <w:pStyle w:val="Endure-ChapterBodyText"/>
        <w:spacing w:before="100" w:after="100"/>
      </w:pPr>
      <w:r>
        <w:rPr>
          <w:b/>
          <w:sz w:val="20"/>
        </w:rPr>
        <w:t>Tiempo de generación por post:</w:t>
      </w:r>
      <w:r>
        <w:rPr>
          <w:sz w:val="20"/>
        </w:rPr>
        <w:t xml:space="preserve"> 60–90 segundos </w:t>
      </w:r>
      <w:r>
        <w:rPr>
          <w:b/>
          <w:sz w:val="20"/>
        </w:rPr>
        <w:t>Modo de energía:</w:t>
      </w:r>
      <w:r>
        <w:rPr>
          <w:sz w:val="20"/>
        </w:rPr>
        <w:t xml:space="preserve"> 30W (modelos 7B)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API de LinkedIn: Requiere una aplicación registrada en developer.linkedin.com. Las cuentas personales tienen acceso al endpoint </w:t>
            </w:r>
            <w:r>
              <w:rPr>
                <w:rFonts w:ascii="Courier New" w:hAnsi="Courier New"/>
                <w:sz w:val="16"/>
              </w:rPr>
              <w:t>w_member_social</w:t>
            </w:r>
            <w:r>
              <w:t xml:space="preserve"> para publicar. El token OAuth2 debe renovarse periódicamente (60–90 días según el tipo de acceso).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23.1 Prerrequisito — LinkedIn Developer Setup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23.1.1 Crear la Aplicación OAuth2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1. </w:t>
      </w:r>
      <w:r>
        <w:rPr>
          <w:sz w:val="20"/>
        </w:rPr>
        <w:t xml:space="preserve">Vaya a developer.linkedin.com → </w:t>
      </w:r>
      <w:r>
        <w:rPr>
          <w:b/>
          <w:sz w:val="20"/>
        </w:rPr>
        <w:t>My Apps</w:t>
      </w:r>
      <w:r>
        <w:rPr>
          <w:sz w:val="20"/>
        </w:rPr>
        <w:t xml:space="preserve"> → </w:t>
      </w:r>
      <w:r>
        <w:rPr>
          <w:b/>
          <w:sz w:val="20"/>
        </w:rPr>
        <w:t>Create App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2. </w:t>
      </w:r>
      <w:r>
        <w:rPr>
          <w:sz w:val="20"/>
        </w:rPr>
        <w:t>Seleccione su empresa (o créela)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3. </w:t>
      </w:r>
      <w:r>
        <w:rPr>
          <w:sz w:val="20"/>
        </w:rPr>
        <w:t xml:space="preserve">En </w:t>
      </w:r>
      <w:r>
        <w:rPr>
          <w:b/>
          <w:sz w:val="20"/>
        </w:rPr>
        <w:t>Products</w:t>
      </w:r>
      <w:r>
        <w:rPr>
          <w:sz w:val="20"/>
        </w:rPr>
        <w:t xml:space="preserve">, solicite: </w:t>
      </w:r>
      <w:r>
        <w:rPr>
          <w:b/>
          <w:sz w:val="20"/>
        </w:rPr>
        <w:t>Sign In with LinkedIn using OpenID Connect</w:t>
      </w:r>
      <w:r>
        <w:rPr>
          <w:sz w:val="20"/>
        </w:rPr>
        <w:t xml:space="preserve"> y </w:t>
      </w:r>
      <w:r>
        <w:rPr>
          <w:b/>
          <w:sz w:val="20"/>
        </w:rPr>
        <w:t>Share on LinkedIn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4. </w:t>
      </w:r>
      <w:r>
        <w:rPr>
          <w:sz w:val="20"/>
        </w:rPr>
        <w:t xml:space="preserve">En </w:t>
      </w:r>
      <w:r>
        <w:rPr>
          <w:b/>
          <w:sz w:val="20"/>
        </w:rPr>
        <w:t>Auth</w:t>
      </w:r>
      <w:r>
        <w:rPr>
          <w:sz w:val="20"/>
        </w:rPr>
        <w:t xml:space="preserve">, anote: </w:t>
      </w:r>
      <w:r>
        <w:rPr>
          <w:rFonts w:ascii="Courier New" w:hAnsi="Courier New"/>
          <w:sz w:val="16"/>
        </w:rPr>
        <w:t>Client ID</w:t>
      </w:r>
      <w:r>
        <w:rPr>
          <w:sz w:val="20"/>
        </w:rPr>
        <w:t xml:space="preserve"> y </w:t>
      </w:r>
      <w:r>
        <w:rPr>
          <w:rFonts w:ascii="Courier New" w:hAnsi="Courier New"/>
          <w:sz w:val="16"/>
        </w:rPr>
        <w:t>Client Secret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5. </w:t>
      </w:r>
      <w:r>
        <w:rPr>
          <w:sz w:val="20"/>
        </w:rPr>
        <w:t xml:space="preserve">Configure </w:t>
      </w:r>
      <w:r>
        <w:rPr>
          <w:b/>
          <w:sz w:val="20"/>
        </w:rPr>
        <w:t>Authorized redirect URLs</w:t>
      </w:r>
      <w:r>
        <w:rPr>
          <w:sz w:val="20"/>
        </w:rPr>
        <w:t xml:space="preserve">: </w:t>
      </w:r>
      <w:r>
        <w:rPr>
          <w:rFonts w:ascii="Courier New" w:hAnsi="Courier New"/>
          <w:sz w:val="16"/>
        </w:rPr>
        <w:t>http://localhost:8765/callback</w:t>
      </w:r>
    </w:p>
    <w:p>
      <w:pPr>
        <w:spacing w:before="0" w:after="8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23.1.2 Obtener el Access Token (Flujo OAuth2)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scripts/linkedin_auth.py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Flujo OAuth2 para obtener el access token de LinkedIn.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Ejecutar UNA VEZ para obtener el token; guardarlo para uso posterior.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webbrowser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urllib.parse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http.server import HTTPServer, BaseHTTPRequestHandler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CLIENT_ID = "your_client_id_here"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CLIENT_SECRET = "your_client_secret_here"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REDIRECT_URI = "http://localhost:8765/callback"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SCOPES = ["openid", "profile", "w_member_social"]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class OAuthHandler(BaseHTTPRequestHandler):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"""Servidor local que captura el código de autorización."""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auth_code =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def do_GET(self):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"/callback" in self.path: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params = dict(urllib.parse.parse_qsl(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urllib.parse.urlparse(self.path).query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OAuthHandler.auth_code = params.get("code")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self.send_response(200)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self.end_headers()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self.wfile.write(b"&lt;h1&gt;Autorizado. Puede cerrar esta ventana.&lt;/h1&gt;")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self.send_response(404)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self.end_headers()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def log_message(self, format, *args):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pass  # Suprimir logs del servidor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obtener_token():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"""Ejecuta el flujo OAuth2 completo."""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Paso 1: Redirigir al usuario a LinkedIn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auth_url = 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"https://www.linkedin.com/oauth/v2/authorization"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f"?response_type=code"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f"&amp;client_id={CLIENT_ID}"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f"&amp;redirect_uri={urllib.parse.quote(REDIRECT_URI)}"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f"&amp;scope={urllib.parse.quote(' '.join(SCOPES))}"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f"&amp;state=jetson_linkedin_auth"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print("Abriendo LinkedIn en el browser para autorización...")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print(f"Si no se abre automáticamente, visite:\n{auth_url}\n")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webbrowser.open(auth_url)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Paso 2: Escuchar el callback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print("Esperando autorización... (Complete el login en el browser)")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server = HTTPServer(("localhost", 8765), OAuthHandler)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server.handle_request()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code = OAuthHandler.auth_code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code: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print("[ERROR] No se recibió código de autorización")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print(f"[OK] Código de autorización recibido")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Paso 3: Intercambiar código por token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token_resp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"https://www.linkedin.com/oauth/v2/accessToken",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data={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"grant_type": "authorization_code",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"code": code,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"redirect_uri": REDIRECT_URI,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"client_id": CLIENT_ID,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"client_secret": CLIENT_SECRET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token_data = token_resp.json()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"access_token" in token_data: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Guardar el token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config_dir = Path(__file__).parent.parent / "config"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config_dir.mkdir(parents=True,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with open(config_dir / "linkedin_token.json", "w")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json.dump(token_data, f, indent=2)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print(f"[OK] Token guardado en: config/linkedin_token.json")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 Expira en: {token_data.get('expires_in', 'N/A')} segundos")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token_data["access_token"]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print(f"[ERROR] Error obteniendo token: {token_data}")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Reemplazar CLIENT_ID y CLIENT_SECRET antes de ejecutar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obtener_token()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UNA VEZ para autenticarse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~/venvs/dev/bin/activate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scripts/linkedin_auth.py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23.2 Script 1 — Generador de Posts con Few-Shot Prompting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scripts/post_generator.py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Genera posts de LinkedIn en el estilo personal del usuario.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Usa few-shot prompting con posts previos del usuario como ejemplos.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cargar_ejemplos_propios() -&gt; list[str]: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Carga posts propios del usuario como ejemplos few-shot.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Guarde sus mejores posts en config/mis_posts.json para entrenar el estilo.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ejemplos_path = Path(__file__).parent.parent / "config" / "mis_posts.json"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ejemplos_path.exists():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with open(ejemplos_path)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return json.load(f).get("posts", [])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Posts de ejemplo si no hay propios configurados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"La inteligencia artificial no reemplaza al profesional — amplifica sus capacidades. Llevo 5 años trabajando con IA y el patrón es siempre el mismo: quienes la adoptan temprano se convierten en indispensables.\n\n¿Cuándo fue la última vez que automatizaste algo en tu trabajo?\n\n#InteligenciaArtificial #Productividad #Liderazgo",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"Lección de esta semana: el 80% del tiempo en proyectos de IA no es programar — es limpiar datos y definir bien el problema.\n\nLa parte 'glamorosa' de entrenar modelos representa quizás el 20% del trabajo real.\n\nSi estás empezando en data science, aprende SQL y Excel antes que Python.\n\n#DataScience #CarreraEnIA #ConsejoProfesional"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generar_post_linkedin(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tema: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fuente: str = None,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tipo: str = "reflexion",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modelo_razon: str = "deepseek-r1:7b",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modelo_refine: str = "qwen3:7b"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Genera un post de LinkedIn en dos fases: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1. Razonamiento (deepseek-r1 o qwen3 con thinking) — estructura las ideas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2. Refinamiento (qwen3) — ajusta el tono y el estilo personal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Args: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tema: Tema o idea principal del post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fuente: URL de noticia o artículo fuente (opcional)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tipo: "reflexion", "noticia", "consejo", "historia", "pregunta"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dict con 'borrador', 'post_final', 'hashtags'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 = OpenAI(base_url="http://localhost:11434/v1", api_key="ollama")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ejemplos = cargar_ejemplos_propios()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ejemplos_texto = "\n\n---\n\n".join(f"EJEMPLO {i+1}:\n{e}" for i, e in enumerate(ejemplos[:3]))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tipos_guia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"reflexion": "Una observación personal con lección aprendida. Comenzar con una declaración fuerte.",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"noticia": "Análisis de una noticia reciente con perspectiva propia. Añadir contexto y opinión.",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"consejo": "Tip accionable basado en experiencia. Concreto, específico, aplicable hoy.",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"historia": "Mini-historia con inicio, conflicto y resolución. Terminar con la lección.",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"pregunta": "Pregunta que invite a la reflexión. 3-4 párrafos + pregunta final abierta."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FASE 1: Razonamiento 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Fase 1/2 — Estructurando ideas ({modelo_razon})...")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prompt_razon = f"""Quiero crear un post de LinkedIn sobre: "{tema}"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{"Fuente/contexto: " + fuente if fuente else ""}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Tipo de post: {tipo} — {tipos_guia.get(tipo, "post estándar")}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Analiza el tema y estructura las ideas principales: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1. ¿Cuál es el gancho (primera oración impactante)?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2. ¿Qué historia o contexto le da credibilidad?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3. ¿Cuál es la lección o valor principal para el lector?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4. ¿Cómo terminar con una llamada a la acción o pregunta?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 escribas el post todavía — solo analiza la estructura."""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resp1 = cliente.chat.completions.create(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model=modelo_razon,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messages=[{"role": "user", "content": prompt_razon}],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max_tokens=600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estructura = resp1.choices[0].message.content.strip()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FASE 2: Escritura con estilo personal 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Fase 2/2 — Escribiendo con estilo propio ({modelo_refine})...")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prompt_refine = f"""Escribe un post de LinkedIn basándote en esta estructura: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{estructura}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Usando este ESTILO PERSONAL (adapta tu escritura a estos ejemplos):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{ejemplos_texto}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Reglas del post: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Entre 150-300 palabras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Voz en primera persona, tono auténtico (no corporativo)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Párrafos cortos (2-3 oraciones máximo)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Dejar línea en blanco entre párrafos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No usar bullets ni numeración (es LinkedIn, no un informe)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Incluir 3-5 hashtags relevantes AL FINAL (en una sola línea)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El primer párrafo es el gancho — debe hacer que el lector quiera seguir leyendo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Escribe SOLO el post final listo para publicar."""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resp2 = cliente.chat.completions.create(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model=modelo_refine,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messages=[{"role": "user", "content": prompt_refine}],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max_tokens=700,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temperature=0.75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post_final = resp2.choices[0].message.content.strip()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Extraer hashtags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lineas = post_final.split("\n")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hashtags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post_sin_hashtags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linea in lineas: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linea.strip().startswith("#") and " " not in linea.strip().split("#")[1]: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hashtags = [h for h in linea.split() if h.startswith("#")]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post_sin_hashtags.append(linea)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"tema": tema,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"tipo": tipo,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"estructura": estructura,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"post_final": post_final,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"post_cuerpo": "\n".join(post_sin_hashtags).strip(),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"hashtags": hashtags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23.3 Script 2 — Publicador en LinkedIn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scripts/linkedin_publisher.py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Publica posts en LinkedIn via API oficial.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datetime import datetime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cargar_token()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"""Carga el token de acceso de LinkedIn."""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token_path = Path(__file__).parent.parent / "config" / "linkedin_token.json"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token_path.exists():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FileNotFoundError(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"Token no encontrado. Ejecute primero: python scripts/linkedin_auth.py"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open(token_path)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data = json.load(f)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data.get("access_token",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obtener_perfil_id(access_token: str)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"""Obtiene el URN del perfil de LinkedIn."""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requests.get(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"https://api.linkedin.com/v2/userinfo",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headers={"Authorization": f"Bearer {access_token}"},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timeout=15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resp.status_code == 200: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data = resp.json()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sub = data.get("sub",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f"urn:li:person:{sub}"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RuntimeError(f"Error obteniendo perfil: {resp.status_code} — {resp.text}")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publicar_post(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access_token: str = None,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visibilidad: str = "PUBLIC"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Publica un post de texto en LinkedIn.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Args: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texto: Contenido del post (máximo 3000 caracteres)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visibilidad: "PUBLIC", "CONNECTIONS", "LOGGED_IN"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dict con 'post_id' y 'url' si fue exitoso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access_token is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access_token = cargar_token()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Obtener ID del autor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autor_urn = obtener_perfil_id(access_token)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Payload para la API UGC Posts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payload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"author": autor_urn,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"lifecycleState": "PUBLISHED",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"specificContent":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"com.linkedin.ugc.ShareContent":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"shareCommentary":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"text": texto[:3000]  # LinkedIn máximo 3000 chars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"shareMediaCategory": "NONE"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"visibility":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"com.linkedin.ugc.MemberNetworkVisibility": visibilidad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"https://api.linkedin.com/v2/ugcPosts",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headers={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"Authorization": f"Bearer {access_token}",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"Content-Type": "application/json",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"X-Restli-Protocol-Version": "2.0.0"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json=payload,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timeout=30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resp.status_code in (200, 201):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post_id = resp.headers.get("x-restli-id",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Construir URL aproximada (la URL real la asigna LinkedIn)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[OK] Post publicado en LinkedIn (ID: {post_id})")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{"post_id": post_id, "plataforma": "linkedin", "estado": "publicado"}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error_data = {}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error_data = resp.json()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except: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pass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mensaje_error = error_data.get("message", resp.text[:200])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[ERROR] Error publicando: {resp.status_code} — {mensaje_error}")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Error común: token expirado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resp.status_code == 401: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     Token expirado — ejecute: python scripts/linkedin_auth.py")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{"error": mensaje_error, "plataforma": "linkedin"}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23.4 Pipeline Interactivo Completo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linkedin_main.py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Pipeline interactivo para generar y publicar contenido en LinkedIn.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scripts.post_generator import generar_post_linkedin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scripts.linkedin_publisher import publicar_post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pipeline_interactivo():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╔═══════════════════════════════════════════════════════╗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║       GENERADOR DE CONTENIDO LINKEDIN — JETSON AI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╚═══════════════════════════════════════════════════════╝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Input del usuario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print("¿Sobre qué tema desea escribir hoy?")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tema = input("Tema: ").strip()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print("\nTipo de post:")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1. reflexion — Observación personal con lección")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2. consejo   — Tip accionable basado en experiencia")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3. historia  — Mini-historia con lección")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4. noticia   — Análisis de noticia reciente")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5. pregunta  — Pregunta que invite a reflexionar")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tipos = {"1": "reflexion", "2": "consejo", "3": "historia", "4": "noticia", "5": "pregunta"}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opcion = input("Opción (1-5, default: 1): ").strip() or "1"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tipo = tipos.get(opcion, "reflexion")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fuente =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tipo == "noticia":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fuente = input("URL de la noticia fuente (opcional): ").strip() or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Generar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print(f"\n── Generando post de tipo '{tipo}'... ──")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inicio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 = generar_post_linkedin(tema=tema, fuente=fuente, tipo=tipo)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tiempo = time.time() - inicio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Mostrar resultado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print(f"\n{'═' * 55}")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print("POST GENERADO:")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print('═' * 55)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print(resultado["post_final"])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print('═' * 55)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print(f"Caracteres: {len(resultado['post_final'])}/3000")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print(f"Generado en: {tiempo:.1f} segundos")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Opciones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print("\n¿Qué desea hacer?")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1. Publicar ahora")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2. Regenerar (con el mismo tema)")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3. Guardar como borrador y salir")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4. Salir sin guardar")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accion = input("Opción: ").strip()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accion == "1":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print("\nPublicando en LinkedIn...")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resultado_pub = publicar_post(resultado["post_final"])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"post_id" in resultado_pub: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print("[OK] Post publicado exitosamente")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print("[ERROR] Error al publicar — revise el token de acceso")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elif accion == "2":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print("\nRegenerando...")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pipeline_interactivo()  # recursivo — vuelve al inicio con el mismo flujo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elif accion == "3":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import json as _json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from datetime import datetime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ruta = Path("output") / f"borrador_{datetime.now().strftime('%Y%m%d_%H%M%S')}.json"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ruta.parent.mkdir(parents=True,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with open(ruta,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_json.dump(resultado, f, ensure_ascii=False, indent=2)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print(f"[OK] Borrador guardado en: {ruta}")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elif accion == "4":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print("ℹ️  Saliendo sin guardar")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Verificar que Ollama está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requests.get("http://localhost:11434/api/version", timeout=3)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resp.status_code != 200: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raise Exception()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print("[WARN]  Ollama no está activo. Iniciando...")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subprocess.run(["sudo", "systemctl", "start", "ollama"])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time.sleep(5)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pipeline_interactivo()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el generador interactivo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~/venvs/dev/bin/activate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linkedin_main.py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23.5 Guardar Estilo Personal (Few-Shot Training)</w:t>
      </w:r>
    </w:p>
    <w:p>
      <w:pPr>
        <w:pStyle w:val="Endure-FirstParagraphBodyText"/>
        <w:spacing w:before="100" w:after="100"/>
      </w:pPr>
      <w:r>
        <w:rPr>
          <w:sz w:val="20"/>
        </w:rPr>
        <w:t>Para que el generador aprenda su estilo, guarde sus mejores posts como ejemplos: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el archivo de estilo personal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~/projects/linkedin-content/config/mis_posts.json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"perfil":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"nombre": "Su Nombre",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"sector": "Tecnología / IA",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"tono": "directo, honesto, sin buzzwords"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"posts":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"Primer post suyo que le gustó cómo quedó...",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"Segundo post con buen engagement...",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"Tercer post — el que más comentarios recibió..."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sz w:val="20"/>
        </w:rPr>
        <w:t>Cuantos más ejemplos proporcione (mínimo 3, ideal 10), mejor capturará el generador su voz.</w:t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23.6 Limpieza Post-Pipeline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Pipeline sin contenedores GPU pesados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stop ollama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pwr-15w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Pipeline LinkedIn detenido"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23.7 Verificación Final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VERIFICACIÓN CAPÍTULO 23 — LINKEDIN CONTENT   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Ollama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ollama list 2&gt;/dev/null | grep -E "qwen3|deepseek"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Modelos disponibles" || echo "  ○  Instalar: ollama pull qwen3:7b"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Configuración LinkedIn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 -f ~/projects/linkedin-content/config/linkedin_token.json ]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Token LinkedIn configurado"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○  Ejecutar: python scripts/linkedin_auth.py"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 -f ~/projects/linkedin-content/config/mis_posts.json ]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Ejemplos de estilo personal configurados"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○  Crear config/mis_posts.json con sus posts como ejemplos"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"═════════════════════════════════════════════════════════"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23.8 Escalabilidad y Extensiones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23.8.1 Bot de Telegram para Generar y Publicar en LinkedIn</w:t>
      </w:r>
    </w:p>
    <w:p>
      <w:pPr>
        <w:pStyle w:val="Endure-FirstParagraphBodyText"/>
        <w:spacing w:before="100" w:after="100"/>
      </w:pPr>
      <w:r>
        <w:rPr>
          <w:sz w:val="20"/>
        </w:rPr>
        <w:t>El pipeline puede integrarse con Telegram para recibir temas o ideas por chat y publicar automáticamente en LinkedIn sin acceso directo al Jetson.</w:t>
      </w:r>
    </w:p>
    <w:p>
      <w:pPr>
        <w:pStyle w:val="Endure-ChapterBodyText"/>
        <w:spacing w:before="100" w:after="100"/>
      </w:pPr>
      <w:r>
        <w:rPr>
          <w:b/>
          <w:sz w:val="20"/>
        </w:rPr>
        <w:t>Flujo con N8N</w:t>
      </w:r>
      <w:r>
        <w:rPr>
          <w:sz w:val="20"/>
        </w:rPr>
        <w:t xml:space="preserve"> (ver Capítulo 14):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1 — Telegram Trigger: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telegram_trigger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evento: message_received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filtro: texto (tema o instrucción de publicación)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# Ejemplo: "publica sobre inteligencia artificial en manufactura"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2 — Execute Command: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execute_command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comando: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python3 ~/projects/linkedin-content/scripts/pipeline.py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--topic "{{message_text}}"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--style-file ~/projects/linkedin-content/data/mi_estilo.json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timeout: 90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3 — Send Message: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telegram_send_message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chat_id: {{chat_id}}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texto: "Post publicado en LinkedIn: {{post_url}}"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Flujo con OpenClaw</w:t>
      </w:r>
      <w:r>
        <w:rPr>
          <w:sz w:val="20"/>
        </w:rPr>
        <w:t xml:space="preserve"> (ver Capítulo 11A):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"agents":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"linkedin":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"description": "Genera y publica contenido en LinkedIn con estilo personal",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"command": "python3 ~/projects/linkedin-content/scripts/pipeline.py --topic {{input}}",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"channels": ["telegram"]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23.8.2 Evaluación del Hermes Agent para Aprendizaje Adaptativo de Tendencias</w:t>
      </w:r>
    </w:p>
    <w:p>
      <w:pPr>
        <w:pStyle w:val="Endure-FirstParagraphBodyText"/>
        <w:spacing w:before="100" w:after="100"/>
      </w:pPr>
      <w:r>
        <w:rPr>
          <w:b/>
          <w:sz w:val="20"/>
        </w:rPr>
        <w:t>Hermes Agent</w:t>
      </w:r>
      <w:r>
        <w:rPr>
          <w:sz w:val="20"/>
        </w:rPr>
        <w:t xml:space="preserve"> (NVIDIA NIM / local) es un modelo especializado en </w:t>
      </w:r>
      <w:r>
        <w:rPr>
          <w:b/>
          <w:sz w:val="20"/>
        </w:rPr>
        <w:t>function calling</w:t>
      </w:r>
      <w:r>
        <w:rPr>
          <w:sz w:val="20"/>
        </w:rPr>
        <w:t xml:space="preserve"> y memoria episódica a largo plazo. Para el pipeline de LinkedIn, resulta especialmente útil porque puede: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Aprender el vocabulario y los temas que generan más engagement en el perfil del usuario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Almacenar en memoria las publicaciones anteriores y sus métricas para refinar el estilo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Adaptar automáticamente el tono según el contexto (formal para artículos técnicos, conversacional para anécdotas)</w:t>
      </w:r>
    </w:p>
    <w:p>
      <w:pPr>
        <w:spacing w:before="0" w:after="80"/>
      </w:pPr>
    </w:p>
    <w:p>
      <w:pPr>
        <w:pStyle w:val="Endure-ChapterBodyText"/>
        <w:spacing w:before="100" w:after="100"/>
      </w:pPr>
      <w:r>
        <w:rPr>
          <w:b/>
          <w:sz w:val="20"/>
        </w:rPr>
        <w:t>Comparativa para este caso de uso: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630"/>
        <w:gridCol w:w="1630"/>
        <w:gridCol w:w="1630"/>
        <w:gridCol w:w="1630"/>
        <w:gridCol w:w="1630"/>
      </w:tblGrid>
      <w:tr>
        <w:trPr>
          <w:trHeight w:val="453" w:hRule="atLeast"/>
          <w:tblHeader/>
        </w:trPr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Aprendizaje adaptativo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Creatividad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Memoria episódica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Uso de VRAM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qwen3:7b (actual)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No (few-shot manual)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~5.5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deepseek-r1:7b (refinamiento)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~5.5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Hermes-3 (8B)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Parcial (via RAG)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Alta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Sí (via tool calls)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~6 GB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Hermes-3 (70B) vía OpenRouter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Muy Alta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Externo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Implementación con Hermes-3 local (8B):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Descargar Hermes-3 via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ollama pull hermes3:8b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ollama list | grep hermes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pipeline.py — cambiar modelo según modo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MODELO = os.getenv("LINKEDIN_MODEL", "qwen3:7b")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Opciones: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  "qwen3:7b"         — rapidez, creatividad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  "deepseek-r1:7b"   — razonamiento estructurado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  "hermes3:8b"       — function calling, seguimiento de contexto largo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cliente = OpenAI(base_url="http://localhost:11434/v1", api_key="ollama")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Alias para cambiar de modelo sin editar código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linkedin-qwen="LINKEDIN_MODEL=qwen3:7b    python3 ~/projects/linkedin-content/scripts/pipeline.py"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linkedin-deep="LINKEDIN_MODEL=deepseek-r1:7b python3 ~/projects/linkedin-content/scripts/pipeline.py"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linkedin-hermes="LINKEDIN_MODEL=hermes3:8b  python3 ~/projects/linkedin-content/scripts/pipeline.py"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EVALUACIÓN: Hermes-3 es viable para este pipeline en el Jetson AGX Orin 64GB (8B cabe en ~6 GB VRAM). Su ventaja real aparece al implementar un sistema de memoria episódica que almacene las publicaciones anteriores en ChromaDB y las recupere como contexto — combinación RAG + Hermes que supera el few-shot manual de los otros modelos para mantener consistencia de estilo a lo largo del tiempo.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23.8.3 Modo Mixto con OpenRouter</w:t>
      </w:r>
    </w:p>
    <w:p>
      <w:pPr>
        <w:pStyle w:val="Endure-FirstParagraphBodyText"/>
        <w:spacing w:before="100" w:after="100"/>
      </w:pPr>
      <w:r>
        <w:rPr>
          <w:sz w:val="20"/>
        </w:rPr>
        <w:t>Para publicaciones de gran visibilidad (artículos, noticias de empresa), use modelos de mayor capacidad vía OpenRouter: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USE_LOCAL = os.getenv("USE_LOCAL_LLM", "true").lower() == "true"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USE_LOCAL: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 = OpenAI(base_url="http://localhost:11434/v1", api_key="ollama")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  = os.getenv("LINKEDIN_MODEL", "qwen3:7b")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 = OpenAI(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base_url=os.getenv("OPENROUTER_URL", "https://openrouter.ai/api/v1"),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api_key=os.getenv("OPENROUTER_API_KEY", ""),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 = "meta-llama/llama-3.3-70b-instruct:free"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linkedin-local="USE_LOCAL_LLM=true  python3 ~/projects/linkedin-content/scripts/pipeline.py"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linkedin-cloud="USE_LOCAL_LLM=false python3 ~/projects/linkedin-content/scripts/pipeline.py"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Próximo paso: El Capítulo 24 construye el asistente de voz offline completo — faster-whisper + LLM + kokoro-tts — con latencia menor a 3 segundos desde que termina de hablar hasta que escucha la respuesta.</w:t>
            </w:r>
          </w:p>
        </w:tc>
      </w:tr>
    </w:tbl>
    <w:p>
      <w:pPr>
        <w:spacing w:before="0" w:after="120"/>
      </w:pP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