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114300" distR="120015" simplePos="0" locked="0" layoutInCell="1" allowOverlap="1" relativeHeight="2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4605" cy="0"/>
            <wp:effectExtent l="0" t="0" r="0" b="0"/>
            <wp:wrapSquare wrapText="bothSides"/>
            <wp:docPr id="1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5880" cy="868045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jc w:val="center"/>
        <w:rPr>
          <w:rFonts w:ascii="Calibri" w:hAnsi="Calibri"/>
          <w:b/>
          <w:b/>
          <w:color w:val="000000"/>
          <w:sz w:val="36"/>
          <w:szCs w:val="36"/>
        </w:rPr>
      </w:pPr>
      <w:r>
        <w:rPr>
          <w:rFonts w:ascii="Calibri" w:hAnsi="Calibri"/>
          <w:b/>
          <w:color w:val="000000"/>
          <w:sz w:val="36"/>
          <w:szCs w:val="36"/>
        </w:rPr>
      </w:r>
    </w:p>
    <w:p>
      <w:pPr>
        <w:pStyle w:val="Title"/>
        <w:jc w:val="center"/>
        <w:rPr>
          <w:rFonts w:ascii="Calibri" w:hAnsi="Calibri"/>
          <w:b/>
          <w:b/>
          <w:color w:val="000000"/>
          <w:sz w:val="36"/>
          <w:szCs w:val="36"/>
        </w:rPr>
      </w:pPr>
      <w:r>
        <w:rPr>
          <w:rFonts w:ascii="Calibri" w:hAnsi="Calibri"/>
          <w:b/>
          <w:color w:val="000000"/>
          <w:sz w:val="36"/>
          <w:szCs w:val="36"/>
        </w:rPr>
        <w:t>Título - Relatório xxx</w:t>
      </w:r>
    </w:p>
    <w:p>
      <w:pPr>
        <w:pStyle w:val="Normal"/>
        <w:jc w:val="center"/>
        <w:rPr/>
      </w:pPr>
      <w:r>
        <w:rPr>
          <w:rFonts w:cs="Times New Roman" w:ascii="Calibri" w:hAnsi="Calibri"/>
          <w:iCs/>
          <w:color w:val="000000"/>
          <w:spacing w:val="15"/>
          <w:sz w:val="32"/>
          <w:szCs w:val="32"/>
        </w:rPr>
        <w:t>Subtítulo</w:t>
      </w:r>
      <w:r>
        <w:rPr>
          <w:rFonts w:ascii="Calibri" w:hAnsi="Calibri"/>
          <w:sz w:val="32"/>
          <w:szCs w:val="32"/>
        </w:rPr>
        <w:t xml:space="preserve"> - xxxxxxx</w:t>
      </w:r>
    </w:p>
    <w:p>
      <w:pPr>
        <w:pStyle w:val="TextBody"/>
        <w:rPr/>
      </w:pPr>
      <w:r>
        <w:rPr/>
      </w:r>
      <w:bookmarkStart w:id="0" w:name="bkRunHead"/>
      <w:bookmarkStart w:id="1" w:name="bkRunHead"/>
      <w:bookmarkEnd w:id="1"/>
    </w:p>
    <w:p>
      <w:pPr>
        <w:pStyle w:val="TextBody"/>
        <w:rPr/>
      </w:pPr>
      <w:r>
        <w:rPr/>
      </w:r>
    </w:p>
    <w:tbl>
      <w:tblPr>
        <w:tblW w:w="949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49"/>
        <w:gridCol w:w="4749"/>
      </w:tblGrid>
      <w:tr>
        <w:trPr>
          <w:trHeight w:val="1998" w:hRule="atLeast"/>
        </w:trPr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Turma XXX _ Grupo ##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_ Nome [1º e último]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_ Nome [1º e último]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_ Nome [1º e último]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Número _ Nome [1º e último]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Docente/Orientador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[1º e último], (Sigla)</w:t>
            </w:r>
          </w:p>
          <w:p>
            <w:pPr>
              <w:pStyle w:val="NoSpacing"/>
              <w:widowControl w:val="false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</w:r>
          </w:p>
          <w:p>
            <w:pPr>
              <w:pStyle w:val="NoSpacing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>
            <w:pPr>
              <w:pStyle w:val="TextBody"/>
              <w:spacing w:lineRule="auto" w:line="276"/>
              <w:ind w:hang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jc w:val="center"/>
        <w:rPr>
          <w:rFonts w:ascii="Calibri" w:hAnsi="Calibri" w:eastAsia="Arial Narrow"/>
          <w:b/>
          <w:b/>
        </w:rPr>
      </w:pPr>
      <w:bookmarkStart w:id="2" w:name="_Toc448847918"/>
      <w:r>
        <w:rPr>
          <w:rFonts w:eastAsia="Arial Narrow" w:ascii="Calibri" w:hAnsi="Calibri"/>
          <w:b/>
        </w:rPr>
        <w:t>Data: Mês/Ano</w:t>
      </w:r>
      <w:r>
        <w:br w:type="page"/>
      </w:r>
    </w:p>
    <w:p>
      <w:pPr>
        <w:pStyle w:val="Heading1"/>
        <w:spacing w:lineRule="auto" w:line="360"/>
        <w:rPr>
          <w:rFonts w:ascii="Calibri" w:hAnsi="Calibri"/>
          <w:b/>
          <w:b/>
          <w:sz w:val="28"/>
          <w:szCs w:val="28"/>
        </w:rPr>
      </w:pPr>
      <w:bookmarkStart w:id="3" w:name="_Toc448847918"/>
      <w:bookmarkStart w:id="4" w:name="_Toc444940579"/>
      <w:r>
        <w:rPr>
          <w:rFonts w:ascii="Calibri" w:hAnsi="Calibri"/>
          <w:b/>
          <w:sz w:val="28"/>
          <w:szCs w:val="28"/>
        </w:rPr>
        <w:t>Resumo</w:t>
      </w:r>
      <w:bookmarkEnd w:id="3"/>
      <w:bookmarkEnd w:id="4"/>
    </w:p>
    <w:p>
      <w:pPr>
        <w:pStyle w:val="BlockText"/>
        <w:spacing w:lineRule="auto" w:line="360"/>
        <w:rPr/>
      </w:pPr>
      <w:r>
        <w:rPr/>
      </w:r>
      <w:bookmarkStart w:id="5" w:name="bkAbstract"/>
      <w:bookmarkStart w:id="6" w:name="bkAbstract"/>
      <w:bookmarkEnd w:id="6"/>
    </w:p>
    <w:p>
      <w:pPr>
        <w:pStyle w:val="Heading1"/>
        <w:spacing w:lineRule="auto" w:line="360"/>
        <w:rPr>
          <w:szCs w:val="20"/>
          <w:lang w:bidi="pt-PT"/>
        </w:rPr>
      </w:pPr>
      <w:r>
        <w:rPr>
          <w:szCs w:val="20"/>
          <w:lang w:bidi="pt-PT"/>
        </w:rPr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Heading1"/>
        <w:spacing w:lineRule="auto" w:line="360"/>
        <w:rPr>
          <w:szCs w:val="20"/>
          <w:lang w:bidi="pt-PT"/>
        </w:rPr>
      </w:pPr>
      <w:r>
        <w:rPr>
          <w:szCs w:val="20"/>
          <w:lang w:bidi="pt-PT"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BodyText1"/>
        <w:rPr>
          <w:rFonts w:eastAsia="Arial Narrow"/>
        </w:rPr>
      </w:pPr>
      <w:r>
        <w:rPr>
          <w:rFonts w:eastAsia="Arial Narrow"/>
        </w:rPr>
      </w:r>
    </w:p>
    <w:p>
      <w:pPr>
        <w:pStyle w:val="BodyText1"/>
        <w:rPr>
          <w:rFonts w:eastAsia="Arial Narrow"/>
        </w:rPr>
      </w:pPr>
      <w:r>
        <w:rPr>
          <w:rFonts w:eastAsia="Arial Narrow"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sz w:val="28"/>
          <w:szCs w:val="20"/>
          <w:lang w:bidi="pt-PT"/>
        </w:rPr>
      </w:pPr>
      <w:bookmarkStart w:id="7" w:name="_Toc444940580"/>
      <w:r>
        <w:rPr>
          <w:rFonts w:eastAsia="Arial Narrow" w:cs="Arial Narrow" w:ascii="Calibri" w:hAnsi="Calibri"/>
          <w:b/>
          <w:sz w:val="28"/>
        </w:rPr>
        <w:t>Palavras-chave</w:t>
      </w:r>
      <w:bookmarkEnd w:id="7"/>
      <w:r>
        <w:rPr>
          <w:sz w:val="28"/>
          <w:szCs w:val="20"/>
          <w:lang w:bidi="pt-PT"/>
        </w:rPr>
        <w:t xml:space="preserve"> </w:t>
      </w:r>
      <w:r>
        <w:br w:type="page"/>
      </w:r>
    </w:p>
    <w:p>
      <w:pPr>
        <w:pStyle w:val="Heading1"/>
        <w:spacing w:lineRule="auto" w:line="360"/>
        <w:jc w:val="both"/>
        <w:rPr>
          <w:rFonts w:ascii="Calibri" w:hAnsi="Calibri"/>
          <w:b/>
          <w:b/>
          <w:sz w:val="28"/>
          <w:szCs w:val="28"/>
        </w:rPr>
      </w:pPr>
      <w:bookmarkStart w:id="8" w:name="_Toc444940581"/>
      <w:r>
        <w:rPr>
          <w:rFonts w:ascii="Calibri" w:hAnsi="Calibri"/>
          <w:b/>
          <w:sz w:val="28"/>
          <w:szCs w:val="28"/>
          <w:lang w:bidi="pt-PT"/>
        </w:rPr>
        <w:t>Índice</w:t>
      </w:r>
      <w:bookmarkEnd w:id="8"/>
    </w:p>
    <w:p>
      <w:pPr>
        <w:pStyle w:val="Contents1"/>
        <w:tabs>
          <w:tab w:val="right" w:pos="9350" w:leader="dot"/>
        </w:tabs>
        <w:spacing w:lineRule="auto" w:line="360"/>
        <w:rPr/>
      </w:pPr>
      <w:r>
        <w:rPr/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fldChar w:fldCharType="begin"/>
      </w:r>
      <w:r>
        <w:rPr>
          <w:b/>
          <w:rFonts w:ascii="Calibri" w:hAnsi="Calibri"/>
        </w:rPr>
        <w:instrText> TOC \z \o "1-3" \u \h</w:instrText>
      </w:r>
      <w:r>
        <w:rPr>
          <w:b/>
          <w:rFonts w:ascii="Calibri" w:hAnsi="Calibri"/>
        </w:rPr>
        <w:fldChar w:fldCharType="separate"/>
      </w:r>
      <w:bookmarkStart w:id="9" w:name="_GoBack"/>
      <w:bookmarkEnd w:id="9"/>
      <w:r>
        <w:rPr>
          <w:rFonts w:ascii="Calibri" w:hAnsi="Calibri"/>
          <w:b/>
        </w:rPr>
        <w:t>Resumo</w:t>
      </w:r>
      <w:r>
        <w:rPr/>
        <w:tab/>
        <w:t>II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eastAsia="Arial Narrow" w:cs="Arial Narrow" w:ascii="Calibri" w:hAnsi="Calibri"/>
          <w:b/>
        </w:rPr>
        <w:t>Palavras-chave</w:t>
      </w:r>
      <w:r>
        <w:rPr/>
        <w:tab/>
        <w:t>II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  <w:lang w:bidi="pt-PT"/>
        </w:rPr>
        <w:t>Índice</w:t>
      </w:r>
      <w:r>
        <w:rPr/>
        <w:tab/>
        <w:t>III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  <w:lang w:bidi="pt-PT"/>
        </w:rPr>
        <w:t>Índice de quadros, figuras, abreviaturas</w:t>
      </w:r>
      <w:r>
        <w:rPr/>
        <w:tab/>
        <w:t>III</w:t>
      </w:r>
    </w:p>
    <w:p>
      <w:pPr>
        <w:pStyle w:val="Contents1"/>
        <w:tabs>
          <w:tab w:val="left" w:pos="426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1.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Introdução</w:t>
      </w:r>
      <w:r>
        <w:rPr/>
        <w:tab/>
        <w:t>1</w:t>
      </w:r>
    </w:p>
    <w:p>
      <w:pPr>
        <w:pStyle w:val="Contents1"/>
        <w:tabs>
          <w:tab w:val="left" w:pos="426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xxxxxxxx</w:t>
      </w:r>
      <w:r>
        <w:rPr/>
        <w:tab/>
        <w:t>2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2.1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Revisão da literatura</w:t>
      </w:r>
      <w:r>
        <w:rPr/>
        <w:tab/>
        <w:t>2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2.2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Metodologia</w:t>
      </w:r>
      <w:r>
        <w:rPr/>
        <w:tab/>
        <w:t>3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2.3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Apresentação da Organização</w:t>
      </w:r>
      <w:r>
        <w:rPr/>
        <w:tab/>
        <w:t>4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2.4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Apresentação dos Resultados</w:t>
      </w:r>
      <w:r>
        <w:rPr/>
        <w:tab/>
        <w:t>5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2.5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Discussão dos Resultados</w:t>
      </w:r>
      <w:r>
        <w:rPr/>
        <w:tab/>
        <w:t>6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2.6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Conclusões</w:t>
      </w:r>
      <w:r>
        <w:rPr/>
        <w:tab/>
        <w:t>7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Referências</w:t>
      </w:r>
      <w:r>
        <w:rPr/>
        <w:tab/>
        <w:t>8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eastAsia="Arial Narrow" w:ascii="Calibri" w:hAnsi="Calibri"/>
          <w:b/>
        </w:rPr>
        <w:t>Anexos</w:t>
      </w:r>
      <w:r>
        <w:rPr/>
        <w:tab/>
        <w:t>9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  <w:fldChar w:fldCharType="end"/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Heading1"/>
        <w:spacing w:lineRule="auto" w:line="360"/>
        <w:jc w:val="both"/>
        <w:rPr>
          <w:rFonts w:ascii="Calibri" w:hAnsi="Calibri"/>
          <w:b/>
          <w:b/>
          <w:sz w:val="28"/>
          <w:szCs w:val="28"/>
          <w:lang w:bidi="pt-PT"/>
        </w:rPr>
      </w:pPr>
      <w:r>
        <w:rPr>
          <w:rFonts w:ascii="Calibri" w:hAnsi="Calibri"/>
          <w:b/>
          <w:sz w:val="28"/>
          <w:szCs w:val="28"/>
          <w:lang w:bidi="pt-PT"/>
        </w:rPr>
      </w:r>
    </w:p>
    <w:p>
      <w:pPr>
        <w:pStyle w:val="Heading1"/>
        <w:spacing w:lineRule="auto" w:line="360"/>
        <w:jc w:val="both"/>
        <w:rPr>
          <w:rFonts w:ascii="Calibri" w:hAnsi="Calibri"/>
          <w:b/>
          <w:b/>
          <w:sz w:val="28"/>
          <w:szCs w:val="28"/>
          <w:lang w:bidi="pt-PT"/>
        </w:rPr>
      </w:pPr>
      <w:bookmarkStart w:id="10" w:name="_Toc444940582"/>
      <w:r>
        <w:rPr>
          <w:rFonts w:ascii="Calibri" w:hAnsi="Calibri"/>
          <w:b/>
          <w:sz w:val="28"/>
          <w:szCs w:val="28"/>
          <w:lang w:bidi="pt-PT"/>
        </w:rPr>
        <w:t>Índice de quadros, figuras, abreviaturas</w:t>
      </w:r>
      <w:bookmarkEnd w:id="10"/>
      <w:r>
        <w:rPr>
          <w:rFonts w:ascii="Calibri" w:hAnsi="Calibri"/>
          <w:b/>
          <w:sz w:val="28"/>
          <w:szCs w:val="28"/>
          <w:lang w:bidi="pt-PT"/>
        </w:rPr>
        <w:t xml:space="preserve"> </w:t>
      </w:r>
    </w:p>
    <w:p>
      <w:pPr>
        <w:sectPr>
          <w:footerReference w:type="default" r:id="rId4"/>
          <w:type w:val="nextPage"/>
          <w:pgSz w:w="12240" w:h="15840"/>
          <w:pgMar w:left="1440" w:right="1440" w:header="0" w:top="1440" w:footer="720" w:bottom="1440" w:gutter="0"/>
          <w:pgNumType w:start="1" w:fmt="upperRoman"/>
          <w:formProt w:val="false"/>
          <w:titlePg/>
          <w:textDirection w:val="lrTb"/>
          <w:docGrid w:type="default" w:linePitch="360" w:charSpace="0"/>
        </w:sectPr>
        <w:pStyle w:val="Heading1"/>
        <w:jc w:val="left"/>
        <w:rPr>
          <w:szCs w:val="20"/>
          <w:lang w:bidi="pt-PT"/>
        </w:rPr>
      </w:pPr>
      <w:r>
        <w:rPr>
          <w:szCs w:val="20"/>
          <w:lang w:bidi="pt-PT"/>
        </w:rPr>
      </w:r>
    </w:p>
    <w:p>
      <w:pPr>
        <w:pStyle w:val="Heading1"/>
        <w:numPr>
          <w:ilvl w:val="0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id="11" w:name="_Toc444940583"/>
      <w:r>
        <w:rPr>
          <w:rFonts w:ascii="Calibri" w:hAnsi="Calibri"/>
          <w:b/>
          <w:sz w:val="28"/>
          <w:szCs w:val="28"/>
        </w:rPr>
        <w:t>Introdução</w:t>
      </w:r>
      <w:bookmarkEnd w:id="11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id="12" w:name="_Toc444940584"/>
      <w:r>
        <w:rPr>
          <w:rFonts w:ascii="Calibri" w:hAnsi="Calibri"/>
          <w:b/>
          <w:sz w:val="28"/>
          <w:szCs w:val="28"/>
        </w:rPr>
        <w:t>xxxxxxxx</w:t>
      </w:r>
      <w:bookmarkEnd w:id="12"/>
    </w:p>
    <w:p>
      <w:pPr>
        <w:pStyle w:val="Normal"/>
        <w:jc w:val="both"/>
        <w:rPr>
          <w:rFonts w:ascii="Calibri" w:hAnsi="Calibri" w:eastAsia="Arial Narrow" w:cs="Arial Narrow"/>
        </w:rPr>
      </w:pPr>
      <w:r>
        <w:rPr>
          <w:rFonts w:eastAsia="Arial Narrow" w:cs="Arial Narrow" w:ascii="Calibri" w:hAnsi="Calibri"/>
        </w:rPr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3" w:name="_Toc444940585"/>
      <w:r>
        <w:rPr>
          <w:rFonts w:ascii="Calibri" w:hAnsi="Calibri"/>
          <w:b/>
          <w:sz w:val="28"/>
          <w:szCs w:val="28"/>
        </w:rPr>
        <w:t>Revisão da literatura</w:t>
      </w:r>
      <w:bookmarkEnd w:id="13"/>
    </w:p>
    <w:p>
      <w:pPr>
        <w:pStyle w:val="Heading1"/>
        <w:ind w:left="149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BodyText1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4" w:name="_Toc444940586"/>
      <w:r>
        <w:rPr>
          <w:rFonts w:ascii="Calibri" w:hAnsi="Calibri"/>
          <w:b/>
          <w:sz w:val="28"/>
          <w:szCs w:val="28"/>
        </w:rPr>
        <w:t>Metodologia</w:t>
      </w:r>
      <w:bookmarkEnd w:id="14"/>
      <w:r>
        <w:br w:type="page"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5" w:name="_Toc444940587"/>
      <w:r>
        <w:rPr>
          <w:rFonts w:ascii="Calibri" w:hAnsi="Calibri"/>
          <w:b/>
          <w:sz w:val="28"/>
          <w:szCs w:val="28"/>
        </w:rPr>
        <w:t>Apresentação da Organização</w:t>
      </w:r>
      <w:bookmarkEnd w:id="15"/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6" w:name="_Toc444940588"/>
      <w:r>
        <w:rPr>
          <w:rFonts w:ascii="Calibri" w:hAnsi="Calibri"/>
          <w:b/>
          <w:sz w:val="28"/>
          <w:szCs w:val="28"/>
        </w:rPr>
        <w:t>Apresentação dos Resultados</w:t>
      </w:r>
      <w:bookmarkEnd w:id="16"/>
      <w:r>
        <w:rPr>
          <w:rFonts w:ascii="Calibri" w:hAnsi="Calibri"/>
          <w:b/>
          <w:sz w:val="28"/>
          <w:szCs w:val="28"/>
        </w:rPr>
        <w:t xml:space="preserve"> </w:t>
      </w:r>
      <w:r>
        <w:br w:type="page"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7" w:name="_Toc444940589"/>
      <w:r>
        <w:rPr>
          <w:rFonts w:ascii="Calibri" w:hAnsi="Calibri"/>
          <w:b/>
          <w:sz w:val="28"/>
          <w:szCs w:val="28"/>
        </w:rPr>
        <w:t>Discussão dos Resultados</w:t>
      </w:r>
      <w:bookmarkEnd w:id="17"/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id="18" w:name="_Toc444940590"/>
      <w:r>
        <w:rPr>
          <w:rFonts w:ascii="Calibri" w:hAnsi="Calibri"/>
          <w:b/>
          <w:sz w:val="28"/>
          <w:szCs w:val="28"/>
        </w:rPr>
        <w:t>Conclusões</w:t>
      </w:r>
      <w:bookmarkEnd w:id="18"/>
    </w:p>
    <w:p>
      <w:pPr>
        <w:pStyle w:val="Normal"/>
        <w:spacing w:lineRule="auto" w:line="360" w:before="0" w:after="0"/>
        <w:ind w:left="720" w:hanging="0"/>
        <w:contextualSpacing/>
        <w:jc w:val="both"/>
        <w:rPr>
          <w:rFonts w:ascii="Calibri" w:hAnsi="Calibri" w:eastAsia="Arial Narrow" w:cs="Arial Narrow"/>
        </w:rPr>
      </w:pPr>
      <w:r>
        <w:rPr>
          <w:rFonts w:eastAsia="Arial Narrow" w:cs="Arial Narrow" w:ascii="Calibri" w:hAnsi="Calibri"/>
        </w:rPr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jc w:val="left"/>
        <w:rPr>
          <w:rFonts w:ascii="Calibri" w:hAnsi="Calibri"/>
          <w:b/>
          <w:b/>
          <w:sz w:val="28"/>
          <w:szCs w:val="28"/>
        </w:rPr>
      </w:pPr>
      <w:bookmarkStart w:id="19" w:name="_Toc444940591"/>
      <w:r>
        <w:rPr>
          <w:rFonts w:ascii="Calibri" w:hAnsi="Calibri"/>
          <w:b/>
          <w:sz w:val="28"/>
          <w:szCs w:val="28"/>
        </w:rPr>
        <w:t>Referências</w:t>
      </w:r>
      <w:bookmarkEnd w:id="19"/>
    </w:p>
    <w:p>
      <w:pPr>
        <w:pStyle w:val="Normal"/>
        <w:jc w:val="both"/>
        <w:rPr>
          <w:rFonts w:ascii="Calibri" w:hAnsi="Calibri" w:eastAsia="Arial Narrow" w:cs="Arial Narrow"/>
        </w:rPr>
      </w:pPr>
      <w:r>
        <w:rPr>
          <w:rFonts w:eastAsia="Arial Narrow" w:cs="Arial Narrow" w:ascii="Calibri" w:hAnsi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jc w:val="left"/>
        <w:rPr>
          <w:rFonts w:ascii="Calibri" w:hAnsi="Calibri" w:eastAsia="Arial Narrow"/>
          <w:b/>
          <w:b/>
          <w:sz w:val="28"/>
          <w:szCs w:val="28"/>
        </w:rPr>
      </w:pPr>
      <w:bookmarkStart w:id="20" w:name="_Toc444940592"/>
      <w:r>
        <w:rPr>
          <w:rFonts w:eastAsia="Arial Narrow" w:ascii="Calibri" w:hAnsi="Calibri"/>
          <w:b/>
          <w:sz w:val="28"/>
          <w:szCs w:val="28"/>
        </w:rPr>
        <w:t>Anexos</w:t>
      </w:r>
      <w:bookmarkEnd w:id="20"/>
      <w:r>
        <w:rPr>
          <w:rFonts w:eastAsia="Arial Narrow" w:ascii="Calibri" w:hAnsi="Calibri"/>
          <w:b/>
          <w:sz w:val="28"/>
          <w:szCs w:val="28"/>
        </w:rPr>
        <w:t xml:space="preserve"> </w:t>
      </w:r>
    </w:p>
    <w:p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eastAsia="Arial Narrow" w:cs="Arial Narrow" w:ascii="Calibri" w:hAnsi="Calibri"/>
          <w:b/>
          <w:sz w:val="28"/>
          <w:szCs w:val="28"/>
        </w:rPr>
      </w:r>
    </w:p>
    <w:p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eastAsia="Arial Narrow" w:cs="Arial Narrow" w:ascii="Calibri" w:hAnsi="Calibri"/>
          <w:b/>
          <w:sz w:val="28"/>
          <w:szCs w:val="28"/>
        </w:rPr>
        <w:t>Anexo 1.</w:t>
      </w:r>
    </w:p>
    <w:p>
      <w:pPr>
        <w:pStyle w:val="Normal"/>
        <w:jc w:val="both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Normal"/>
        <w:jc w:val="both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eastAsia="Arial Narrow" w:cs="Arial Narrow" w:ascii="Calibri" w:hAnsi="Calibri"/>
          <w:b/>
          <w:sz w:val="28"/>
          <w:szCs w:val="28"/>
        </w:rPr>
        <w:t>Anexo 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000000"/>
      </w:tblBorders>
      <w:tblCellMar>
        <w:top w:w="72" w:type="dxa"/>
        <w:left w:w="115" w:type="dxa"/>
        <w:bottom w:w="72" w:type="dxa"/>
        <w:right w:w="115" w:type="dxa"/>
      </w:tblCellMar>
      <w:tblLook w:lastRow="0" w:firstRow="1" w:lastColumn="0" w:firstColumn="1" w:val="04a0" w:noHBand="0" w:noVBand="1"/>
    </w:tblPr>
    <w:tblGrid>
      <w:gridCol w:w="8423"/>
      <w:gridCol w:w="936"/>
    </w:tblGrid>
    <w:tr>
      <w:trPr/>
      <w:tc>
        <w:tcPr>
          <w:tcW w:w="842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jc w:val="righ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 xml:space="preserve">Relatório XPTO | </w:t>
          </w:r>
        </w:p>
      </w:tc>
      <w:tc>
        <w:tcPr>
          <w:tcW w:w="936" w:type="dxa"/>
          <w:tcBorders>
            <w:top w:val="single" w:sz="4" w:space="0" w:color="C0504D"/>
          </w:tcBorders>
          <w:shd w:color="auto" w:fill="C2794C" w:val="clear"/>
        </w:tcPr>
        <w:p>
          <w:pPr>
            <w:pStyle w:val="Header"/>
            <w:jc w:val="center"/>
            <w:rPr>
              <w:rFonts w:ascii="Calibri" w:hAnsi="Calibri"/>
              <w:b/>
              <w:b/>
              <w:color w:val="FFFFFF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III</w:t>
          </w:r>
          <w:r>
            <w:rPr/>
            <w:fldChar w:fldCharType="end"/>
          </w:r>
        </w:p>
      </w:tc>
    </w:tr>
  </w:tbl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sz w:val="28"/>
        <w:b/>
        <w:rFonts w:ascii="Calibri" w:hAnsi="Calibri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cs="Times , serif" w:ascii="Times" w:hAnsi="Times" w:eastAsia="Times New Roman"/>
      <w:color w:val="auto"/>
      <w:kern w:val="0"/>
      <w:sz w:val="24"/>
      <w:szCs w:val="24"/>
      <w:lang w:val="pt-PT" w:eastAsia="pt-PT" w:bidi="ar-SA"/>
    </w:rPr>
  </w:style>
  <w:style w:type="paragraph" w:styleId="Heading1">
    <w:name w:val="Heading 1"/>
    <w:basedOn w:val="Normal"/>
    <w:link w:val="Heading1Char1"/>
    <w:qFormat/>
    <w:pPr>
      <w:spacing w:lineRule="auto" w:line="480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pPr>
      <w:spacing w:lineRule="auto" w:line="480"/>
      <w:outlineLvl w:val="1"/>
    </w:pPr>
    <w:rPr>
      <w:rFonts w:ascii="Times New Roman" w:hAnsi="Times New Roman" w:cs="Times New Roman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ing1Char1" w:customStyle="1">
    <w:name w:val="Heading 1 Char1"/>
    <w:link w:val="Heading1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link w:val="Header"/>
    <w:uiPriority w:val="99"/>
    <w:qFormat/>
    <w:rPr>
      <w:rFonts w:cs="Times , serif"/>
      <w:sz w:val="24"/>
      <w:szCs w:val="24"/>
    </w:rPr>
  </w:style>
  <w:style w:type="character" w:styleId="FooterChar" w:customStyle="1">
    <w:name w:val="Footer Char"/>
    <w:link w:val="Footer"/>
    <w:uiPriority w:val="99"/>
    <w:qFormat/>
    <w:rPr>
      <w:rFonts w:cs="Times , serif"/>
      <w:sz w:val="24"/>
      <w:szCs w:val="24"/>
    </w:rPr>
  </w:style>
  <w:style w:type="character" w:styleId="BodyTextChar1" w:customStyle="1">
    <w:name w:val="Body Text Char1"/>
    <w:link w:val="BodyText"/>
    <w:qFormat/>
    <w:rPr>
      <w:rFonts w:cs="Times , serif"/>
      <w:sz w:val="24"/>
      <w:szCs w:val="24"/>
    </w:rPr>
  </w:style>
  <w:style w:type="character" w:styleId="TextodeblocoCarcter" w:customStyle="1">
    <w:name w:val="Texto de bloco Carácter"/>
    <w:link w:val="BlockText1"/>
    <w:qFormat/>
    <w:locked/>
    <w:rPr>
      <w:sz w:val="24"/>
      <w:lang w:val="pt-PT" w:eastAsia="pt-PT" w:bidi="pt-PT"/>
    </w:rPr>
  </w:style>
  <w:style w:type="character" w:styleId="Heading1Char" w:customStyle="1">
    <w:name w:val="Heading 1 Char"/>
    <w:link w:val="Heading11"/>
    <w:qFormat/>
    <w:locked/>
    <w:rPr>
      <w:sz w:val="24"/>
      <w:lang w:val="pt-PT" w:eastAsia="pt-PT" w:bidi="pt-PT"/>
    </w:rPr>
  </w:style>
  <w:style w:type="character" w:styleId="BodyTextChar" w:customStyle="1">
    <w:name w:val="Body Text Char"/>
    <w:link w:val="BodyText1"/>
    <w:qFormat/>
    <w:locked/>
    <w:rPr>
      <w:sz w:val="24"/>
      <w:lang w:val="pt-PT" w:eastAsia="pt-PT" w:bidi="pt-PT"/>
    </w:rPr>
  </w:style>
  <w:style w:type="character" w:styleId="Pagenumber">
    <w:name w:val="page number"/>
    <w:basedOn w:val="DefaultParagraphFont"/>
    <w:uiPriority w:val="99"/>
    <w:unhideWhenUsed/>
    <w:qFormat/>
    <w:rPr/>
  </w:style>
  <w:style w:type="character" w:styleId="TitleChar" w:customStyle="1">
    <w:name w:val="Title Char"/>
    <w:link w:val="Title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styleId="NoSpacingChar" w:customStyle="1">
    <w:name w:val="No Spacing Char"/>
    <w:link w:val="NoSpacing"/>
    <w:uiPriority w:val="1"/>
    <w:qFormat/>
    <w:locked/>
    <w:rsid w:val="00e32082"/>
    <w:rPr>
      <w:rFonts w:ascii="Times New Roman" w:hAnsi="Times New Roman"/>
    </w:rPr>
  </w:style>
  <w:style w:type="character" w:styleId="BalloonTextChar" w:customStyle="1">
    <w:name w:val="Balloon Text Char"/>
    <w:link w:val="BalloonText"/>
    <w:qFormat/>
    <w:rsid w:val="003b263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mbria" w:cs="Cambria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/>
      <w:b/>
      <w:sz w:val="28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pPr>
      <w:spacing w:lineRule="auto" w:line="480"/>
      <w:ind w:firstLine="540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1" w:customStyle="1">
    <w:name w:val="Body Text1"/>
    <w:basedOn w:val="Normal"/>
    <w:link w:val="BodyTextChar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BodyText1"/>
    <w:qFormat/>
    <w:pPr>
      <w:spacing w:lineRule="auto" w:line="480"/>
    </w:pPr>
    <w:rPr>
      <w:rFonts w:ascii="Times New Roman" w:hAnsi="Times New Roman" w:cs="Times New Roman"/>
    </w:rPr>
  </w:style>
  <w:style w:type="paragraph" w:styleId="Numberedlist" w:customStyle="1">
    <w:name w:val="Numbered list"/>
    <w:basedOn w:val="Normal"/>
    <w:qFormat/>
    <w:pPr>
      <w:spacing w:lineRule="auto" w:line="480"/>
    </w:pPr>
    <w:rPr>
      <w:rFonts w:ascii="Times New Roman" w:hAnsi="Times New Roman" w:cs="Times New Roman"/>
      <w:lang w:bidi="pt-PT"/>
    </w:rPr>
  </w:style>
  <w:style w:type="paragraph" w:styleId="Quotation" w:customStyle="1">
    <w:name w:val="Quotation"/>
    <w:basedOn w:val="BodyText1"/>
    <w:qFormat/>
    <w:pPr>
      <w:spacing w:lineRule="auto" w:line="480"/>
      <w:ind w:left="547" w:hanging="0"/>
    </w:pPr>
    <w:rPr>
      <w:rFonts w:ascii="Times New Roman" w:hAnsi="Times New Roman" w:cs="Times New Roman"/>
      <w:lang w:bidi="pt-PT"/>
    </w:rPr>
  </w:style>
  <w:style w:type="paragraph" w:styleId="Reference" w:customStyle="1">
    <w:name w:val="Reference"/>
    <w:basedOn w:val="BodyText1"/>
    <w:qFormat/>
    <w:pPr>
      <w:spacing w:lineRule="auto" w:line="480"/>
      <w:ind w:left="547" w:hanging="547"/>
    </w:pPr>
    <w:rPr>
      <w:rFonts w:ascii="Times New Roman" w:hAnsi="Times New Roman" w:cs="Times New Roman"/>
      <w:lang w:bidi="pt-PT"/>
    </w:rPr>
  </w:style>
  <w:style w:type="paragraph" w:styleId="Heading11" w:customStyle="1">
    <w:name w:val="Heading 11"/>
    <w:basedOn w:val="Normal"/>
    <w:link w:val="Heading1Char"/>
    <w:qFormat/>
    <w:pPr/>
    <w:rPr/>
  </w:style>
  <w:style w:type="paragraph" w:styleId="BlockText1" w:customStyle="1">
    <w:name w:val="Block Text1"/>
    <w:basedOn w:val="Normal"/>
    <w:link w:val="TextodeblocoCarcter"/>
    <w:qFormat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e32082"/>
    <w:pPr>
      <w:spacing w:before="0"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NoSpacing">
    <w:name w:val="No Spacing"/>
    <w:link w:val="NoSpacingChar"/>
    <w:uiPriority w:val="1"/>
    <w:qFormat/>
    <w:rsid w:val="00e3208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PT" w:eastAsia="pt-PT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f4a"/>
    <w:pPr>
      <w:keepNext w:val="true"/>
      <w:keepLines/>
      <w:spacing w:lineRule="auto" w:line="276" w:before="480" w:after="0"/>
      <w:jc w:val="left"/>
    </w:pPr>
    <w:rPr>
      <w:rFonts w:ascii="Cambria" w:hAnsi="Cambria"/>
      <w:b/>
      <w:bCs/>
      <w:color w:val="365F9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4a6f4a"/>
    <w:pPr/>
    <w:rPr/>
  </w:style>
  <w:style w:type="paragraph" w:styleId="Contents2">
    <w:name w:val="TOC 2"/>
    <w:basedOn w:val="Normal"/>
    <w:next w:val="Normal"/>
    <w:autoRedefine/>
    <w:uiPriority w:val="39"/>
    <w:rsid w:val="004a6f4a"/>
    <w:pPr>
      <w:ind w:left="240" w:hanging="0"/>
    </w:pPr>
    <w:rPr/>
  </w:style>
  <w:style w:type="paragraph" w:styleId="ListParagraph">
    <w:name w:val="List Paragraph"/>
    <w:basedOn w:val="Normal"/>
    <w:uiPriority w:val="34"/>
    <w:qFormat/>
    <w:rsid w:val="00964655"/>
    <w:pPr>
      <w:spacing w:lineRule="auto" w:line="360" w:before="120" w:after="0"/>
      <w:ind w:left="720" w:firstLine="851"/>
      <w:contextualSpacing/>
      <w:jc w:val="both"/>
    </w:pPr>
    <w:rPr>
      <w:rFonts w:ascii="Garamond" w:hAnsi="Garamond" w:eastAsia="Garamond" w:cs="Garamond"/>
      <w:color w:val="000000"/>
      <w:szCs w:val="20"/>
    </w:rPr>
  </w:style>
  <w:style w:type="paragraph" w:styleId="BalloonText">
    <w:name w:val="Balloon Text"/>
    <w:basedOn w:val="Normal"/>
    <w:link w:val="BalloonTextChar"/>
    <w:qFormat/>
    <w:rsid w:val="003b263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0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25FE-7628-2E44-93C0-B8D36B07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3</TotalTime>
  <Application>LibreOffice/6.0.7.3$Linux_X86_64 LibreOffice_project/00m0$Build-3</Application>
  <Pages>13</Pages>
  <Words>138</Words>
  <Characters>727</Characters>
  <CharactersWithSpaces>822</CharactersWithSpaces>
  <Paragraphs>45</Paragraphs>
  <Company>Retório XPTO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2020-03-04T11:24:00Z</dcterms:created>
  <dc:creator>Alexandra Costa</dc:creator>
  <dc:description/>
  <dc:language>pt-PT</dc:language>
  <cp:lastModifiedBy>Alexandra Costa</cp:lastModifiedBy>
  <cp:lastPrinted>2002-05-11T13:16:00Z</cp:lastPrinted>
  <dcterms:modified xsi:type="dcterms:W3CDTF">2020-03-04T11:27:00Z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Retório XPTO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TC100763239990</vt:lpwstr>
  </property>
</Properties>
</file>