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2D06" w14:textId="77777777" w:rsidR="00F80643" w:rsidRDefault="00F80643">
      <w:pPr>
        <w:widowControl w:val="0"/>
        <w:pBdr>
          <w:top w:val="nil"/>
          <w:left w:val="nil"/>
          <w:bottom w:val="nil"/>
          <w:right w:val="nil"/>
          <w:between w:val="nil"/>
        </w:pBdr>
        <w:spacing w:after="60"/>
        <w:ind w:right="-142"/>
        <w:jc w:val="center"/>
        <w:rPr>
          <w:rFonts w:ascii="Times New Roman" w:eastAsia="Times New Roman" w:hAnsi="Times New Roman" w:cs="Times New Roman"/>
          <w:color w:val="000000"/>
          <w:sz w:val="30"/>
          <w:szCs w:val="30"/>
        </w:rPr>
      </w:pPr>
      <w:bookmarkStart w:id="0" w:name="_heading=h.h3eeiijx70mn" w:colFirst="0" w:colLast="0"/>
      <w:bookmarkEnd w:id="0"/>
    </w:p>
    <w:p w14:paraId="2A4A290E" w14:textId="77777777" w:rsidR="00F80643" w:rsidRDefault="00000000">
      <w:pPr>
        <w:widowControl w:val="0"/>
        <w:pBdr>
          <w:top w:val="nil"/>
          <w:left w:val="nil"/>
          <w:bottom w:val="nil"/>
          <w:right w:val="nil"/>
          <w:between w:val="nil"/>
        </w:pBdr>
        <w:spacing w:after="60"/>
        <w:ind w:right="-142"/>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ESCUELA TÉCNICA SUPERIOR DE INGENIERÍA INFORMÁTICA</w:t>
      </w:r>
    </w:p>
    <w:p w14:paraId="7A15CACF" w14:textId="77777777" w:rsidR="00F80643" w:rsidRDefault="00000000">
      <w:pPr>
        <w:widowControl w:val="0"/>
        <w:pBdr>
          <w:top w:val="nil"/>
          <w:left w:val="nil"/>
          <w:bottom w:val="nil"/>
          <w:right w:val="nil"/>
          <w:between w:val="nil"/>
        </w:pBdr>
        <w:spacing w:after="180"/>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[GRADUADA/O EN TITULACIÓN]</w:t>
      </w:r>
    </w:p>
    <w:p w14:paraId="31126767" w14:textId="77777777" w:rsidR="00F80643" w:rsidRDefault="00F80643">
      <w:pPr>
        <w:widowControl w:val="0"/>
        <w:pBdr>
          <w:top w:val="nil"/>
          <w:left w:val="nil"/>
          <w:bottom w:val="nil"/>
          <w:right w:val="nil"/>
          <w:between w:val="nil"/>
        </w:pBdr>
        <w:spacing w:after="180"/>
        <w:jc w:val="center"/>
        <w:rPr>
          <w:rFonts w:ascii="Times New Roman" w:eastAsia="Times New Roman" w:hAnsi="Times New Roman" w:cs="Times New Roman"/>
          <w:color w:val="000000"/>
          <w:sz w:val="30"/>
          <w:szCs w:val="30"/>
        </w:rPr>
      </w:pPr>
    </w:p>
    <w:p w14:paraId="2A15AC2B" w14:textId="77777777" w:rsidR="00F80643" w:rsidRDefault="00F80643">
      <w:pPr>
        <w:widowControl w:val="0"/>
        <w:pBdr>
          <w:top w:val="nil"/>
          <w:left w:val="nil"/>
          <w:bottom w:val="nil"/>
          <w:right w:val="nil"/>
          <w:between w:val="nil"/>
        </w:pBdr>
        <w:jc w:val="center"/>
        <w:rPr>
          <w:rFonts w:ascii="Times New Roman" w:eastAsia="Times New Roman" w:hAnsi="Times New Roman" w:cs="Times New Roman"/>
          <w:color w:val="000000"/>
          <w:sz w:val="36"/>
          <w:szCs w:val="36"/>
        </w:rPr>
      </w:pPr>
    </w:p>
    <w:p w14:paraId="1C7AA79E" w14:textId="77777777" w:rsidR="00F80643" w:rsidRDefault="00000000">
      <w:pPr>
        <w:widowControl w:val="0"/>
        <w:pBdr>
          <w:top w:val="nil"/>
          <w:left w:val="nil"/>
          <w:bottom w:val="nil"/>
          <w:right w:val="nil"/>
          <w:between w:val="nil"/>
        </w:pBdr>
        <w:spacing w:after="24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[TÍTULO]</w:t>
      </w:r>
    </w:p>
    <w:p w14:paraId="287D2281" w14:textId="77777777" w:rsidR="00F80643" w:rsidRDefault="00000000">
      <w:pPr>
        <w:widowControl w:val="0"/>
        <w:pBdr>
          <w:top w:val="nil"/>
          <w:left w:val="nil"/>
          <w:bottom w:val="nil"/>
          <w:right w:val="nil"/>
          <w:between w:val="nil"/>
        </w:pBdr>
        <w:spacing w:after="24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[SUBTÍTULO (solo para los TFG grupales)] </w:t>
      </w:r>
    </w:p>
    <w:p w14:paraId="63A17AFD" w14:textId="77777777" w:rsidR="00F80643" w:rsidRDefault="00F80643">
      <w:pPr>
        <w:widowControl w:val="0"/>
        <w:pBdr>
          <w:top w:val="nil"/>
          <w:left w:val="nil"/>
          <w:bottom w:val="nil"/>
          <w:right w:val="nil"/>
          <w:between w:val="nil"/>
        </w:pBdr>
        <w:spacing w:after="240"/>
        <w:jc w:val="center"/>
        <w:rPr>
          <w:rFonts w:ascii="Times New Roman" w:eastAsia="Times New Roman" w:hAnsi="Times New Roman" w:cs="Times New Roman"/>
          <w:b/>
          <w:color w:val="000000"/>
          <w:sz w:val="36"/>
          <w:szCs w:val="36"/>
        </w:rPr>
      </w:pPr>
    </w:p>
    <w:p w14:paraId="44F82ABB" w14:textId="77777777" w:rsidR="00F80643" w:rsidRDefault="00000000">
      <w:pPr>
        <w:widowControl w:val="0"/>
        <w:pBdr>
          <w:top w:val="nil"/>
          <w:left w:val="nil"/>
          <w:bottom w:val="nil"/>
          <w:right w:val="nil"/>
          <w:between w:val="nil"/>
        </w:pBdr>
        <w:spacing w:after="24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[TÍTULO EN INGLÉS]</w:t>
      </w:r>
    </w:p>
    <w:p w14:paraId="7F8C1435" w14:textId="77777777" w:rsidR="00F80643" w:rsidRDefault="00000000">
      <w:pPr>
        <w:widowControl w:val="0"/>
        <w:pBdr>
          <w:top w:val="nil"/>
          <w:left w:val="nil"/>
          <w:bottom w:val="nil"/>
          <w:right w:val="nil"/>
          <w:between w:val="nil"/>
        </w:pBdr>
        <w:spacing w:after="24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[SUBTÍTULO EN INGLÉS (solo para los TFG grupales)] </w:t>
      </w:r>
    </w:p>
    <w:p w14:paraId="3BF03203" w14:textId="77777777" w:rsidR="00F80643" w:rsidRDefault="00F80643">
      <w:pPr>
        <w:widowControl w:val="0"/>
        <w:pBdr>
          <w:top w:val="nil"/>
          <w:left w:val="nil"/>
          <w:bottom w:val="nil"/>
          <w:right w:val="nil"/>
          <w:between w:val="nil"/>
        </w:pBdr>
        <w:jc w:val="center"/>
        <w:rPr>
          <w:rFonts w:ascii="Times New Roman" w:eastAsia="Times New Roman" w:hAnsi="Times New Roman" w:cs="Times New Roman"/>
          <w:color w:val="000000"/>
          <w:sz w:val="36"/>
          <w:szCs w:val="36"/>
        </w:rPr>
      </w:pPr>
    </w:p>
    <w:p w14:paraId="08BB6134" w14:textId="77777777" w:rsidR="00F80643" w:rsidRDefault="00F80643">
      <w:pPr>
        <w:widowControl w:val="0"/>
        <w:pBdr>
          <w:top w:val="nil"/>
          <w:left w:val="nil"/>
          <w:bottom w:val="nil"/>
          <w:right w:val="nil"/>
          <w:between w:val="nil"/>
        </w:pBdr>
        <w:jc w:val="center"/>
        <w:rPr>
          <w:rFonts w:ascii="Times New Roman" w:eastAsia="Times New Roman" w:hAnsi="Times New Roman" w:cs="Times New Roman"/>
          <w:color w:val="000000"/>
          <w:sz w:val="36"/>
          <w:szCs w:val="36"/>
        </w:rPr>
      </w:pPr>
    </w:p>
    <w:p w14:paraId="178CBFA4" w14:textId="77777777" w:rsidR="00F80643" w:rsidRDefault="00000000">
      <w:pPr>
        <w:widowControl w:val="0"/>
        <w:pBdr>
          <w:top w:val="nil"/>
          <w:left w:val="nil"/>
          <w:bottom w:val="nil"/>
          <w:right w:val="nil"/>
          <w:between w:val="nil"/>
        </w:pBd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Realizado por</w:t>
      </w:r>
    </w:p>
    <w:p w14:paraId="0DA0AF74" w14:textId="77777777" w:rsidR="00F80643" w:rsidRDefault="00000000">
      <w:pPr>
        <w:widowControl w:val="0"/>
        <w:pBdr>
          <w:top w:val="nil"/>
          <w:left w:val="nil"/>
          <w:bottom w:val="nil"/>
          <w:right w:val="nil"/>
          <w:between w:val="nil"/>
        </w:pBdr>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[Nombre del/la estudiante]</w:t>
      </w:r>
    </w:p>
    <w:p w14:paraId="6877A372" w14:textId="77777777" w:rsidR="00F80643" w:rsidRDefault="00F80643">
      <w:pPr>
        <w:widowControl w:val="0"/>
        <w:pBdr>
          <w:top w:val="nil"/>
          <w:left w:val="nil"/>
          <w:bottom w:val="nil"/>
          <w:right w:val="nil"/>
          <w:between w:val="nil"/>
        </w:pBdr>
        <w:jc w:val="center"/>
        <w:rPr>
          <w:rFonts w:ascii="Times New Roman" w:eastAsia="Times New Roman" w:hAnsi="Times New Roman" w:cs="Times New Roman"/>
          <w:color w:val="000000"/>
          <w:sz w:val="30"/>
          <w:szCs w:val="30"/>
        </w:rPr>
      </w:pPr>
    </w:p>
    <w:p w14:paraId="50C62FFE" w14:textId="77777777" w:rsidR="00F80643" w:rsidRDefault="00000000">
      <w:pPr>
        <w:widowControl w:val="0"/>
        <w:pBdr>
          <w:top w:val="nil"/>
          <w:left w:val="nil"/>
          <w:bottom w:val="nil"/>
          <w:right w:val="nil"/>
          <w:between w:val="nil"/>
        </w:pBd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Tutorizado por</w:t>
      </w:r>
    </w:p>
    <w:p w14:paraId="5E2C0C79" w14:textId="77777777" w:rsidR="00F80643" w:rsidRDefault="00000000">
      <w:pPr>
        <w:widowControl w:val="0"/>
        <w:pBdr>
          <w:top w:val="nil"/>
          <w:left w:val="nil"/>
          <w:bottom w:val="nil"/>
          <w:right w:val="nil"/>
          <w:between w:val="nil"/>
        </w:pBdr>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[Nombre de los/as tutores]</w:t>
      </w:r>
    </w:p>
    <w:p w14:paraId="5AE758B2" w14:textId="77777777" w:rsidR="00F80643" w:rsidRDefault="00F80643">
      <w:pPr>
        <w:widowControl w:val="0"/>
        <w:pBdr>
          <w:top w:val="nil"/>
          <w:left w:val="nil"/>
          <w:bottom w:val="nil"/>
          <w:right w:val="nil"/>
          <w:between w:val="nil"/>
        </w:pBdr>
        <w:jc w:val="center"/>
        <w:rPr>
          <w:rFonts w:ascii="Times New Roman" w:eastAsia="Times New Roman" w:hAnsi="Times New Roman" w:cs="Times New Roman"/>
          <w:color w:val="000000"/>
          <w:sz w:val="30"/>
          <w:szCs w:val="30"/>
        </w:rPr>
      </w:pPr>
    </w:p>
    <w:p w14:paraId="78427D3A" w14:textId="77777777" w:rsidR="00F80643" w:rsidRDefault="00000000">
      <w:pPr>
        <w:widowControl w:val="0"/>
        <w:pBdr>
          <w:top w:val="nil"/>
          <w:left w:val="nil"/>
          <w:bottom w:val="nil"/>
          <w:right w:val="nil"/>
          <w:between w:val="nil"/>
        </w:pBd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Departamento</w:t>
      </w:r>
    </w:p>
    <w:p w14:paraId="29CB0EBC" w14:textId="77777777" w:rsidR="00F80643" w:rsidRDefault="00000000">
      <w:pPr>
        <w:widowControl w:val="0"/>
        <w:pBdr>
          <w:top w:val="nil"/>
          <w:left w:val="nil"/>
          <w:bottom w:val="nil"/>
          <w:right w:val="nil"/>
          <w:between w:val="nil"/>
        </w:pBdr>
        <w:spacing w:after="120"/>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[Nombre del departamento]</w:t>
      </w:r>
    </w:p>
    <w:p w14:paraId="6E011517" w14:textId="77777777" w:rsidR="00F80643" w:rsidRDefault="00F80643">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p>
    <w:p w14:paraId="3A93088B" w14:textId="77777777" w:rsidR="00F80643" w:rsidRDefault="00F80643">
      <w:pPr>
        <w:widowControl w:val="0"/>
        <w:pBdr>
          <w:top w:val="nil"/>
          <w:left w:val="nil"/>
          <w:bottom w:val="nil"/>
          <w:right w:val="nil"/>
          <w:between w:val="nil"/>
        </w:pBdr>
        <w:jc w:val="center"/>
        <w:rPr>
          <w:rFonts w:ascii="Times New Roman" w:eastAsia="Times New Roman" w:hAnsi="Times New Roman" w:cs="Times New Roman"/>
          <w:color w:val="000000"/>
          <w:sz w:val="32"/>
          <w:szCs w:val="32"/>
        </w:rPr>
      </w:pPr>
    </w:p>
    <w:p w14:paraId="35BB99A2" w14:textId="77777777" w:rsidR="00F80643" w:rsidRDefault="00000000">
      <w:pPr>
        <w:widowControl w:val="0"/>
        <w:pBdr>
          <w:top w:val="nil"/>
          <w:left w:val="nil"/>
          <w:bottom w:val="nil"/>
          <w:right w:val="nil"/>
          <w:between w:val="nil"/>
        </w:pBdr>
        <w:spacing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UNIVERSIDAD DE MÁLAGA</w:t>
      </w:r>
    </w:p>
    <w:p w14:paraId="7901AD38" w14:textId="77777777" w:rsidR="00F80643" w:rsidRDefault="00000000">
      <w:pPr>
        <w:widowControl w:val="0"/>
        <w:pBdr>
          <w:top w:val="nil"/>
          <w:left w:val="nil"/>
          <w:bottom w:val="nil"/>
          <w:right w:val="nil"/>
          <w:between w:val="nil"/>
        </w:pBd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MÁLAGA, </w:t>
      </w:r>
      <w:bookmarkStart w:id="1" w:name="bookmark=id.m6u298uy5b8l" w:colFirst="0" w:colLast="0"/>
      <w:bookmarkEnd w:id="1"/>
      <w:r>
        <w:rPr>
          <w:rFonts w:ascii="Times New Roman" w:eastAsia="Times New Roman" w:hAnsi="Times New Roman" w:cs="Times New Roman"/>
          <w:color w:val="000000"/>
          <w:sz w:val="26"/>
          <w:szCs w:val="26"/>
        </w:rPr>
        <w:t>JUNIO DE 2017</w:t>
      </w:r>
    </w:p>
    <w:p w14:paraId="505F4796" w14:textId="77777777" w:rsidR="00F80643" w:rsidRDefault="00F80643">
      <w:pPr>
        <w:widowControl w:val="0"/>
        <w:pBdr>
          <w:top w:val="nil"/>
          <w:left w:val="nil"/>
          <w:bottom w:val="nil"/>
          <w:right w:val="nil"/>
          <w:between w:val="nil"/>
        </w:pBdr>
        <w:rPr>
          <w:rFonts w:ascii="Times New Roman" w:eastAsia="Times New Roman" w:hAnsi="Times New Roman" w:cs="Times New Roman"/>
          <w:color w:val="000000"/>
        </w:rPr>
      </w:pPr>
    </w:p>
    <w:p w14:paraId="724A2446" w14:textId="77777777" w:rsidR="00F80643" w:rsidRDefault="00F80643">
      <w:pPr>
        <w:widowControl w:val="0"/>
        <w:pBdr>
          <w:top w:val="nil"/>
          <w:left w:val="nil"/>
          <w:bottom w:val="nil"/>
          <w:right w:val="nil"/>
          <w:between w:val="nil"/>
        </w:pBdr>
        <w:rPr>
          <w:rFonts w:ascii="Times New Roman" w:eastAsia="Times New Roman" w:hAnsi="Times New Roman" w:cs="Times New Roman"/>
          <w:color w:val="000000"/>
        </w:rPr>
      </w:pPr>
    </w:p>
    <w:p w14:paraId="215E8904" w14:textId="77777777" w:rsidR="00F80643" w:rsidRDefault="00F80643">
      <w:pPr>
        <w:widowControl w:val="0"/>
        <w:pBdr>
          <w:top w:val="nil"/>
          <w:left w:val="nil"/>
          <w:bottom w:val="nil"/>
          <w:right w:val="nil"/>
          <w:between w:val="nil"/>
        </w:pBdr>
        <w:rPr>
          <w:rFonts w:ascii="Times New Roman" w:eastAsia="Times New Roman" w:hAnsi="Times New Roman" w:cs="Times New Roman"/>
          <w:color w:val="000000"/>
        </w:rPr>
      </w:pPr>
    </w:p>
    <w:p w14:paraId="42BB3465" w14:textId="77777777" w:rsidR="00F80643" w:rsidRDefault="00000000">
      <w:pPr>
        <w:widowControl w:val="0"/>
        <w:pBdr>
          <w:top w:val="nil"/>
          <w:left w:val="nil"/>
          <w:bottom w:val="nil"/>
          <w:right w:val="nil"/>
          <w:between w:val="nil"/>
        </w:pBdr>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Fecha defensa: 7 de julio de 2017</w:t>
      </w:r>
    </w:p>
    <w:p w14:paraId="22D5EDA5" w14:textId="77777777" w:rsidR="00F80643" w:rsidRDefault="00F80643">
      <w:pPr>
        <w:widowControl w:val="0"/>
        <w:pBdr>
          <w:top w:val="nil"/>
          <w:left w:val="nil"/>
          <w:bottom w:val="nil"/>
          <w:right w:val="nil"/>
          <w:between w:val="nil"/>
        </w:pBdr>
        <w:jc w:val="right"/>
        <w:rPr>
          <w:rFonts w:ascii="Times New Roman" w:eastAsia="Times New Roman" w:hAnsi="Times New Roman" w:cs="Times New Roman"/>
          <w:color w:val="000000"/>
          <w:sz w:val="26"/>
          <w:szCs w:val="26"/>
        </w:rPr>
      </w:pPr>
    </w:p>
    <w:p w14:paraId="040A9C73" w14:textId="77777777" w:rsidR="00F80643" w:rsidRDefault="00F80643">
      <w:pPr>
        <w:widowControl w:val="0"/>
        <w:pBdr>
          <w:top w:val="nil"/>
          <w:left w:val="nil"/>
          <w:bottom w:val="nil"/>
          <w:right w:val="nil"/>
          <w:between w:val="nil"/>
        </w:pBdr>
        <w:jc w:val="right"/>
        <w:rPr>
          <w:rFonts w:ascii="Times New Roman" w:eastAsia="Times New Roman" w:hAnsi="Times New Roman" w:cs="Times New Roman"/>
          <w:color w:val="000000"/>
          <w:sz w:val="26"/>
          <w:szCs w:val="26"/>
        </w:rPr>
      </w:pPr>
    </w:p>
    <w:p w14:paraId="2620A286" w14:textId="77777777" w:rsidR="00F80643" w:rsidRDefault="00F80643">
      <w:pPr>
        <w:widowControl w:val="0"/>
        <w:pBdr>
          <w:top w:val="nil"/>
          <w:left w:val="nil"/>
          <w:bottom w:val="nil"/>
          <w:right w:val="nil"/>
          <w:between w:val="nil"/>
        </w:pBdr>
        <w:jc w:val="right"/>
        <w:rPr>
          <w:rFonts w:ascii="Times New Roman" w:eastAsia="Times New Roman" w:hAnsi="Times New Roman" w:cs="Times New Roman"/>
          <w:color w:val="000000"/>
          <w:sz w:val="26"/>
          <w:szCs w:val="26"/>
        </w:rPr>
      </w:pPr>
    </w:p>
    <w:p w14:paraId="4D07B1BD" w14:textId="77777777" w:rsidR="00F80643" w:rsidRDefault="00F80643">
      <w:pPr>
        <w:widowControl w:val="0"/>
        <w:pBdr>
          <w:top w:val="nil"/>
          <w:left w:val="nil"/>
          <w:bottom w:val="nil"/>
          <w:right w:val="nil"/>
          <w:between w:val="nil"/>
        </w:pBdr>
        <w:jc w:val="right"/>
        <w:rPr>
          <w:rFonts w:ascii="Times New Roman" w:eastAsia="Times New Roman" w:hAnsi="Times New Roman" w:cs="Times New Roman"/>
          <w:color w:val="000000"/>
          <w:sz w:val="26"/>
          <w:szCs w:val="26"/>
        </w:rPr>
      </w:pPr>
    </w:p>
    <w:p w14:paraId="3B3A8F4E" w14:textId="77777777" w:rsidR="00F80643" w:rsidRDefault="00F80643">
      <w:pPr>
        <w:widowControl w:val="0"/>
        <w:pBdr>
          <w:top w:val="nil"/>
          <w:left w:val="nil"/>
          <w:bottom w:val="nil"/>
          <w:right w:val="nil"/>
          <w:between w:val="nil"/>
        </w:pBdr>
        <w:jc w:val="right"/>
        <w:rPr>
          <w:rFonts w:ascii="Times New Roman" w:eastAsia="Times New Roman" w:hAnsi="Times New Roman" w:cs="Times New Roman"/>
          <w:color w:val="000000"/>
          <w:sz w:val="26"/>
          <w:szCs w:val="26"/>
        </w:rPr>
      </w:pPr>
    </w:p>
    <w:p w14:paraId="50986F8A" w14:textId="77777777" w:rsidR="00F80643" w:rsidRDefault="00F80643">
      <w:pPr>
        <w:widowControl w:val="0"/>
        <w:pBdr>
          <w:top w:val="nil"/>
          <w:left w:val="nil"/>
          <w:bottom w:val="nil"/>
          <w:right w:val="nil"/>
          <w:between w:val="nil"/>
        </w:pBdr>
        <w:jc w:val="right"/>
        <w:rPr>
          <w:rFonts w:ascii="Times New Roman" w:eastAsia="Times New Roman" w:hAnsi="Times New Roman" w:cs="Times New Roman"/>
          <w:color w:val="000000"/>
          <w:sz w:val="26"/>
          <w:szCs w:val="26"/>
        </w:rPr>
      </w:pPr>
    </w:p>
    <w:p w14:paraId="02FBD090" w14:textId="77777777" w:rsidR="00F80643" w:rsidRDefault="00F80643">
      <w:pPr>
        <w:sectPr w:rsidR="00F80643">
          <w:headerReference w:type="even" r:id="rId8"/>
          <w:headerReference w:type="default" r:id="rId9"/>
          <w:footerReference w:type="even" r:id="rId10"/>
          <w:footerReference w:type="default" r:id="rId11"/>
          <w:pgSz w:w="11900" w:h="16840"/>
          <w:pgMar w:top="1418" w:right="1418" w:bottom="1418" w:left="1701" w:header="720" w:footer="720" w:gutter="0"/>
          <w:pgNumType w:start="1"/>
          <w:cols w:space="720"/>
        </w:sectPr>
      </w:pPr>
    </w:p>
    <w:p w14:paraId="117CC61C" w14:textId="77777777" w:rsidR="00F80643" w:rsidRDefault="00F80643">
      <w:pPr>
        <w:widowControl w:val="0"/>
        <w:pBdr>
          <w:top w:val="nil"/>
          <w:left w:val="nil"/>
          <w:bottom w:val="nil"/>
          <w:right w:val="nil"/>
          <w:between w:val="nil"/>
        </w:pBdr>
        <w:jc w:val="right"/>
        <w:rPr>
          <w:rFonts w:ascii="Times New Roman" w:eastAsia="Times New Roman" w:hAnsi="Times New Roman" w:cs="Times New Roman"/>
          <w:color w:val="000000"/>
        </w:rPr>
      </w:pPr>
    </w:p>
    <w:p w14:paraId="7AC8D093" w14:textId="77777777" w:rsidR="00F80643" w:rsidRDefault="00F80643">
      <w:pPr>
        <w:pBdr>
          <w:top w:val="nil"/>
          <w:left w:val="nil"/>
          <w:bottom w:val="nil"/>
          <w:right w:val="nil"/>
          <w:between w:val="nil"/>
        </w:pBdr>
        <w:jc w:val="right"/>
        <w:rPr>
          <w:color w:val="7F7F7F"/>
          <w:sz w:val="10"/>
          <w:szCs w:val="10"/>
        </w:rPr>
      </w:pPr>
    </w:p>
    <w:p w14:paraId="04F69549" w14:textId="77777777" w:rsidR="00F80643" w:rsidRDefault="00F80643">
      <w:pPr>
        <w:pBdr>
          <w:top w:val="nil"/>
          <w:left w:val="nil"/>
          <w:bottom w:val="nil"/>
          <w:right w:val="nil"/>
          <w:between w:val="nil"/>
        </w:pBdr>
        <w:jc w:val="right"/>
        <w:rPr>
          <w:color w:val="7F7F7F"/>
          <w:sz w:val="10"/>
          <w:szCs w:val="10"/>
        </w:rPr>
      </w:pPr>
    </w:p>
    <w:p w14:paraId="02C9CAFE" w14:textId="77777777" w:rsidR="00F80643" w:rsidRDefault="00F80643">
      <w:pPr>
        <w:pBdr>
          <w:top w:val="nil"/>
          <w:left w:val="nil"/>
          <w:bottom w:val="nil"/>
          <w:right w:val="nil"/>
          <w:between w:val="nil"/>
        </w:pBdr>
        <w:jc w:val="right"/>
        <w:rPr>
          <w:color w:val="7F7F7F"/>
          <w:sz w:val="10"/>
          <w:szCs w:val="10"/>
        </w:rPr>
      </w:pPr>
    </w:p>
    <w:p w14:paraId="127D31F7" w14:textId="77777777" w:rsidR="00F80643" w:rsidRPr="007F1BF9" w:rsidRDefault="00000000">
      <w:pPr>
        <w:pStyle w:val="Title"/>
        <w:widowControl w:val="0"/>
        <w:rPr>
          <w:lang w:val="en-US"/>
        </w:rPr>
      </w:pPr>
      <w:bookmarkStart w:id="2" w:name="_heading=h.xlhwixkdql6w" w:colFirst="0" w:colLast="0"/>
      <w:bookmarkEnd w:id="2"/>
      <w:proofErr w:type="spellStart"/>
      <w:r w:rsidRPr="007F1BF9">
        <w:rPr>
          <w:lang w:val="en-US"/>
        </w:rPr>
        <w:t>Resumen</w:t>
      </w:r>
      <w:proofErr w:type="spellEnd"/>
    </w:p>
    <w:p w14:paraId="67F29358" w14:textId="77777777" w:rsidR="00F80643" w:rsidRPr="007F1BF9" w:rsidRDefault="00F80643">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96"/>
          <w:szCs w:val="96"/>
          <w:lang w:val="en-US"/>
        </w:rPr>
      </w:pPr>
    </w:p>
    <w:p w14:paraId="1539576F" w14:textId="77777777" w:rsidR="007F1BF9" w:rsidRDefault="007F1BF9" w:rsidP="007F1BF9">
      <w:pPr>
        <w:ind w:firstLine="340"/>
      </w:pPr>
      <w:r>
        <w:t>El presente Trabajo de Fin de Grado describe el diseño, implementación, despliegue y validación de Estadio Fantasy, una aplicación web full-</w:t>
      </w:r>
      <w:proofErr w:type="spellStart"/>
      <w:r>
        <w:t>stack</w:t>
      </w:r>
      <w:proofErr w:type="spellEnd"/>
      <w:r>
        <w:t xml:space="preserve"> orientada al ámbito del fantasy </w:t>
      </w:r>
      <w:proofErr w:type="spellStart"/>
      <w:r>
        <w:t>football</w:t>
      </w:r>
      <w:proofErr w:type="spellEnd"/>
      <w:r>
        <w:t>. La propuesta combina mecánicas clásicas de gestión deportiva con elementos propios de los juegos coleccionables digitales, de modo que el usuario no se limita a fichar jugadores mediante un presupuesto estático, sino que obtiene cartas de futbolistas y objetos a través de sobres, compras directas y progresión dentro del sistema. El rendimiento de cada carta de jugador depende de estadísticas reales de La Liga española importadas desde FBref y procesadas mediante scripts en lenguaje R.</w:t>
      </w:r>
    </w:p>
    <w:p w14:paraId="53DBF90B" w14:textId="77777777" w:rsidR="007F1BF9" w:rsidRDefault="007F1BF9" w:rsidP="007F1BF9">
      <w:pPr>
        <w:ind w:firstLine="340"/>
      </w:pPr>
      <w:r>
        <w:t xml:space="preserve">La aplicación ha sido desarrollada con Next.js 14, </w:t>
      </w:r>
      <w:proofErr w:type="spellStart"/>
      <w:r>
        <w:t>TypeScript</w:t>
      </w:r>
      <w:proofErr w:type="spellEnd"/>
      <w:r>
        <w:t xml:space="preserve">, Tailwind CSS y React </w:t>
      </w:r>
      <w:proofErr w:type="spellStart"/>
      <w:r>
        <w:t>Context</w:t>
      </w:r>
      <w:proofErr w:type="spellEnd"/>
      <w:r>
        <w:t xml:space="preserve"> API en el lado cliente, mientras que el </w:t>
      </w:r>
      <w:proofErr w:type="spellStart"/>
      <w:r>
        <w:t>backend</w:t>
      </w:r>
      <w:proofErr w:type="spellEnd"/>
      <w:r>
        <w:t xml:space="preserve"> se articula mediante API </w:t>
      </w:r>
      <w:proofErr w:type="spellStart"/>
      <w:r>
        <w:t>Routes</w:t>
      </w:r>
      <w:proofErr w:type="spellEnd"/>
      <w:r>
        <w:t xml:space="preserve"> </w:t>
      </w:r>
      <w:proofErr w:type="spellStart"/>
      <w:r>
        <w:t>serverless</w:t>
      </w:r>
      <w:proofErr w:type="spellEnd"/>
      <w:r>
        <w:t xml:space="preserve"> y autenticación con Google OAuth a través de NextAuth.js. La persistencia se resuelve con una base de datos relacional MySQL compuesta por entidades como Manager, Jugador, Equipo, </w:t>
      </w:r>
      <w:proofErr w:type="spellStart"/>
      <w:r>
        <w:t>Estadisticas</w:t>
      </w:r>
      <w:proofErr w:type="spellEnd"/>
      <w:r>
        <w:t xml:space="preserve">, Plantilla, Ligas, </w:t>
      </w:r>
      <w:proofErr w:type="spellStart"/>
      <w:r>
        <w:t>CartaJugador</w:t>
      </w:r>
      <w:proofErr w:type="spellEnd"/>
      <w:r>
        <w:t xml:space="preserve"> y </w:t>
      </w:r>
      <w:proofErr w:type="spellStart"/>
      <w:r>
        <w:t>CartaObjeto</w:t>
      </w:r>
      <w:proofErr w:type="spellEnd"/>
      <w:r>
        <w:t>. El sistema incorpora, además, una economía virtual basada en oro y balones, un catálogo de objetos por rareza, un sistema de sobres con pity garantizado, ligas privadas y de club, y un panel de administración para importar jornadas y recalcular clasificaciones.</w:t>
      </w:r>
    </w:p>
    <w:p w14:paraId="38EDEBEB" w14:textId="77777777" w:rsidR="007F1BF9" w:rsidRDefault="007F1BF9" w:rsidP="007F1BF9">
      <w:pPr>
        <w:ind w:firstLine="340"/>
      </w:pPr>
      <w:r>
        <w:t>La memoria aborda de forma ordenada el contexto del problema, el estudio comparativo de soluciones existentes, la planificación del proyecto, el análisis de requisitos, el diseño de arquitectura, el modelo entidad-relación, la descripción detallada de los módulos implementados, la estrategia de pruebas y el despliegue. Igualmente, se justifican las decisiones tecnológicas adoptadas, especialmente la elección de una arquitectura monolítica full-</w:t>
      </w:r>
      <w:proofErr w:type="spellStart"/>
      <w:r>
        <w:t>stack</w:t>
      </w:r>
      <w:proofErr w:type="spellEnd"/>
      <w:r>
        <w:t xml:space="preserve"> con Next.js frente a una separación estricta </w:t>
      </w:r>
      <w:proofErr w:type="spellStart"/>
      <w:r>
        <w:t>frontend</w:t>
      </w:r>
      <w:proofErr w:type="spellEnd"/>
      <w:r>
        <w:t>/</w:t>
      </w:r>
      <w:proofErr w:type="spellStart"/>
      <w:r>
        <w:t>backend</w:t>
      </w:r>
      <w:proofErr w:type="spellEnd"/>
      <w:r>
        <w:t>, el uso de MySQL frente a bases documentales y la integración de R como herramienta especializada para la obtención de estadísticas avanzadas.</w:t>
      </w:r>
    </w:p>
    <w:p w14:paraId="1A8076CE" w14:textId="77777777" w:rsidR="007F1BF9" w:rsidRDefault="007F1BF9" w:rsidP="007F1BF9">
      <w:pPr>
        <w:ind w:firstLine="340"/>
      </w:pPr>
      <w:r>
        <w:t>Como resultado, se obtiene una plataforma funcional y coherente con los objetivos marcados, capaz de ofrecer una experiencia de juego diferenciada respecto a las aplicaciones fantasy tradicionales. Entre los principales aportes del proyecto destacan la introducción de mecánicas de colección y equipamiento, la automatización del pipeline de datos reales y la construcción de un sistema relacional robusto que preserva la integridad del juego. Finalmente, se identifican limitaciones y líneas de mejora futura, como la incorporación de un mercado entre managers, el desarrollo de una versión móvil nativa y la integración de notificaciones en tiempo real.</w:t>
      </w:r>
    </w:p>
    <w:p w14:paraId="326681B3" w14:textId="77777777" w:rsidR="00F80643" w:rsidRDefault="00F80643">
      <w:pPr>
        <w:jc w:val="both"/>
      </w:pPr>
    </w:p>
    <w:p w14:paraId="218A7E08" w14:textId="77777777" w:rsidR="00F80643" w:rsidRDefault="00000000">
      <w:pPr>
        <w:jc w:val="both"/>
        <w:rPr>
          <w:b/>
        </w:rPr>
      </w:pPr>
      <w:r>
        <w:rPr>
          <w:b/>
          <w:sz w:val="28"/>
          <w:szCs w:val="28"/>
        </w:rPr>
        <w:t>Palabras clave:</w:t>
      </w:r>
      <w:r>
        <w:rPr>
          <w:b/>
        </w:rPr>
        <w:t xml:space="preserve">  </w:t>
      </w:r>
    </w:p>
    <w:p w14:paraId="5911AFC1" w14:textId="598AA21D" w:rsidR="00F80643" w:rsidRDefault="007F1BF9">
      <w:pPr>
        <w:jc w:val="both"/>
        <w:sectPr w:rsidR="00F80643">
          <w:headerReference w:type="default" r:id="rId12"/>
          <w:pgSz w:w="11900" w:h="16840"/>
          <w:pgMar w:top="1418" w:right="1418" w:bottom="1418" w:left="1701" w:header="720" w:footer="720" w:gutter="0"/>
          <w:pgNumType w:start="1"/>
          <w:cols w:space="720"/>
        </w:sectPr>
      </w:pPr>
      <w:r>
        <w:lastRenderedPageBreak/>
        <w:t xml:space="preserve">fantasy </w:t>
      </w:r>
      <w:proofErr w:type="spellStart"/>
      <w:r>
        <w:t>football</w:t>
      </w:r>
      <w:proofErr w:type="spellEnd"/>
      <w:r>
        <w:t xml:space="preserve">, Next.js, MySQL, OAuth, cartas coleccionables, La Liga, </w:t>
      </w:r>
      <w:proofErr w:type="spellStart"/>
      <w:r>
        <w:t>worldfootballR</w:t>
      </w:r>
      <w:proofErr w:type="spellEnd"/>
      <w:r>
        <w:t>, aplicación web, sistema de puntuación.</w:t>
      </w:r>
    </w:p>
    <w:p w14:paraId="16905775" w14:textId="77777777" w:rsidR="00F80643" w:rsidRPr="007F1BF9" w:rsidRDefault="00000000">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96"/>
          <w:szCs w:val="96"/>
          <w:lang w:val="en-US"/>
        </w:rPr>
      </w:pPr>
      <w:bookmarkStart w:id="3" w:name="_heading=h.237stm6adwgf" w:colFirst="0" w:colLast="0"/>
      <w:bookmarkEnd w:id="3"/>
      <w:r w:rsidRPr="007F1BF9">
        <w:rPr>
          <w:color w:val="000000"/>
          <w:sz w:val="96"/>
          <w:szCs w:val="96"/>
          <w:lang w:val="en-US"/>
        </w:rPr>
        <w:lastRenderedPageBreak/>
        <w:t>Abstract</w:t>
      </w:r>
    </w:p>
    <w:p w14:paraId="3A77DCE6" w14:textId="77777777" w:rsidR="00F80643" w:rsidRPr="007F1BF9" w:rsidRDefault="00F80643">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96"/>
          <w:szCs w:val="96"/>
          <w:lang w:val="en-US"/>
        </w:rPr>
      </w:pPr>
    </w:p>
    <w:p w14:paraId="236242A4" w14:textId="77777777" w:rsidR="00F80643" w:rsidRPr="007F1BF9" w:rsidRDefault="00000000">
      <w:pPr>
        <w:jc w:val="both"/>
        <w:rPr>
          <w:lang w:val="en-US"/>
        </w:rPr>
      </w:pPr>
      <w:r w:rsidRPr="007F1BF9">
        <w:rPr>
          <w:lang w:val="en-US"/>
        </w:rPr>
        <w:t xml:space="preserve">Lorem ipsum dolor </w:t>
      </w:r>
      <w:proofErr w:type="gramStart"/>
      <w:r w:rsidRPr="007F1BF9">
        <w:rPr>
          <w:lang w:val="en-US"/>
        </w:rPr>
        <w:t>sit</w:t>
      </w:r>
      <w:proofErr w:type="gramEnd"/>
      <w:r w:rsidRPr="007F1BF9">
        <w:rPr>
          <w:lang w:val="en-US"/>
        </w:rPr>
        <w:t xml:space="preserve"> </w:t>
      </w:r>
      <w:proofErr w:type="spellStart"/>
      <w:r w:rsidRPr="007F1BF9">
        <w:rPr>
          <w:lang w:val="en-US"/>
        </w:rPr>
        <w:t>amet</w:t>
      </w:r>
      <w:proofErr w:type="spellEnd"/>
      <w:r w:rsidRPr="007F1BF9">
        <w:rPr>
          <w:lang w:val="en-US"/>
        </w:rPr>
        <w:t xml:space="preserve">, </w:t>
      </w:r>
      <w:proofErr w:type="spellStart"/>
      <w:r w:rsidRPr="007F1BF9">
        <w:rPr>
          <w:lang w:val="en-US"/>
        </w:rPr>
        <w:t>consectetuer</w:t>
      </w:r>
      <w:proofErr w:type="spellEnd"/>
      <w:r w:rsidRPr="007F1BF9">
        <w:rPr>
          <w:lang w:val="en-US"/>
        </w:rPr>
        <w:t xml:space="preserve"> </w:t>
      </w:r>
      <w:proofErr w:type="spellStart"/>
      <w:r w:rsidRPr="007F1BF9">
        <w:rPr>
          <w:lang w:val="en-US"/>
        </w:rPr>
        <w:t>adipiscing</w:t>
      </w:r>
      <w:proofErr w:type="spellEnd"/>
      <w:r w:rsidRPr="007F1BF9">
        <w:rPr>
          <w:lang w:val="en-US"/>
        </w:rPr>
        <w:t xml:space="preserve"> </w:t>
      </w:r>
      <w:proofErr w:type="spellStart"/>
      <w:r w:rsidRPr="007F1BF9">
        <w:rPr>
          <w:lang w:val="en-US"/>
        </w:rPr>
        <w:t>elit</w:t>
      </w:r>
      <w:proofErr w:type="spellEnd"/>
      <w:r w:rsidRPr="007F1BF9">
        <w:rPr>
          <w:lang w:val="en-US"/>
        </w:rPr>
        <w:t xml:space="preserve">. </w:t>
      </w:r>
      <w:proofErr w:type="spellStart"/>
      <w:r>
        <w:t>Aenean</w:t>
      </w:r>
      <w:proofErr w:type="spellEnd"/>
      <w:r>
        <w:t xml:space="preserve"> commodo </w:t>
      </w:r>
      <w:proofErr w:type="spellStart"/>
      <w:r>
        <w:t>ligula</w:t>
      </w:r>
      <w:proofErr w:type="spellEnd"/>
      <w:r>
        <w:t xml:space="preserve"> </w:t>
      </w:r>
      <w:proofErr w:type="spellStart"/>
      <w:r>
        <w:t>eget</w:t>
      </w:r>
      <w:proofErr w:type="spellEnd"/>
      <w:r>
        <w:t xml:space="preserve"> dolor. </w:t>
      </w:r>
      <w:proofErr w:type="spellStart"/>
      <w:r>
        <w:t>Aenean</w:t>
      </w:r>
      <w:proofErr w:type="spellEnd"/>
      <w:r>
        <w:t xml:space="preserve"> </w:t>
      </w:r>
      <w:proofErr w:type="spellStart"/>
      <w:r>
        <w:t>massa</w:t>
      </w:r>
      <w:proofErr w:type="spellEnd"/>
      <w:r>
        <w:t xml:space="preserve">. Cum </w:t>
      </w:r>
      <w:proofErr w:type="spellStart"/>
      <w:r>
        <w:t>sociis</w:t>
      </w:r>
      <w:proofErr w:type="spellEnd"/>
      <w:r>
        <w:t xml:space="preserve">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w:t>
      </w:r>
      <w:proofErr w:type="spellStart"/>
      <w:r>
        <w:t>dis</w:t>
      </w:r>
      <w:proofErr w:type="spellEnd"/>
      <w:r>
        <w:t xml:space="preserve"> </w:t>
      </w:r>
      <w:proofErr w:type="spellStart"/>
      <w:r>
        <w:t>parturient</w:t>
      </w:r>
      <w:proofErr w:type="spellEnd"/>
      <w:r>
        <w:t xml:space="preserve"> montes, </w:t>
      </w:r>
      <w:proofErr w:type="spellStart"/>
      <w:r>
        <w:t>nascetur</w:t>
      </w:r>
      <w:proofErr w:type="spellEnd"/>
      <w:r>
        <w:t xml:space="preserve"> </w:t>
      </w:r>
      <w:proofErr w:type="spellStart"/>
      <w:r>
        <w:t>ridiculus</w:t>
      </w:r>
      <w:proofErr w:type="spellEnd"/>
      <w:r>
        <w:t xml:space="preserve"> mus. Donec </w:t>
      </w:r>
      <w:proofErr w:type="spellStart"/>
      <w:r>
        <w:t>quam</w:t>
      </w:r>
      <w:proofErr w:type="spellEnd"/>
      <w:r>
        <w:t xml:space="preserve"> </w:t>
      </w:r>
      <w:proofErr w:type="spellStart"/>
      <w:r>
        <w:t>felis</w:t>
      </w:r>
      <w:proofErr w:type="spellEnd"/>
      <w:r>
        <w:t xml:space="preserve">, </w:t>
      </w:r>
      <w:proofErr w:type="spellStart"/>
      <w:r>
        <w:t>ultricies</w:t>
      </w:r>
      <w:proofErr w:type="spellEnd"/>
      <w:r>
        <w:t xml:space="preserve"> </w:t>
      </w:r>
      <w:proofErr w:type="spellStart"/>
      <w:r>
        <w:t>nec</w:t>
      </w:r>
      <w:proofErr w:type="spellEnd"/>
      <w:r>
        <w:t xml:space="preserve">, </w:t>
      </w:r>
      <w:proofErr w:type="spellStart"/>
      <w:r>
        <w:t>pellentesque</w:t>
      </w:r>
      <w:proofErr w:type="spellEnd"/>
      <w:r>
        <w:t xml:space="preserve"> </w:t>
      </w:r>
      <w:proofErr w:type="spellStart"/>
      <w:r>
        <w:t>eu</w:t>
      </w:r>
      <w:proofErr w:type="spellEnd"/>
      <w:r>
        <w:t xml:space="preserve">, </w:t>
      </w:r>
      <w:proofErr w:type="spellStart"/>
      <w:r>
        <w:t>pretium</w:t>
      </w:r>
      <w:proofErr w:type="spellEnd"/>
      <w:r>
        <w:t xml:space="preserve"> quis, </w:t>
      </w:r>
      <w:proofErr w:type="spellStart"/>
      <w:r>
        <w:t>sem</w:t>
      </w:r>
      <w:proofErr w:type="spellEnd"/>
      <w:r>
        <w:t xml:space="preserve">. </w:t>
      </w:r>
      <w:proofErr w:type="spellStart"/>
      <w:r>
        <w:t>Nulla</w:t>
      </w:r>
      <w:proofErr w:type="spellEnd"/>
      <w:r>
        <w:t xml:space="preserve"> </w:t>
      </w:r>
      <w:proofErr w:type="spellStart"/>
      <w:r>
        <w:t>consequat</w:t>
      </w:r>
      <w:proofErr w:type="spellEnd"/>
      <w:r>
        <w:t xml:space="preserve"> </w:t>
      </w:r>
      <w:proofErr w:type="spellStart"/>
      <w:r>
        <w:t>massa</w:t>
      </w:r>
      <w:proofErr w:type="spellEnd"/>
      <w:r>
        <w:t xml:space="preserve"> quis </w:t>
      </w:r>
      <w:proofErr w:type="spellStart"/>
      <w:r>
        <w:t>enim</w:t>
      </w:r>
      <w:proofErr w:type="spellEnd"/>
      <w:r>
        <w:t xml:space="preserve">. Donec </w:t>
      </w:r>
      <w:proofErr w:type="spellStart"/>
      <w:r>
        <w:t>pede</w:t>
      </w:r>
      <w:proofErr w:type="spellEnd"/>
      <w:r>
        <w:t xml:space="preserve"> justo, </w:t>
      </w:r>
      <w:proofErr w:type="spellStart"/>
      <w:r>
        <w:t>fringilla</w:t>
      </w:r>
      <w:proofErr w:type="spellEnd"/>
      <w:r>
        <w:t xml:space="preserve"> </w:t>
      </w:r>
      <w:proofErr w:type="spellStart"/>
      <w:r>
        <w:t>vel</w:t>
      </w:r>
      <w:proofErr w:type="spellEnd"/>
      <w:r>
        <w:t xml:space="preserve">, </w:t>
      </w:r>
      <w:proofErr w:type="spellStart"/>
      <w:r>
        <w:t>aliquet</w:t>
      </w:r>
      <w:proofErr w:type="spellEnd"/>
      <w:r>
        <w:t xml:space="preserve"> </w:t>
      </w:r>
      <w:proofErr w:type="spellStart"/>
      <w:r>
        <w:t>nec</w:t>
      </w:r>
      <w:proofErr w:type="spellEnd"/>
      <w:r>
        <w:t xml:space="preserve">, </w:t>
      </w:r>
      <w:proofErr w:type="spellStart"/>
      <w:r>
        <w:t>vulputate</w:t>
      </w:r>
      <w:proofErr w:type="spellEnd"/>
      <w:r>
        <w:t xml:space="preserve"> </w:t>
      </w:r>
      <w:proofErr w:type="spellStart"/>
      <w:r>
        <w:t>eget</w:t>
      </w:r>
      <w:proofErr w:type="spellEnd"/>
      <w:r>
        <w:t xml:space="preserve">, </w:t>
      </w:r>
      <w:proofErr w:type="spellStart"/>
      <w:r>
        <w:t>arcu</w:t>
      </w:r>
      <w:proofErr w:type="spellEnd"/>
      <w:r>
        <w:t xml:space="preserve">. In </w:t>
      </w:r>
      <w:proofErr w:type="spellStart"/>
      <w:r>
        <w:t>enim</w:t>
      </w:r>
      <w:proofErr w:type="spellEnd"/>
      <w:r>
        <w:t xml:space="preserve"> justo, </w:t>
      </w:r>
      <w:proofErr w:type="spellStart"/>
      <w:r>
        <w:t>rhoncus</w:t>
      </w:r>
      <w:proofErr w:type="spellEnd"/>
      <w:r>
        <w:t xml:space="preserve"> ut, </w:t>
      </w:r>
      <w:proofErr w:type="spellStart"/>
      <w:r>
        <w:t>imperdiet</w:t>
      </w:r>
      <w:proofErr w:type="spellEnd"/>
      <w:r>
        <w:t xml:space="preserve"> a, </w:t>
      </w:r>
      <w:proofErr w:type="spellStart"/>
      <w:r>
        <w:t>venenatis</w:t>
      </w:r>
      <w:proofErr w:type="spellEnd"/>
      <w:r>
        <w:t xml:space="preserve"> vitae, justo. </w:t>
      </w:r>
      <w:proofErr w:type="spellStart"/>
      <w:r>
        <w:t>Nullam</w:t>
      </w:r>
      <w:proofErr w:type="spellEnd"/>
      <w:r>
        <w:t xml:space="preserve"> </w:t>
      </w:r>
      <w:proofErr w:type="spellStart"/>
      <w:r>
        <w:t>dictum</w:t>
      </w:r>
      <w:proofErr w:type="spellEnd"/>
      <w:r>
        <w:t xml:space="preserve"> </w:t>
      </w:r>
      <w:proofErr w:type="spellStart"/>
      <w:r>
        <w:t>felis</w:t>
      </w:r>
      <w:proofErr w:type="spellEnd"/>
      <w:r>
        <w:t xml:space="preserve"> </w:t>
      </w:r>
      <w:proofErr w:type="spellStart"/>
      <w:r>
        <w:t>eu</w:t>
      </w:r>
      <w:proofErr w:type="spellEnd"/>
      <w:r>
        <w:t xml:space="preserve"> </w:t>
      </w:r>
      <w:proofErr w:type="spellStart"/>
      <w:r>
        <w:t>pede</w:t>
      </w:r>
      <w:proofErr w:type="spellEnd"/>
      <w:r>
        <w:t xml:space="preserve"> </w:t>
      </w:r>
      <w:proofErr w:type="spellStart"/>
      <w:r>
        <w:t>mollis</w:t>
      </w:r>
      <w:proofErr w:type="spellEnd"/>
      <w:r>
        <w:t xml:space="preserve"> </w:t>
      </w:r>
      <w:proofErr w:type="spellStart"/>
      <w:r>
        <w:t>pretium</w:t>
      </w:r>
      <w:proofErr w:type="spellEnd"/>
      <w:r>
        <w:t xml:space="preserve">. </w:t>
      </w:r>
      <w:proofErr w:type="spellStart"/>
      <w:r>
        <w:t>Integer</w:t>
      </w:r>
      <w:proofErr w:type="spellEnd"/>
      <w:r>
        <w:t xml:space="preserve"> </w:t>
      </w:r>
      <w:proofErr w:type="spellStart"/>
      <w:r>
        <w:t>tincidunt</w:t>
      </w:r>
      <w:proofErr w:type="spellEnd"/>
      <w:r>
        <w:t xml:space="preserve">. Cras </w:t>
      </w:r>
      <w:proofErr w:type="spellStart"/>
      <w:r>
        <w:t>dapibus</w:t>
      </w:r>
      <w:proofErr w:type="spellEnd"/>
      <w:r>
        <w:t xml:space="preserve">. </w:t>
      </w:r>
      <w:proofErr w:type="spellStart"/>
      <w:r>
        <w:t>Vivamus</w:t>
      </w:r>
      <w:proofErr w:type="spellEnd"/>
      <w:r>
        <w:t xml:space="preserve"> </w:t>
      </w:r>
      <w:proofErr w:type="spellStart"/>
      <w:r>
        <w:t>elementum</w:t>
      </w:r>
      <w:proofErr w:type="spellEnd"/>
      <w:r>
        <w:t xml:space="preserve"> </w:t>
      </w:r>
      <w:proofErr w:type="spellStart"/>
      <w:r>
        <w:t>semper</w:t>
      </w:r>
      <w:proofErr w:type="spellEnd"/>
      <w:r>
        <w:t xml:space="preserve"> </w:t>
      </w:r>
      <w:proofErr w:type="spellStart"/>
      <w:r>
        <w:t>nisi</w:t>
      </w:r>
      <w:proofErr w:type="spellEnd"/>
      <w:r>
        <w:t xml:space="preserve">. </w:t>
      </w:r>
      <w:proofErr w:type="spellStart"/>
      <w:r>
        <w:t>Aenean</w:t>
      </w:r>
      <w:proofErr w:type="spellEnd"/>
      <w:r>
        <w:t xml:space="preserve"> </w:t>
      </w:r>
      <w:proofErr w:type="spellStart"/>
      <w:r>
        <w:t>vulputate</w:t>
      </w:r>
      <w:proofErr w:type="spellEnd"/>
      <w:r>
        <w:t xml:space="preserve"> </w:t>
      </w:r>
      <w:proofErr w:type="spellStart"/>
      <w:r>
        <w:t>eleifend</w:t>
      </w:r>
      <w:proofErr w:type="spellEnd"/>
      <w:r>
        <w:t xml:space="preserve"> </w:t>
      </w:r>
      <w:proofErr w:type="spellStart"/>
      <w:r>
        <w:t>tellus</w:t>
      </w:r>
      <w:proofErr w:type="spellEnd"/>
      <w:r>
        <w:t xml:space="preserve">. </w:t>
      </w:r>
      <w:proofErr w:type="spellStart"/>
      <w:r>
        <w:t>Aenean</w:t>
      </w:r>
      <w:proofErr w:type="spellEnd"/>
      <w:r>
        <w:t xml:space="preserve"> leo </w:t>
      </w:r>
      <w:proofErr w:type="spellStart"/>
      <w:r>
        <w:t>ligula</w:t>
      </w:r>
      <w:proofErr w:type="spellEnd"/>
      <w:r>
        <w:t xml:space="preserve">, </w:t>
      </w:r>
      <w:proofErr w:type="spellStart"/>
      <w:r>
        <w:t>porttitor</w:t>
      </w:r>
      <w:proofErr w:type="spellEnd"/>
      <w:r>
        <w:t xml:space="preserve"> </w:t>
      </w:r>
      <w:proofErr w:type="spellStart"/>
      <w:r>
        <w:t>eu</w:t>
      </w:r>
      <w:proofErr w:type="spellEnd"/>
      <w:r>
        <w:t xml:space="preserve">, </w:t>
      </w:r>
      <w:proofErr w:type="spellStart"/>
      <w:r>
        <w:t>consequat</w:t>
      </w:r>
      <w:proofErr w:type="spellEnd"/>
      <w:r>
        <w:t xml:space="preserve"> vitae, </w:t>
      </w:r>
      <w:proofErr w:type="spellStart"/>
      <w:r>
        <w:t>eleifend</w:t>
      </w:r>
      <w:proofErr w:type="spellEnd"/>
      <w:r>
        <w:t xml:space="preserve"> ac, </w:t>
      </w:r>
      <w:proofErr w:type="spellStart"/>
      <w:r>
        <w:t>enim</w:t>
      </w:r>
      <w:proofErr w:type="spellEnd"/>
      <w:r>
        <w:t xml:space="preserve">. </w:t>
      </w:r>
      <w:proofErr w:type="spellStart"/>
      <w:r>
        <w:t>Aliquam</w:t>
      </w:r>
      <w:proofErr w:type="spellEnd"/>
      <w:r>
        <w:t xml:space="preserve"> </w:t>
      </w:r>
      <w:proofErr w:type="spellStart"/>
      <w:r>
        <w:t>lorem</w:t>
      </w:r>
      <w:proofErr w:type="spellEnd"/>
      <w:r>
        <w:t xml:space="preserve"> ante, </w:t>
      </w:r>
      <w:proofErr w:type="spellStart"/>
      <w:r>
        <w:t>dapibus</w:t>
      </w:r>
      <w:proofErr w:type="spellEnd"/>
      <w:r>
        <w:t xml:space="preserve"> in, </w:t>
      </w:r>
      <w:proofErr w:type="spellStart"/>
      <w:r>
        <w:t>viverra</w:t>
      </w:r>
      <w:proofErr w:type="spellEnd"/>
      <w:r>
        <w:t xml:space="preserve"> quis, </w:t>
      </w:r>
      <w:proofErr w:type="spellStart"/>
      <w:r>
        <w:t>feugiat</w:t>
      </w:r>
      <w:proofErr w:type="spellEnd"/>
      <w:r>
        <w:t xml:space="preserve"> a, </w:t>
      </w:r>
      <w:proofErr w:type="spellStart"/>
      <w:r>
        <w:t>tellus</w:t>
      </w:r>
      <w:proofErr w:type="spellEnd"/>
      <w:r>
        <w:t xml:space="preserve">. </w:t>
      </w:r>
      <w:proofErr w:type="spellStart"/>
      <w:r>
        <w:t>Phasellus</w:t>
      </w:r>
      <w:proofErr w:type="spellEnd"/>
      <w:r>
        <w:t xml:space="preserve"> </w:t>
      </w:r>
      <w:proofErr w:type="spellStart"/>
      <w:r>
        <w:t>viverra</w:t>
      </w:r>
      <w:proofErr w:type="spellEnd"/>
      <w:r>
        <w:t xml:space="preserve"> </w:t>
      </w:r>
      <w:proofErr w:type="spellStart"/>
      <w:r>
        <w:t>nulla</w:t>
      </w:r>
      <w:proofErr w:type="spellEnd"/>
      <w:r>
        <w:t xml:space="preserve"> ut </w:t>
      </w:r>
      <w:proofErr w:type="spellStart"/>
      <w:r>
        <w:t>metus</w:t>
      </w:r>
      <w:proofErr w:type="spellEnd"/>
      <w:r>
        <w:t xml:space="preserve"> </w:t>
      </w:r>
      <w:proofErr w:type="spellStart"/>
      <w:r>
        <w:t>varius</w:t>
      </w:r>
      <w:proofErr w:type="spellEnd"/>
      <w:r>
        <w:t xml:space="preserve"> </w:t>
      </w:r>
      <w:proofErr w:type="spellStart"/>
      <w:r>
        <w:t>laoreet</w:t>
      </w:r>
      <w:proofErr w:type="spellEnd"/>
      <w:r>
        <w:t xml:space="preserve">. Quisque </w:t>
      </w:r>
      <w:proofErr w:type="spellStart"/>
      <w:r>
        <w:t>rutrum</w:t>
      </w:r>
      <w:proofErr w:type="spellEnd"/>
      <w:r>
        <w:t xml:space="preserve">. </w:t>
      </w:r>
      <w:proofErr w:type="spellStart"/>
      <w:r>
        <w:t>Aenean</w:t>
      </w:r>
      <w:proofErr w:type="spellEnd"/>
      <w:r>
        <w:t xml:space="preserve"> </w:t>
      </w:r>
      <w:proofErr w:type="spellStart"/>
      <w:r>
        <w:t>imperdiet</w:t>
      </w:r>
      <w:proofErr w:type="spellEnd"/>
      <w:r>
        <w:t xml:space="preserve">. </w:t>
      </w:r>
      <w:proofErr w:type="spellStart"/>
      <w:r>
        <w:t>Etiam</w:t>
      </w:r>
      <w:proofErr w:type="spellEnd"/>
      <w:r>
        <w:t xml:space="preserve"> </w:t>
      </w:r>
      <w:proofErr w:type="spellStart"/>
      <w:r>
        <w:t>ultricies</w:t>
      </w:r>
      <w:proofErr w:type="spellEnd"/>
      <w:r>
        <w:t xml:space="preserve"> </w:t>
      </w:r>
      <w:proofErr w:type="spellStart"/>
      <w:r>
        <w:t>nisi</w:t>
      </w:r>
      <w:proofErr w:type="spellEnd"/>
      <w:r>
        <w:t xml:space="preserve"> </w:t>
      </w:r>
      <w:proofErr w:type="spellStart"/>
      <w:r>
        <w:t>vel</w:t>
      </w:r>
      <w:proofErr w:type="spellEnd"/>
      <w:r>
        <w:t xml:space="preserve"> </w:t>
      </w:r>
      <w:proofErr w:type="spellStart"/>
      <w:r>
        <w:t>augue</w:t>
      </w:r>
      <w:proofErr w:type="spellEnd"/>
      <w:r>
        <w:t xml:space="preserve">. </w:t>
      </w:r>
      <w:proofErr w:type="spellStart"/>
      <w:r>
        <w:t>Curabitur</w:t>
      </w:r>
      <w:proofErr w:type="spellEnd"/>
      <w:r>
        <w:t xml:space="preserve"> </w:t>
      </w:r>
      <w:proofErr w:type="spellStart"/>
      <w:r>
        <w:t>ullamcorper</w:t>
      </w:r>
      <w:proofErr w:type="spellEnd"/>
      <w:r>
        <w:t xml:space="preserve"> </w:t>
      </w:r>
      <w:proofErr w:type="spellStart"/>
      <w:r>
        <w:t>ultricies</w:t>
      </w:r>
      <w:proofErr w:type="spellEnd"/>
      <w:r>
        <w:t xml:space="preserve"> </w:t>
      </w:r>
      <w:proofErr w:type="spellStart"/>
      <w:r>
        <w:t>nisi</w:t>
      </w:r>
      <w:proofErr w:type="spellEnd"/>
      <w:r>
        <w:t xml:space="preserve">. Nam </w:t>
      </w:r>
      <w:proofErr w:type="spellStart"/>
      <w:r>
        <w:t>eget</w:t>
      </w:r>
      <w:proofErr w:type="spellEnd"/>
      <w:r>
        <w:t xml:space="preserve"> </w:t>
      </w:r>
      <w:proofErr w:type="spellStart"/>
      <w:r>
        <w:t>dui</w:t>
      </w:r>
      <w:proofErr w:type="spellEnd"/>
      <w:r>
        <w:t xml:space="preserve">. </w:t>
      </w:r>
      <w:proofErr w:type="spellStart"/>
      <w:r w:rsidRPr="007F1BF9">
        <w:rPr>
          <w:lang w:val="en-US"/>
        </w:rPr>
        <w:t>Etiam</w:t>
      </w:r>
      <w:proofErr w:type="spellEnd"/>
      <w:r w:rsidRPr="007F1BF9">
        <w:rPr>
          <w:lang w:val="en-US"/>
        </w:rPr>
        <w:t xml:space="preserve"> </w:t>
      </w:r>
      <w:proofErr w:type="spellStart"/>
      <w:r w:rsidRPr="007F1BF9">
        <w:rPr>
          <w:lang w:val="en-US"/>
        </w:rPr>
        <w:t>rhoncus</w:t>
      </w:r>
      <w:proofErr w:type="spellEnd"/>
      <w:r w:rsidRPr="007F1BF9">
        <w:rPr>
          <w:lang w:val="en-US"/>
        </w:rPr>
        <w:t xml:space="preserve">. Maecenas tempus, </w:t>
      </w:r>
      <w:proofErr w:type="spellStart"/>
      <w:r w:rsidRPr="007F1BF9">
        <w:rPr>
          <w:lang w:val="en-US"/>
        </w:rPr>
        <w:t>tellus</w:t>
      </w:r>
      <w:proofErr w:type="spellEnd"/>
      <w:r w:rsidRPr="007F1BF9">
        <w:rPr>
          <w:lang w:val="en-US"/>
        </w:rPr>
        <w:t xml:space="preserve"> </w:t>
      </w:r>
      <w:proofErr w:type="spellStart"/>
      <w:r w:rsidRPr="007F1BF9">
        <w:rPr>
          <w:lang w:val="en-US"/>
        </w:rPr>
        <w:t>eget</w:t>
      </w:r>
      <w:proofErr w:type="spellEnd"/>
      <w:r w:rsidRPr="007F1BF9">
        <w:rPr>
          <w:lang w:val="en-US"/>
        </w:rPr>
        <w:t xml:space="preserve"> </w:t>
      </w:r>
      <w:proofErr w:type="spellStart"/>
      <w:r w:rsidRPr="007F1BF9">
        <w:rPr>
          <w:lang w:val="en-US"/>
        </w:rPr>
        <w:t>condimentum</w:t>
      </w:r>
      <w:proofErr w:type="spellEnd"/>
      <w:r w:rsidRPr="007F1BF9">
        <w:rPr>
          <w:lang w:val="en-US"/>
        </w:rPr>
        <w:t xml:space="preserve"> </w:t>
      </w:r>
      <w:proofErr w:type="spellStart"/>
      <w:r w:rsidRPr="007F1BF9">
        <w:rPr>
          <w:lang w:val="en-US"/>
        </w:rPr>
        <w:t>rhoncus</w:t>
      </w:r>
      <w:proofErr w:type="spellEnd"/>
      <w:r w:rsidRPr="007F1BF9">
        <w:rPr>
          <w:lang w:val="en-US"/>
        </w:rPr>
        <w:t xml:space="preserve">, </w:t>
      </w:r>
      <w:proofErr w:type="spellStart"/>
      <w:r w:rsidRPr="007F1BF9">
        <w:rPr>
          <w:lang w:val="en-US"/>
        </w:rPr>
        <w:t>sem</w:t>
      </w:r>
      <w:proofErr w:type="spellEnd"/>
      <w:r w:rsidRPr="007F1BF9">
        <w:rPr>
          <w:lang w:val="en-US"/>
        </w:rPr>
        <w:t xml:space="preserve"> </w:t>
      </w:r>
      <w:proofErr w:type="spellStart"/>
      <w:r w:rsidRPr="007F1BF9">
        <w:rPr>
          <w:lang w:val="en-US"/>
        </w:rPr>
        <w:t>quam</w:t>
      </w:r>
      <w:proofErr w:type="spellEnd"/>
      <w:r w:rsidRPr="007F1BF9">
        <w:rPr>
          <w:lang w:val="en-US"/>
        </w:rPr>
        <w:t xml:space="preserve"> semper libero, sit </w:t>
      </w:r>
      <w:proofErr w:type="spellStart"/>
      <w:r w:rsidRPr="007F1BF9">
        <w:rPr>
          <w:lang w:val="en-US"/>
        </w:rPr>
        <w:t>amet</w:t>
      </w:r>
      <w:proofErr w:type="spellEnd"/>
      <w:r w:rsidRPr="007F1BF9">
        <w:rPr>
          <w:lang w:val="en-US"/>
        </w:rPr>
        <w:t xml:space="preserve"> </w:t>
      </w:r>
      <w:proofErr w:type="spellStart"/>
      <w:r w:rsidRPr="007F1BF9">
        <w:rPr>
          <w:lang w:val="en-US"/>
        </w:rPr>
        <w:t>adipiscing</w:t>
      </w:r>
      <w:proofErr w:type="spellEnd"/>
      <w:r w:rsidRPr="007F1BF9">
        <w:rPr>
          <w:lang w:val="en-US"/>
        </w:rPr>
        <w:t xml:space="preserve"> </w:t>
      </w:r>
      <w:proofErr w:type="spellStart"/>
      <w:r w:rsidRPr="007F1BF9">
        <w:rPr>
          <w:lang w:val="en-US"/>
        </w:rPr>
        <w:t>sem</w:t>
      </w:r>
      <w:proofErr w:type="spellEnd"/>
      <w:r w:rsidRPr="007F1BF9">
        <w:rPr>
          <w:lang w:val="en-US"/>
        </w:rPr>
        <w:t xml:space="preserve"> </w:t>
      </w:r>
      <w:proofErr w:type="spellStart"/>
      <w:r w:rsidRPr="007F1BF9">
        <w:rPr>
          <w:lang w:val="en-US"/>
        </w:rPr>
        <w:t>neque</w:t>
      </w:r>
      <w:proofErr w:type="spellEnd"/>
      <w:r w:rsidRPr="007F1BF9">
        <w:rPr>
          <w:lang w:val="en-US"/>
        </w:rPr>
        <w:t xml:space="preserve"> sed ipsum. Nam </w:t>
      </w:r>
      <w:proofErr w:type="spellStart"/>
      <w:r w:rsidRPr="007F1BF9">
        <w:rPr>
          <w:lang w:val="en-US"/>
        </w:rPr>
        <w:t>quam</w:t>
      </w:r>
      <w:proofErr w:type="spellEnd"/>
      <w:r w:rsidRPr="007F1BF9">
        <w:rPr>
          <w:lang w:val="en-US"/>
        </w:rPr>
        <w:t xml:space="preserve"> nunc, </w:t>
      </w:r>
      <w:proofErr w:type="spellStart"/>
      <w:r w:rsidRPr="007F1BF9">
        <w:rPr>
          <w:lang w:val="en-US"/>
        </w:rPr>
        <w:t>blandit</w:t>
      </w:r>
      <w:proofErr w:type="spellEnd"/>
      <w:r w:rsidRPr="007F1BF9">
        <w:rPr>
          <w:lang w:val="en-US"/>
        </w:rPr>
        <w:t xml:space="preserve"> vel, </w:t>
      </w:r>
      <w:proofErr w:type="spellStart"/>
      <w:r w:rsidRPr="007F1BF9">
        <w:rPr>
          <w:lang w:val="en-US"/>
        </w:rPr>
        <w:t>luctus</w:t>
      </w:r>
      <w:proofErr w:type="spellEnd"/>
      <w:r w:rsidRPr="007F1BF9">
        <w:rPr>
          <w:lang w:val="en-US"/>
        </w:rPr>
        <w:t xml:space="preserve"> pulvinar, </w:t>
      </w:r>
      <w:proofErr w:type="spellStart"/>
      <w:r w:rsidRPr="007F1BF9">
        <w:rPr>
          <w:lang w:val="en-US"/>
        </w:rPr>
        <w:t>hendrerit</w:t>
      </w:r>
      <w:proofErr w:type="spellEnd"/>
      <w:r w:rsidRPr="007F1BF9">
        <w:rPr>
          <w:lang w:val="en-US"/>
        </w:rPr>
        <w:t xml:space="preserve"> id, lorem. </w:t>
      </w:r>
      <w:proofErr w:type="spellStart"/>
      <w:r>
        <w:t>Maecenas</w:t>
      </w:r>
      <w:proofErr w:type="spellEnd"/>
      <w:r>
        <w:t xml:space="preserve"> </w:t>
      </w:r>
      <w:proofErr w:type="spellStart"/>
      <w:r>
        <w:t>nec</w:t>
      </w:r>
      <w:proofErr w:type="spellEnd"/>
      <w:r>
        <w:t xml:space="preserve"> odio et ante </w:t>
      </w:r>
      <w:proofErr w:type="spellStart"/>
      <w:r>
        <w:t>tincidunt</w:t>
      </w:r>
      <w:proofErr w:type="spellEnd"/>
      <w:r>
        <w:t xml:space="preserve"> </w:t>
      </w:r>
      <w:proofErr w:type="spellStart"/>
      <w:r>
        <w:t>tempus</w:t>
      </w:r>
      <w:proofErr w:type="spellEnd"/>
      <w:r>
        <w:t xml:space="preserve">. Donec vitae </w:t>
      </w:r>
      <w:proofErr w:type="spellStart"/>
      <w:r>
        <w:t>sapien</w:t>
      </w:r>
      <w:proofErr w:type="spellEnd"/>
      <w:r>
        <w:t xml:space="preserve"> ut libero </w:t>
      </w:r>
      <w:proofErr w:type="spellStart"/>
      <w:r>
        <w:t>venenatis</w:t>
      </w:r>
      <w:proofErr w:type="spellEnd"/>
      <w:r>
        <w:t xml:space="preserve"> </w:t>
      </w:r>
      <w:proofErr w:type="spellStart"/>
      <w:r>
        <w:t>faucibus</w:t>
      </w:r>
      <w:proofErr w:type="spellEnd"/>
      <w:r>
        <w:t xml:space="preserve">. </w:t>
      </w:r>
      <w:proofErr w:type="spellStart"/>
      <w:r w:rsidRPr="007F1BF9">
        <w:rPr>
          <w:lang w:val="en-US"/>
        </w:rPr>
        <w:t>Nullam</w:t>
      </w:r>
      <w:proofErr w:type="spellEnd"/>
      <w:r w:rsidRPr="007F1BF9">
        <w:rPr>
          <w:lang w:val="en-US"/>
        </w:rPr>
        <w:t xml:space="preserve"> </w:t>
      </w:r>
      <w:proofErr w:type="spellStart"/>
      <w:r w:rsidRPr="007F1BF9">
        <w:rPr>
          <w:lang w:val="en-US"/>
        </w:rPr>
        <w:t>quis</w:t>
      </w:r>
      <w:proofErr w:type="spellEnd"/>
      <w:r w:rsidRPr="007F1BF9">
        <w:rPr>
          <w:lang w:val="en-US"/>
        </w:rPr>
        <w:t xml:space="preserve"> ante. </w:t>
      </w:r>
      <w:proofErr w:type="spellStart"/>
      <w:r w:rsidRPr="007F1BF9">
        <w:rPr>
          <w:lang w:val="en-US"/>
        </w:rPr>
        <w:t>Etiam</w:t>
      </w:r>
      <w:proofErr w:type="spellEnd"/>
      <w:r w:rsidRPr="007F1BF9">
        <w:rPr>
          <w:lang w:val="en-US"/>
        </w:rPr>
        <w:t xml:space="preserve"> sit </w:t>
      </w:r>
      <w:proofErr w:type="spellStart"/>
      <w:r w:rsidRPr="007F1BF9">
        <w:rPr>
          <w:lang w:val="en-US"/>
        </w:rPr>
        <w:t>amet</w:t>
      </w:r>
      <w:proofErr w:type="spellEnd"/>
      <w:r w:rsidRPr="007F1BF9">
        <w:rPr>
          <w:lang w:val="en-US"/>
        </w:rPr>
        <w:t xml:space="preserve"> </w:t>
      </w:r>
      <w:proofErr w:type="spellStart"/>
      <w:r w:rsidRPr="007F1BF9">
        <w:rPr>
          <w:lang w:val="en-US"/>
        </w:rPr>
        <w:t>orci</w:t>
      </w:r>
      <w:proofErr w:type="spellEnd"/>
      <w:r w:rsidRPr="007F1BF9">
        <w:rPr>
          <w:lang w:val="en-US"/>
        </w:rPr>
        <w:t xml:space="preserve"> </w:t>
      </w:r>
      <w:proofErr w:type="spellStart"/>
      <w:r w:rsidRPr="007F1BF9">
        <w:rPr>
          <w:lang w:val="en-US"/>
        </w:rPr>
        <w:t>eget</w:t>
      </w:r>
      <w:proofErr w:type="spellEnd"/>
      <w:r w:rsidRPr="007F1BF9">
        <w:rPr>
          <w:lang w:val="en-US"/>
        </w:rPr>
        <w:t xml:space="preserve"> eros </w:t>
      </w:r>
      <w:proofErr w:type="spellStart"/>
      <w:r w:rsidRPr="007F1BF9">
        <w:rPr>
          <w:lang w:val="en-US"/>
        </w:rPr>
        <w:t>faucibus</w:t>
      </w:r>
      <w:proofErr w:type="spellEnd"/>
      <w:r w:rsidRPr="007F1BF9">
        <w:rPr>
          <w:lang w:val="en-US"/>
        </w:rPr>
        <w:t xml:space="preserve"> </w:t>
      </w:r>
      <w:proofErr w:type="spellStart"/>
      <w:r w:rsidRPr="007F1BF9">
        <w:rPr>
          <w:lang w:val="en-US"/>
        </w:rPr>
        <w:t>tincidunt</w:t>
      </w:r>
      <w:proofErr w:type="spellEnd"/>
      <w:r w:rsidRPr="007F1BF9">
        <w:rPr>
          <w:lang w:val="en-US"/>
        </w:rPr>
        <w:t xml:space="preserve">. Duis </w:t>
      </w:r>
      <w:proofErr w:type="spellStart"/>
      <w:r w:rsidRPr="007F1BF9">
        <w:rPr>
          <w:lang w:val="en-US"/>
        </w:rPr>
        <w:t>leo</w:t>
      </w:r>
      <w:proofErr w:type="spellEnd"/>
      <w:r w:rsidRPr="007F1BF9">
        <w:rPr>
          <w:lang w:val="en-US"/>
        </w:rPr>
        <w:t xml:space="preserve">. Sed </w:t>
      </w:r>
      <w:proofErr w:type="spellStart"/>
      <w:r w:rsidRPr="007F1BF9">
        <w:rPr>
          <w:lang w:val="en-US"/>
        </w:rPr>
        <w:t>fringilla</w:t>
      </w:r>
      <w:proofErr w:type="spellEnd"/>
      <w:r w:rsidRPr="007F1BF9">
        <w:rPr>
          <w:lang w:val="en-US"/>
        </w:rPr>
        <w:t xml:space="preserve"> </w:t>
      </w:r>
      <w:proofErr w:type="spellStart"/>
      <w:r w:rsidRPr="007F1BF9">
        <w:rPr>
          <w:lang w:val="en-US"/>
        </w:rPr>
        <w:t>mauris</w:t>
      </w:r>
      <w:proofErr w:type="spellEnd"/>
      <w:r w:rsidRPr="007F1BF9">
        <w:rPr>
          <w:lang w:val="en-US"/>
        </w:rPr>
        <w:t xml:space="preserve"> sit </w:t>
      </w:r>
      <w:proofErr w:type="spellStart"/>
      <w:r w:rsidRPr="007F1BF9">
        <w:rPr>
          <w:lang w:val="en-US"/>
        </w:rPr>
        <w:t>amet</w:t>
      </w:r>
      <w:proofErr w:type="spellEnd"/>
      <w:r w:rsidRPr="007F1BF9">
        <w:rPr>
          <w:lang w:val="en-US"/>
        </w:rPr>
        <w:t xml:space="preserve"> </w:t>
      </w:r>
      <w:proofErr w:type="spellStart"/>
      <w:r w:rsidRPr="007F1BF9">
        <w:rPr>
          <w:lang w:val="en-US"/>
        </w:rPr>
        <w:t>nibh</w:t>
      </w:r>
      <w:proofErr w:type="spellEnd"/>
      <w:r w:rsidRPr="007F1BF9">
        <w:rPr>
          <w:lang w:val="en-US"/>
        </w:rPr>
        <w:t xml:space="preserve">. Donec </w:t>
      </w:r>
      <w:proofErr w:type="spellStart"/>
      <w:r w:rsidRPr="007F1BF9">
        <w:rPr>
          <w:lang w:val="en-US"/>
        </w:rPr>
        <w:t>sodales</w:t>
      </w:r>
      <w:proofErr w:type="spellEnd"/>
      <w:r w:rsidRPr="007F1BF9">
        <w:rPr>
          <w:lang w:val="en-US"/>
        </w:rPr>
        <w:t xml:space="preserve"> </w:t>
      </w:r>
      <w:proofErr w:type="spellStart"/>
      <w:r w:rsidRPr="007F1BF9">
        <w:rPr>
          <w:lang w:val="en-US"/>
        </w:rPr>
        <w:t>sagittis</w:t>
      </w:r>
      <w:proofErr w:type="spellEnd"/>
      <w:r w:rsidRPr="007F1BF9">
        <w:rPr>
          <w:lang w:val="en-US"/>
        </w:rPr>
        <w:t xml:space="preserve"> magna. Sed </w:t>
      </w:r>
      <w:proofErr w:type="spellStart"/>
      <w:r w:rsidRPr="007F1BF9">
        <w:rPr>
          <w:lang w:val="en-US"/>
        </w:rPr>
        <w:t>consequat</w:t>
      </w:r>
      <w:proofErr w:type="spellEnd"/>
      <w:r w:rsidRPr="007F1BF9">
        <w:rPr>
          <w:lang w:val="en-US"/>
        </w:rPr>
        <w:t xml:space="preserve">, </w:t>
      </w:r>
      <w:proofErr w:type="spellStart"/>
      <w:r w:rsidRPr="007F1BF9">
        <w:rPr>
          <w:lang w:val="en-US"/>
        </w:rPr>
        <w:t>leo</w:t>
      </w:r>
      <w:proofErr w:type="spellEnd"/>
      <w:r w:rsidRPr="007F1BF9">
        <w:rPr>
          <w:lang w:val="en-US"/>
        </w:rPr>
        <w:t xml:space="preserve"> </w:t>
      </w:r>
      <w:proofErr w:type="spellStart"/>
      <w:r w:rsidRPr="007F1BF9">
        <w:rPr>
          <w:lang w:val="en-US"/>
        </w:rPr>
        <w:t>eget</w:t>
      </w:r>
      <w:proofErr w:type="spellEnd"/>
      <w:r w:rsidRPr="007F1BF9">
        <w:rPr>
          <w:lang w:val="en-US"/>
        </w:rPr>
        <w:t xml:space="preserve"> </w:t>
      </w:r>
      <w:proofErr w:type="spellStart"/>
      <w:r w:rsidRPr="007F1BF9">
        <w:rPr>
          <w:lang w:val="en-US"/>
        </w:rPr>
        <w:t>bibendum</w:t>
      </w:r>
      <w:proofErr w:type="spellEnd"/>
      <w:r w:rsidRPr="007F1BF9">
        <w:rPr>
          <w:lang w:val="en-US"/>
        </w:rPr>
        <w:t xml:space="preserve"> </w:t>
      </w:r>
      <w:proofErr w:type="spellStart"/>
      <w:r w:rsidRPr="007F1BF9">
        <w:rPr>
          <w:lang w:val="en-US"/>
        </w:rPr>
        <w:t>sodales</w:t>
      </w:r>
      <w:proofErr w:type="spellEnd"/>
      <w:r w:rsidRPr="007F1BF9">
        <w:rPr>
          <w:lang w:val="en-US"/>
        </w:rPr>
        <w:t xml:space="preserve">, </w:t>
      </w:r>
      <w:proofErr w:type="spellStart"/>
      <w:r w:rsidRPr="007F1BF9">
        <w:rPr>
          <w:lang w:val="en-US"/>
        </w:rPr>
        <w:t>augue</w:t>
      </w:r>
      <w:proofErr w:type="spellEnd"/>
      <w:r w:rsidRPr="007F1BF9">
        <w:rPr>
          <w:lang w:val="en-US"/>
        </w:rPr>
        <w:t xml:space="preserve"> </w:t>
      </w:r>
      <w:proofErr w:type="spellStart"/>
      <w:r w:rsidRPr="007F1BF9">
        <w:rPr>
          <w:lang w:val="en-US"/>
        </w:rPr>
        <w:t>velit</w:t>
      </w:r>
      <w:proofErr w:type="spellEnd"/>
      <w:r w:rsidRPr="007F1BF9">
        <w:rPr>
          <w:lang w:val="en-US"/>
        </w:rPr>
        <w:t xml:space="preserve"> cursus nunc,</w:t>
      </w:r>
    </w:p>
    <w:p w14:paraId="0BA35450" w14:textId="77777777" w:rsidR="00F80643" w:rsidRPr="007F1BF9" w:rsidRDefault="00F80643">
      <w:pPr>
        <w:jc w:val="both"/>
        <w:rPr>
          <w:lang w:val="en-US"/>
        </w:rPr>
      </w:pPr>
    </w:p>
    <w:p w14:paraId="13E64686" w14:textId="77777777" w:rsidR="00F80643" w:rsidRPr="007F1BF9" w:rsidRDefault="00000000">
      <w:pPr>
        <w:jc w:val="both"/>
        <w:rPr>
          <w:b/>
          <w:lang w:val="en-US"/>
        </w:rPr>
      </w:pPr>
      <w:r w:rsidRPr="007F1BF9">
        <w:rPr>
          <w:b/>
          <w:sz w:val="28"/>
          <w:szCs w:val="28"/>
          <w:lang w:val="en-US"/>
        </w:rPr>
        <w:t>Keywords:</w:t>
      </w:r>
      <w:r w:rsidRPr="007F1BF9">
        <w:rPr>
          <w:b/>
          <w:lang w:val="en-US"/>
        </w:rPr>
        <w:t xml:space="preserve">  </w:t>
      </w:r>
    </w:p>
    <w:p w14:paraId="042C44C5" w14:textId="77777777" w:rsidR="00F80643" w:rsidRPr="007F1BF9" w:rsidRDefault="00F80643">
      <w:pPr>
        <w:jc w:val="both"/>
        <w:rPr>
          <w:lang w:val="en-US"/>
        </w:rPr>
      </w:pPr>
    </w:p>
    <w:p w14:paraId="3156F4FC" w14:textId="77777777" w:rsidR="00F80643" w:rsidRPr="007F1BF9" w:rsidRDefault="00F80643">
      <w:pPr>
        <w:jc w:val="both"/>
        <w:rPr>
          <w:lang w:val="en-US"/>
        </w:rPr>
        <w:sectPr w:rsidR="00F80643" w:rsidRPr="007F1BF9">
          <w:headerReference w:type="default" r:id="rId13"/>
          <w:pgSz w:w="11900" w:h="16840"/>
          <w:pgMar w:top="1418" w:right="1418" w:bottom="1418" w:left="1701" w:header="720" w:footer="720" w:gutter="0"/>
          <w:pgNumType w:start="1"/>
          <w:cols w:space="720"/>
        </w:sectPr>
      </w:pPr>
    </w:p>
    <w:p w14:paraId="700142F5" w14:textId="77777777" w:rsidR="00F80643" w:rsidRPr="007F1BF9" w:rsidRDefault="00F80643">
      <w:pPr>
        <w:jc w:val="both"/>
        <w:rPr>
          <w:lang w:val="en-US"/>
        </w:rPr>
      </w:pPr>
    </w:p>
    <w:p w14:paraId="7B72A1EB" w14:textId="77777777" w:rsidR="00F80643" w:rsidRPr="007F1BF9" w:rsidRDefault="00000000">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96"/>
          <w:szCs w:val="96"/>
          <w:lang w:val="en-US"/>
        </w:rPr>
      </w:pPr>
      <w:bookmarkStart w:id="4" w:name="_heading=h.95we8w4gjg62" w:colFirst="0" w:colLast="0"/>
      <w:bookmarkEnd w:id="4"/>
      <w:proofErr w:type="spellStart"/>
      <w:r w:rsidRPr="007F1BF9">
        <w:rPr>
          <w:color w:val="000000"/>
          <w:sz w:val="96"/>
          <w:szCs w:val="96"/>
          <w:lang w:val="en-US"/>
        </w:rPr>
        <w:t>Índice</w:t>
      </w:r>
      <w:proofErr w:type="spellEnd"/>
    </w:p>
    <w:p w14:paraId="77BAAA61" w14:textId="77777777" w:rsidR="00F80643" w:rsidRPr="007F1BF9" w:rsidRDefault="00F80643">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44"/>
          <w:szCs w:val="44"/>
          <w:lang w:val="en-US"/>
        </w:rPr>
      </w:pPr>
    </w:p>
    <w:sdt>
      <w:sdtPr>
        <w:id w:val="-2029517045"/>
        <w:docPartObj>
          <w:docPartGallery w:val="Table of Contents"/>
          <w:docPartUnique/>
        </w:docPartObj>
      </w:sdtPr>
      <w:sdtContent>
        <w:p w14:paraId="4F274EBD" w14:textId="77777777" w:rsidR="00F80643" w:rsidRPr="007F1BF9" w:rsidRDefault="00000000">
          <w:pPr>
            <w:pBdr>
              <w:top w:val="nil"/>
              <w:left w:val="nil"/>
              <w:bottom w:val="nil"/>
              <w:right w:val="nil"/>
              <w:between w:val="nil"/>
            </w:pBdr>
            <w:tabs>
              <w:tab w:val="right" w:pos="8771"/>
            </w:tabs>
            <w:spacing w:before="120"/>
            <w:rPr>
              <w:color w:val="000000"/>
              <w:lang w:val="en-US"/>
            </w:rPr>
          </w:pPr>
          <w:r>
            <w:fldChar w:fldCharType="begin"/>
          </w:r>
          <w:r w:rsidRPr="007F1BF9">
            <w:rPr>
              <w:lang w:val="en-US"/>
            </w:rPr>
            <w:instrText xml:space="preserve"> TOC \h \u \z \t "Heading 1,1,Heading 2,2,Heading 3,3,"</w:instrText>
          </w:r>
          <w:r>
            <w:fldChar w:fldCharType="separate"/>
          </w:r>
          <w:proofErr w:type="spellStart"/>
          <w:r w:rsidRPr="007F1BF9">
            <w:rPr>
              <w:b/>
              <w:color w:val="000000"/>
              <w:lang w:val="en-US"/>
            </w:rPr>
            <w:t>Resumen</w:t>
          </w:r>
          <w:proofErr w:type="spellEnd"/>
          <w:r w:rsidRPr="007F1BF9">
            <w:rPr>
              <w:b/>
              <w:color w:val="000000"/>
              <w:lang w:val="en-US"/>
            </w:rPr>
            <w:tab/>
          </w:r>
          <w:r>
            <w:fldChar w:fldCharType="begin"/>
          </w:r>
          <w:r w:rsidRPr="007F1BF9">
            <w:rPr>
              <w:lang w:val="en-US"/>
            </w:rPr>
            <w:instrText xml:space="preserve"> PAGEREF _heading=h.xlhwixkdql6w \h </w:instrText>
          </w:r>
          <w:r>
            <w:fldChar w:fldCharType="separate"/>
          </w:r>
          <w:r w:rsidRPr="007F1BF9">
            <w:rPr>
              <w:b/>
              <w:color w:val="000000"/>
              <w:lang w:val="en-US"/>
            </w:rPr>
            <w:t>1</w:t>
          </w:r>
          <w:hyperlink w:anchor="_heading=h.xlhwixkdql6w" w:history="1"/>
        </w:p>
        <w:p w14:paraId="32047A1C" w14:textId="77777777" w:rsidR="00F80643" w:rsidRPr="007F1BF9" w:rsidRDefault="00000000">
          <w:pPr>
            <w:pBdr>
              <w:top w:val="nil"/>
              <w:left w:val="nil"/>
              <w:bottom w:val="nil"/>
              <w:right w:val="nil"/>
              <w:between w:val="nil"/>
            </w:pBdr>
            <w:tabs>
              <w:tab w:val="right" w:pos="8771"/>
            </w:tabs>
            <w:spacing w:before="120"/>
            <w:rPr>
              <w:color w:val="000000"/>
              <w:lang w:val="en-US"/>
            </w:rPr>
          </w:pPr>
          <w:r>
            <w:fldChar w:fldCharType="end"/>
          </w:r>
          <w:r w:rsidRPr="007F1BF9">
            <w:rPr>
              <w:b/>
              <w:color w:val="000000"/>
              <w:lang w:val="en-US"/>
            </w:rPr>
            <w:t>Abstract</w:t>
          </w:r>
          <w:r w:rsidRPr="007F1BF9">
            <w:rPr>
              <w:b/>
              <w:color w:val="000000"/>
              <w:lang w:val="en-US"/>
            </w:rPr>
            <w:tab/>
          </w:r>
          <w:r>
            <w:fldChar w:fldCharType="begin"/>
          </w:r>
          <w:r w:rsidRPr="007F1BF9">
            <w:rPr>
              <w:lang w:val="en-US"/>
            </w:rPr>
            <w:instrText xml:space="preserve"> PAGEREF _heading=h.237stm6adwgf \h </w:instrText>
          </w:r>
          <w:r>
            <w:fldChar w:fldCharType="separate"/>
          </w:r>
          <w:r w:rsidRPr="007F1BF9">
            <w:rPr>
              <w:b/>
              <w:color w:val="000000"/>
              <w:lang w:val="en-US"/>
            </w:rPr>
            <w:t>1</w:t>
          </w:r>
          <w:hyperlink w:anchor="_heading=h.237stm6adwgf" w:history="1"/>
        </w:p>
        <w:p w14:paraId="70CD48A7" w14:textId="77777777" w:rsidR="00F80643" w:rsidRPr="007F1BF9" w:rsidRDefault="00000000">
          <w:pPr>
            <w:pBdr>
              <w:top w:val="nil"/>
              <w:left w:val="nil"/>
              <w:bottom w:val="nil"/>
              <w:right w:val="nil"/>
              <w:between w:val="nil"/>
            </w:pBdr>
            <w:tabs>
              <w:tab w:val="right" w:pos="8771"/>
            </w:tabs>
            <w:spacing w:before="120"/>
            <w:rPr>
              <w:color w:val="000000"/>
              <w:lang w:val="en-US"/>
            </w:rPr>
          </w:pPr>
          <w:r>
            <w:fldChar w:fldCharType="end"/>
          </w:r>
          <w:proofErr w:type="spellStart"/>
          <w:r w:rsidRPr="007F1BF9">
            <w:rPr>
              <w:b/>
              <w:color w:val="000000"/>
              <w:lang w:val="en-US"/>
            </w:rPr>
            <w:t>Índice</w:t>
          </w:r>
          <w:proofErr w:type="spellEnd"/>
          <w:r w:rsidRPr="007F1BF9">
            <w:rPr>
              <w:b/>
              <w:color w:val="000000"/>
              <w:lang w:val="en-US"/>
            </w:rPr>
            <w:tab/>
          </w:r>
          <w:r>
            <w:fldChar w:fldCharType="begin"/>
          </w:r>
          <w:r w:rsidRPr="007F1BF9">
            <w:rPr>
              <w:lang w:val="en-US"/>
            </w:rPr>
            <w:instrText xml:space="preserve"> PAGEREF _heading=h.95we8w4gjg62 \h </w:instrText>
          </w:r>
          <w:r>
            <w:fldChar w:fldCharType="separate"/>
          </w:r>
          <w:r w:rsidRPr="007F1BF9">
            <w:rPr>
              <w:b/>
              <w:color w:val="000000"/>
              <w:lang w:val="en-US"/>
            </w:rPr>
            <w:t>1</w:t>
          </w:r>
          <w:hyperlink w:anchor="_heading=h.95we8w4gjg62" w:history="1"/>
        </w:p>
        <w:p w14:paraId="0E692F9F" w14:textId="77777777" w:rsidR="00F80643" w:rsidRPr="007F1BF9" w:rsidRDefault="00000000">
          <w:pPr>
            <w:pBdr>
              <w:top w:val="nil"/>
              <w:left w:val="nil"/>
              <w:bottom w:val="nil"/>
              <w:right w:val="nil"/>
              <w:between w:val="nil"/>
            </w:pBdr>
            <w:tabs>
              <w:tab w:val="right" w:pos="8771"/>
            </w:tabs>
            <w:spacing w:before="120"/>
            <w:rPr>
              <w:color w:val="000000"/>
              <w:lang w:val="en-US"/>
            </w:rPr>
          </w:pPr>
          <w:r>
            <w:fldChar w:fldCharType="end"/>
          </w:r>
          <w:proofErr w:type="spellStart"/>
          <w:r w:rsidRPr="007F1BF9">
            <w:rPr>
              <w:b/>
              <w:color w:val="000000"/>
              <w:lang w:val="en-US"/>
            </w:rPr>
            <w:t>Introducción</w:t>
          </w:r>
          <w:proofErr w:type="spellEnd"/>
          <w:r w:rsidRPr="007F1BF9">
            <w:rPr>
              <w:b/>
              <w:color w:val="000000"/>
              <w:lang w:val="en-US"/>
            </w:rPr>
            <w:tab/>
          </w:r>
          <w:r>
            <w:fldChar w:fldCharType="begin"/>
          </w:r>
          <w:r w:rsidRPr="007F1BF9">
            <w:rPr>
              <w:lang w:val="en-US"/>
            </w:rPr>
            <w:instrText xml:space="preserve"> PAGEREF _heading=h.k9bi4oo6whnf \h </w:instrText>
          </w:r>
          <w:r>
            <w:fldChar w:fldCharType="separate"/>
          </w:r>
          <w:r w:rsidRPr="007F1BF9">
            <w:rPr>
              <w:b/>
              <w:color w:val="000000"/>
              <w:lang w:val="en-US"/>
            </w:rPr>
            <w:t>1</w:t>
          </w:r>
          <w:hyperlink w:anchor="_heading=h.k9bi4oo6whnf" w:history="1"/>
        </w:p>
        <w:p w14:paraId="7454B176" w14:textId="77777777" w:rsidR="00F80643" w:rsidRDefault="00000000">
          <w:pPr>
            <w:pBdr>
              <w:top w:val="nil"/>
              <w:left w:val="nil"/>
              <w:bottom w:val="nil"/>
              <w:right w:val="nil"/>
              <w:between w:val="nil"/>
            </w:pBdr>
            <w:tabs>
              <w:tab w:val="right" w:pos="8771"/>
            </w:tabs>
            <w:ind w:left="240"/>
            <w:rPr>
              <w:color w:val="000000"/>
            </w:rPr>
          </w:pPr>
          <w:r>
            <w:fldChar w:fldCharType="end"/>
          </w:r>
          <w:r>
            <w:rPr>
              <w:b/>
              <w:color w:val="000000"/>
              <w:sz w:val="22"/>
              <w:szCs w:val="22"/>
            </w:rPr>
            <w:t>1.1 Motivación</w:t>
          </w:r>
          <w:r>
            <w:rPr>
              <w:b/>
              <w:color w:val="000000"/>
              <w:sz w:val="22"/>
              <w:szCs w:val="22"/>
            </w:rPr>
            <w:tab/>
          </w:r>
          <w:r>
            <w:fldChar w:fldCharType="begin"/>
          </w:r>
          <w:r>
            <w:instrText xml:space="preserve"> PAGEREF _heading=h.wbu6o2js5fki \h </w:instrText>
          </w:r>
          <w:r>
            <w:fldChar w:fldCharType="separate"/>
          </w:r>
          <w:r>
            <w:rPr>
              <w:b/>
              <w:color w:val="000000"/>
              <w:sz w:val="22"/>
              <w:szCs w:val="22"/>
            </w:rPr>
            <w:t>1</w:t>
          </w:r>
          <w:hyperlink w:anchor="_heading=h.wbu6o2js5fki" w:history="1"/>
        </w:p>
        <w:p w14:paraId="7028FFBD" w14:textId="77777777" w:rsidR="00F80643" w:rsidRDefault="00000000">
          <w:pPr>
            <w:pBdr>
              <w:top w:val="nil"/>
              <w:left w:val="nil"/>
              <w:bottom w:val="nil"/>
              <w:right w:val="nil"/>
              <w:between w:val="nil"/>
            </w:pBdr>
            <w:tabs>
              <w:tab w:val="right" w:pos="8771"/>
            </w:tabs>
            <w:ind w:left="240"/>
            <w:rPr>
              <w:color w:val="000000"/>
            </w:rPr>
          </w:pPr>
          <w:r>
            <w:fldChar w:fldCharType="end"/>
          </w:r>
          <w:r>
            <w:rPr>
              <w:b/>
              <w:color w:val="000000"/>
              <w:sz w:val="22"/>
              <w:szCs w:val="22"/>
            </w:rPr>
            <w:t>1.2 Objetivos</w:t>
          </w:r>
          <w:r>
            <w:rPr>
              <w:b/>
              <w:color w:val="000000"/>
              <w:sz w:val="22"/>
              <w:szCs w:val="22"/>
            </w:rPr>
            <w:tab/>
          </w:r>
          <w:r>
            <w:fldChar w:fldCharType="begin"/>
          </w:r>
          <w:r>
            <w:instrText xml:space="preserve"> PAGEREF _heading=h.y3u5sjsbjjb7 \h </w:instrText>
          </w:r>
          <w:r>
            <w:fldChar w:fldCharType="separate"/>
          </w:r>
          <w:r>
            <w:rPr>
              <w:b/>
              <w:color w:val="000000"/>
              <w:sz w:val="22"/>
              <w:szCs w:val="22"/>
            </w:rPr>
            <w:t>1</w:t>
          </w:r>
          <w:hyperlink w:anchor="_heading=h.y3u5sjsbjjb7" w:history="1"/>
        </w:p>
        <w:p w14:paraId="6FE7E9DF" w14:textId="77777777" w:rsidR="00F80643" w:rsidRDefault="00000000">
          <w:pPr>
            <w:pBdr>
              <w:top w:val="nil"/>
              <w:left w:val="nil"/>
              <w:bottom w:val="nil"/>
              <w:right w:val="nil"/>
              <w:between w:val="nil"/>
            </w:pBdr>
            <w:tabs>
              <w:tab w:val="right" w:pos="8771"/>
            </w:tabs>
            <w:ind w:left="240"/>
            <w:rPr>
              <w:color w:val="000000"/>
            </w:rPr>
          </w:pPr>
          <w:r>
            <w:fldChar w:fldCharType="end"/>
          </w:r>
          <w:r>
            <w:rPr>
              <w:b/>
              <w:color w:val="000000"/>
              <w:sz w:val="22"/>
              <w:szCs w:val="22"/>
            </w:rPr>
            <w:t>1.3 Estructura de la memoria</w:t>
          </w:r>
          <w:r>
            <w:rPr>
              <w:b/>
              <w:color w:val="000000"/>
              <w:sz w:val="22"/>
              <w:szCs w:val="22"/>
            </w:rPr>
            <w:tab/>
          </w:r>
          <w:r>
            <w:fldChar w:fldCharType="begin"/>
          </w:r>
          <w:r>
            <w:instrText xml:space="preserve"> PAGEREF _heading=h.dmbymp1n9f85 \h </w:instrText>
          </w:r>
          <w:r>
            <w:fldChar w:fldCharType="separate"/>
          </w:r>
          <w:r>
            <w:rPr>
              <w:b/>
              <w:color w:val="000000"/>
              <w:sz w:val="22"/>
              <w:szCs w:val="22"/>
            </w:rPr>
            <w:t>3</w:t>
          </w:r>
          <w:hyperlink w:anchor="_heading=h.dmbymp1n9f85" w:history="1"/>
        </w:p>
        <w:p w14:paraId="2F0405BA" w14:textId="77777777" w:rsidR="00F80643" w:rsidRDefault="00000000">
          <w:pPr>
            <w:pBdr>
              <w:top w:val="nil"/>
              <w:left w:val="nil"/>
              <w:bottom w:val="nil"/>
              <w:right w:val="nil"/>
              <w:between w:val="nil"/>
            </w:pBdr>
            <w:tabs>
              <w:tab w:val="right" w:pos="8771"/>
            </w:tabs>
            <w:spacing w:before="120"/>
            <w:rPr>
              <w:color w:val="000000"/>
            </w:rPr>
          </w:pPr>
          <w:r>
            <w:fldChar w:fldCharType="end"/>
          </w:r>
          <w:r>
            <w:rPr>
              <w:b/>
              <w:color w:val="000000"/>
            </w:rPr>
            <w:t>Referencias</w:t>
          </w:r>
          <w:r>
            <w:rPr>
              <w:b/>
              <w:color w:val="000000"/>
            </w:rPr>
            <w:tab/>
          </w:r>
          <w:r>
            <w:fldChar w:fldCharType="begin"/>
          </w:r>
          <w:r>
            <w:instrText xml:space="preserve"> PAGEREF _heading=h.ojaml6r88xv3 \h </w:instrText>
          </w:r>
          <w:r>
            <w:fldChar w:fldCharType="separate"/>
          </w:r>
          <w:r>
            <w:rPr>
              <w:b/>
              <w:color w:val="000000"/>
            </w:rPr>
            <w:t>9</w:t>
          </w:r>
          <w:hyperlink w:anchor="_heading=h.ojaml6r88xv3" w:history="1"/>
        </w:p>
        <w:p w14:paraId="485C71D5" w14:textId="77777777" w:rsidR="00F80643" w:rsidRDefault="00000000">
          <w:pPr>
            <w:pBdr>
              <w:top w:val="nil"/>
              <w:left w:val="nil"/>
              <w:bottom w:val="nil"/>
              <w:right w:val="nil"/>
              <w:between w:val="nil"/>
            </w:pBdr>
            <w:tabs>
              <w:tab w:val="right" w:pos="8771"/>
            </w:tabs>
            <w:spacing w:before="120"/>
            <w:rPr>
              <w:color w:val="000000"/>
            </w:rPr>
          </w:pPr>
          <w:r>
            <w:fldChar w:fldCharType="end"/>
          </w:r>
          <w:r>
            <w:rPr>
              <w:b/>
              <w:color w:val="000000"/>
            </w:rPr>
            <w:t>Manual de Instalación</w:t>
          </w:r>
          <w:r>
            <w:rPr>
              <w:b/>
              <w:color w:val="000000"/>
            </w:rPr>
            <w:tab/>
          </w:r>
          <w:r>
            <w:fldChar w:fldCharType="begin"/>
          </w:r>
          <w:r>
            <w:instrText xml:space="preserve"> PAGEREF _heading=h.u5ezw639pldw \h </w:instrText>
          </w:r>
          <w:r>
            <w:fldChar w:fldCharType="separate"/>
          </w:r>
          <w:r>
            <w:rPr>
              <w:b/>
              <w:color w:val="000000"/>
            </w:rPr>
            <w:t>11</w:t>
          </w:r>
          <w:hyperlink w:anchor="_heading=h.u5ezw639pldw" w:history="1"/>
        </w:p>
        <w:p w14:paraId="1D87DA3D" w14:textId="77777777" w:rsidR="00F80643" w:rsidRDefault="00000000">
          <w:pPr>
            <w:pBdr>
              <w:top w:val="nil"/>
              <w:left w:val="nil"/>
              <w:bottom w:val="nil"/>
              <w:right w:val="nil"/>
              <w:between w:val="nil"/>
            </w:pBdr>
            <w:tabs>
              <w:tab w:val="right" w:pos="8771"/>
            </w:tabs>
            <w:ind w:left="240"/>
            <w:rPr>
              <w:color w:val="000000"/>
            </w:rPr>
          </w:pPr>
          <w:r>
            <w:fldChar w:fldCharType="end"/>
          </w:r>
          <w:r>
            <w:rPr>
              <w:b/>
              <w:color w:val="000000"/>
              <w:sz w:val="22"/>
              <w:szCs w:val="22"/>
            </w:rPr>
            <w:t>Requerimientos:</w:t>
          </w:r>
          <w:r>
            <w:rPr>
              <w:b/>
              <w:color w:val="000000"/>
              <w:sz w:val="22"/>
              <w:szCs w:val="22"/>
            </w:rPr>
            <w:tab/>
          </w:r>
          <w:r>
            <w:fldChar w:fldCharType="begin"/>
          </w:r>
          <w:r>
            <w:instrText xml:space="preserve"> PAGEREF _heading=h.b8pdjp96ck8m \h </w:instrText>
          </w:r>
          <w:r>
            <w:fldChar w:fldCharType="separate"/>
          </w:r>
          <w:r>
            <w:rPr>
              <w:b/>
              <w:color w:val="000000"/>
              <w:sz w:val="22"/>
              <w:szCs w:val="22"/>
            </w:rPr>
            <w:t>11</w:t>
          </w:r>
          <w:hyperlink w:anchor="_heading=h.b8pdjp96ck8m" w:history="1"/>
        </w:p>
        <w:p w14:paraId="7FCC122D" w14:textId="77777777" w:rsidR="00F80643" w:rsidRDefault="00000000">
          <w:r>
            <w:fldChar w:fldCharType="end"/>
          </w:r>
          <w:r>
            <w:fldChar w:fldCharType="end"/>
          </w:r>
        </w:p>
      </w:sdtContent>
    </w:sdt>
    <w:p w14:paraId="52E23525" w14:textId="77777777" w:rsidR="00F80643" w:rsidRDefault="00F80643">
      <w:pPr>
        <w:pBdr>
          <w:top w:val="nil"/>
          <w:left w:val="nil"/>
          <w:bottom w:val="nil"/>
          <w:right w:val="nil"/>
          <w:between w:val="nil"/>
        </w:pBdr>
        <w:jc w:val="right"/>
        <w:rPr>
          <w:color w:val="7F7F7F"/>
          <w:sz w:val="240"/>
          <w:szCs w:val="240"/>
        </w:rPr>
        <w:sectPr w:rsidR="00F80643">
          <w:headerReference w:type="default" r:id="rId14"/>
          <w:pgSz w:w="11900" w:h="16840"/>
          <w:pgMar w:top="1418" w:right="1418" w:bottom="1418" w:left="1701" w:header="720" w:footer="720" w:gutter="0"/>
          <w:pgNumType w:start="1"/>
          <w:cols w:space="720"/>
        </w:sectPr>
      </w:pPr>
    </w:p>
    <w:p w14:paraId="4B1D9C64" w14:textId="77777777" w:rsidR="00F80643" w:rsidRDefault="00000000">
      <w:pPr>
        <w:pBdr>
          <w:top w:val="nil"/>
          <w:left w:val="nil"/>
          <w:bottom w:val="nil"/>
          <w:right w:val="nil"/>
          <w:between w:val="nil"/>
        </w:pBdr>
        <w:jc w:val="right"/>
        <w:rPr>
          <w:color w:val="7F7F7F"/>
          <w:sz w:val="240"/>
          <w:szCs w:val="240"/>
        </w:rPr>
      </w:pPr>
      <w:r>
        <w:rPr>
          <w:color w:val="7F7F7F"/>
          <w:sz w:val="240"/>
          <w:szCs w:val="240"/>
        </w:rPr>
        <w:lastRenderedPageBreak/>
        <w:t>1</w:t>
      </w:r>
    </w:p>
    <w:p w14:paraId="4A057AE6" w14:textId="77777777" w:rsidR="00F80643" w:rsidRDefault="00000000">
      <w:pPr>
        <w:pStyle w:val="Title"/>
        <w:widowControl w:val="0"/>
      </w:pPr>
      <w:bookmarkStart w:id="5" w:name="_heading=h.k9bi4oo6whnf" w:colFirst="0" w:colLast="0"/>
      <w:bookmarkEnd w:id="5"/>
      <w:r>
        <w:t>Introducción</w:t>
      </w:r>
      <w:r>
        <w:br/>
      </w:r>
    </w:p>
    <w:p w14:paraId="4F48A9D6" w14:textId="77777777" w:rsidR="00F80643" w:rsidRDefault="00000000">
      <w:pPr>
        <w:pStyle w:val="Heading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40" w:line="360" w:lineRule="auto"/>
      </w:pPr>
      <w:bookmarkStart w:id="6" w:name="_heading=h.wbu6o2js5fki" w:colFirst="0" w:colLast="0"/>
      <w:bookmarkEnd w:id="6"/>
      <w:r>
        <w:t>1.1 Motivación</w:t>
      </w:r>
    </w:p>
    <w:p w14:paraId="62B62B22" w14:textId="1E578B77" w:rsidR="007F1BF9" w:rsidRDefault="00000000" w:rsidP="007F1BF9">
      <w:pPr>
        <w:ind w:firstLine="340"/>
      </w:pPr>
      <w:r>
        <w:tab/>
      </w:r>
      <w:r w:rsidR="007F1BF9">
        <w:t xml:space="preserve">El fantasy </w:t>
      </w:r>
      <w:proofErr w:type="spellStart"/>
      <w:r w:rsidR="007F1BF9">
        <w:t>football</w:t>
      </w:r>
      <w:proofErr w:type="spellEnd"/>
      <w:r w:rsidR="007F1BF9">
        <w:t xml:space="preserve"> constituye uno de los formatos de entretenimiento digital más consolidados entre los aficionados al fútbol. Su atractivo radica en trasladar al usuario al papel de director deportivo o </w:t>
      </w:r>
      <w:r w:rsidR="007F1BF9">
        <w:t>mánager</w:t>
      </w:r>
      <w:r w:rsidR="007F1BF9">
        <w:t xml:space="preserve"> virtual, otorgándole capacidad para construir una plantilla, competir contra otros participantes y seguir con especial atención el rendimiento de los futbolistas reales. Esta combinación entre competición, conocimiento deportivo y análisis de datos ha convertido al género en un ecosistema con fuerte componente social y alto potencial de fidelización.</w:t>
      </w:r>
    </w:p>
    <w:p w14:paraId="01A1A2BA" w14:textId="77777777" w:rsidR="007F1BF9" w:rsidRDefault="007F1BF9" w:rsidP="007F1BF9">
      <w:pPr>
        <w:ind w:firstLine="340"/>
      </w:pPr>
      <w:r>
        <w:t>No obstante, una revisión de las soluciones más conocidas en el mercado español muestra que gran parte de las plataformas disponibles comparten una estructura de juego muy similar: mercado tradicional, alineación semanal, sistema de puntos y clasificación. Aunque dicho modelo ha demostrado funcionar, también presenta limitaciones claras. Por un lado, la progresión del usuario depende casi exclusivamente de la administración del presupuesto y del acierto en el mercado. Por otro, la experiencia suele estar escasamente personalizada, de modo que las decisiones tácticas y de colección quedan reducidas en comparación con otros géneros lúdicos digitales.</w:t>
      </w:r>
    </w:p>
    <w:p w14:paraId="30EC7836" w14:textId="77777777" w:rsidR="007F1BF9" w:rsidRDefault="007F1BF9" w:rsidP="007F1BF9">
      <w:pPr>
        <w:ind w:firstLine="340"/>
      </w:pPr>
      <w:r>
        <w:t xml:space="preserve">El proyecto Estadio Fantasy surge precisamente como respuesta a esa oportunidad de rediseño. La idea central consiste en fusionar dos mundos que habitualmente se encuentran separados: el fantasy </w:t>
      </w:r>
      <w:proofErr w:type="spellStart"/>
      <w:r>
        <w:t>football</w:t>
      </w:r>
      <w:proofErr w:type="spellEnd"/>
      <w:r>
        <w:t xml:space="preserve"> clásico y los sistemas de cartas coleccionables. Así, el usuario no adquiere simplemente jugadores, sino cartas con rareza, slots de equipamiento y valor estratégico. A ello se suma un catálogo de objetos que actúan sobre estadísticas concretas, una economía virtual con dos monedas y un sistema de sobres con garantía progresiva, lo que introduce incentivos de progresión más variados que los de un fantasy tradicional.</w:t>
      </w:r>
    </w:p>
    <w:p w14:paraId="7ACC83C2" w14:textId="77777777" w:rsidR="007F1BF9" w:rsidRDefault="007F1BF9" w:rsidP="007F1BF9">
      <w:pPr>
        <w:ind w:firstLine="340"/>
      </w:pPr>
      <w:r>
        <w:t xml:space="preserve">Desde la perspectiva académica, el proyecto resulta especialmente interesante porque obliga a integrar problemas propios de distintas áreas de la Ingeniería </w:t>
      </w:r>
      <w:r>
        <w:lastRenderedPageBreak/>
        <w:t>Informática. En primer lugar, plantea retos de ingeniería web full-</w:t>
      </w:r>
      <w:proofErr w:type="spellStart"/>
      <w:r>
        <w:t>stack</w:t>
      </w:r>
      <w:proofErr w:type="spellEnd"/>
      <w:r>
        <w:t xml:space="preserve">, al requerir una interfaz moderna, gestión de sesión, seguridad básica y una API con lógica de negocio. En segundo término, exige diseño de bases de datos relacionales con restricciones de integridad, debido a la dependencia entre usuarios, cartas, plantillas, jornadas y ligas. Además, incorpora un problema de adquisición y transformación de datos externos, ya que las puntuaciones no se introducen </w:t>
      </w:r>
      <w:proofErr w:type="gramStart"/>
      <w:r>
        <w:t>manualmente</w:t>
      </w:r>
      <w:proofErr w:type="gramEnd"/>
      <w:r>
        <w:t xml:space="preserve"> sino que dependen de estadísticas reales obtenidas mediante </w:t>
      </w:r>
      <w:proofErr w:type="spellStart"/>
      <w:r>
        <w:t>scraping</w:t>
      </w:r>
      <w:proofErr w:type="spellEnd"/>
      <w:r>
        <w:t xml:space="preserve"> y procesado intermedio.</w:t>
      </w:r>
    </w:p>
    <w:p w14:paraId="12E7B482" w14:textId="77777777" w:rsidR="007F1BF9" w:rsidRDefault="007F1BF9" w:rsidP="007F1BF9">
      <w:pPr>
        <w:ind w:firstLine="340"/>
      </w:pPr>
      <w:r>
        <w:t xml:space="preserve">A nivel personal y de producto, Estadio Fantasy persigue también mejorar la experiencia de usuario en tres dimensiones. La primera es la motivación a largo plazo: el coleccionismo y la progresión mediante sobres fomentan la continuidad más allá de la simple clasificación semanal. La segunda es la expresividad estratégica: un mismo jugador puede rendir de forma distinta en función de la rareza de la carta y de los objetos equipados. La tercera es la accesibilidad tecnológica: el empleo de una aplicación web desplegable sobre infraestructura </w:t>
      </w:r>
      <w:proofErr w:type="spellStart"/>
      <w:r>
        <w:t>serverless</w:t>
      </w:r>
      <w:proofErr w:type="spellEnd"/>
      <w:r>
        <w:t xml:space="preserve"> permite reducir la fricción de acceso respecto a soluciones limitadas a entorno móvil o con experiencia web menos cuidada.</w:t>
      </w:r>
    </w:p>
    <w:p w14:paraId="5B8D713B" w14:textId="5E04A73B" w:rsidR="00F80643" w:rsidRDefault="00F80643" w:rsidP="007F1BF9">
      <w:pPr>
        <w:jc w:val="both"/>
        <w:rPr>
          <w:sz w:val="22"/>
          <w:szCs w:val="22"/>
        </w:rPr>
      </w:pPr>
    </w:p>
    <w:p w14:paraId="5C3DDB32" w14:textId="77777777" w:rsidR="00F80643" w:rsidRDefault="00000000">
      <w:pPr>
        <w:pStyle w:val="Heading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40" w:line="360" w:lineRule="auto"/>
      </w:pPr>
      <w:bookmarkStart w:id="7" w:name="_heading=h.y3u5sjsbjjb7" w:colFirst="0" w:colLast="0"/>
      <w:bookmarkEnd w:id="7"/>
      <w:r>
        <w:t>1.2 Objetivos</w:t>
      </w:r>
    </w:p>
    <w:p w14:paraId="1BE5F969" w14:textId="77777777" w:rsidR="007F1BF9" w:rsidRDefault="007F1BF9" w:rsidP="007F1BF9">
      <w:pPr>
        <w:ind w:firstLine="340"/>
      </w:pPr>
      <w:bookmarkStart w:id="8" w:name="_heading=h.953801z0vbp9" w:colFirst="0" w:colLast="0"/>
      <w:bookmarkEnd w:id="8"/>
      <w:r>
        <w:t xml:space="preserve">El objetivo general del trabajo es diseñar e implementar una aplicación web de fantasy </w:t>
      </w:r>
      <w:proofErr w:type="spellStart"/>
      <w:r>
        <w:t>football</w:t>
      </w:r>
      <w:proofErr w:type="spellEnd"/>
      <w:r>
        <w:t xml:space="preserve"> denominada Estadio Fantasy, capaz de integrar mecánicas de colección de cartas, gestión de plantillas, puntuación basada en estadísticas reales y competición mediante ligas, todo ello con una arquitectura técnicamente sólida y susceptible de despliegue real.</w:t>
      </w:r>
    </w:p>
    <w:p w14:paraId="609DF926" w14:textId="77777777" w:rsidR="007F1BF9" w:rsidRDefault="007F1BF9" w:rsidP="007F1BF9">
      <w:r>
        <w:t>A partir de este objetivo general se derivan los siguientes objetivos específicos:</w:t>
      </w:r>
    </w:p>
    <w:p w14:paraId="276C1600" w14:textId="77777777" w:rsidR="007F1BF9" w:rsidRPr="007F1BF9" w:rsidRDefault="007F1BF9" w:rsidP="007F1BF9">
      <w:pPr>
        <w:pStyle w:val="ListBullet"/>
        <w:tabs>
          <w:tab w:val="num" w:pos="360"/>
        </w:tabs>
        <w:spacing w:after="60"/>
        <w:ind w:left="360" w:hanging="360"/>
        <w:rPr>
          <w:lang w:val="es-ES"/>
        </w:rPr>
      </w:pPr>
      <w:r w:rsidRPr="007F1BF9">
        <w:rPr>
          <w:lang w:val="es-ES"/>
        </w:rPr>
        <w:t xml:space="preserve">Construir una interfaz web moderna y responsive mediante Next.js 14, </w:t>
      </w:r>
      <w:proofErr w:type="spellStart"/>
      <w:r w:rsidRPr="007F1BF9">
        <w:rPr>
          <w:lang w:val="es-ES"/>
        </w:rPr>
        <w:t>TypeScript</w:t>
      </w:r>
      <w:proofErr w:type="spellEnd"/>
      <w:r w:rsidRPr="007F1BF9">
        <w:rPr>
          <w:lang w:val="es-ES"/>
        </w:rPr>
        <w:t xml:space="preserve"> y Tailwind CSS.</w:t>
      </w:r>
    </w:p>
    <w:p w14:paraId="7894C6C1" w14:textId="77777777" w:rsidR="007F1BF9" w:rsidRPr="007F1BF9" w:rsidRDefault="007F1BF9" w:rsidP="007F1BF9">
      <w:pPr>
        <w:pStyle w:val="ListBullet"/>
        <w:tabs>
          <w:tab w:val="num" w:pos="360"/>
        </w:tabs>
        <w:spacing w:after="60"/>
        <w:ind w:left="360" w:hanging="360"/>
        <w:rPr>
          <w:lang w:val="es-ES"/>
        </w:rPr>
      </w:pPr>
      <w:r w:rsidRPr="007F1BF9">
        <w:rPr>
          <w:lang w:val="es-ES"/>
        </w:rPr>
        <w:t>Implementar un sistema de autenticación seguro apoyado en Google OAuth y gestionado con NextAuth.js.</w:t>
      </w:r>
    </w:p>
    <w:p w14:paraId="7E99C243" w14:textId="77777777" w:rsidR="007F1BF9" w:rsidRPr="007F1BF9" w:rsidRDefault="007F1BF9" w:rsidP="007F1BF9">
      <w:pPr>
        <w:pStyle w:val="ListBullet"/>
        <w:tabs>
          <w:tab w:val="num" w:pos="360"/>
        </w:tabs>
        <w:spacing w:after="60"/>
        <w:ind w:left="360" w:hanging="360"/>
        <w:rPr>
          <w:lang w:val="es-ES"/>
        </w:rPr>
      </w:pPr>
      <w:r w:rsidRPr="007F1BF9">
        <w:rPr>
          <w:lang w:val="es-ES"/>
        </w:rPr>
        <w:t>Diseñar un modelo relacional en MySQL que represente usuarios, jugadores, equipos, jornadas, estadísticas, cartas, objetos, plantillas y ligas.</w:t>
      </w:r>
    </w:p>
    <w:p w14:paraId="6BBE70C2" w14:textId="77777777" w:rsidR="007F1BF9" w:rsidRPr="007F1BF9" w:rsidRDefault="007F1BF9" w:rsidP="007F1BF9">
      <w:pPr>
        <w:pStyle w:val="ListBullet"/>
        <w:tabs>
          <w:tab w:val="num" w:pos="360"/>
        </w:tabs>
        <w:spacing w:after="60"/>
        <w:ind w:left="360" w:hanging="360"/>
        <w:rPr>
          <w:lang w:val="es-ES"/>
        </w:rPr>
      </w:pPr>
      <w:r w:rsidRPr="007F1BF9">
        <w:rPr>
          <w:lang w:val="es-ES"/>
        </w:rPr>
        <w:t xml:space="preserve">Desarrollar una API REST en API </w:t>
      </w:r>
      <w:proofErr w:type="spellStart"/>
      <w:r w:rsidRPr="007F1BF9">
        <w:rPr>
          <w:lang w:val="es-ES"/>
        </w:rPr>
        <w:t>Routes</w:t>
      </w:r>
      <w:proofErr w:type="spellEnd"/>
      <w:r w:rsidRPr="007F1BF9">
        <w:rPr>
          <w:lang w:val="es-ES"/>
        </w:rPr>
        <w:t xml:space="preserve"> capaz de encapsular la lógica de negocio de forma modular.</w:t>
      </w:r>
    </w:p>
    <w:p w14:paraId="03F8BC64" w14:textId="77777777" w:rsidR="007F1BF9" w:rsidRPr="007F1BF9" w:rsidRDefault="007F1BF9" w:rsidP="007F1BF9">
      <w:pPr>
        <w:pStyle w:val="ListBullet"/>
        <w:tabs>
          <w:tab w:val="num" w:pos="360"/>
        </w:tabs>
        <w:spacing w:after="60"/>
        <w:ind w:left="360" w:hanging="360"/>
        <w:rPr>
          <w:lang w:val="es-ES"/>
        </w:rPr>
      </w:pPr>
      <w:r w:rsidRPr="007F1BF9">
        <w:rPr>
          <w:lang w:val="es-ES"/>
        </w:rPr>
        <w:t>Incorporar un sistema de sobres con probabilidades de rareza y mecanismo de pity persistido en base de datos.</w:t>
      </w:r>
    </w:p>
    <w:p w14:paraId="785FE9D1" w14:textId="77777777" w:rsidR="007F1BF9" w:rsidRPr="007F1BF9" w:rsidRDefault="007F1BF9" w:rsidP="007F1BF9">
      <w:pPr>
        <w:pStyle w:val="ListBullet"/>
        <w:tabs>
          <w:tab w:val="num" w:pos="360"/>
        </w:tabs>
        <w:spacing w:after="60"/>
        <w:ind w:left="360" w:hanging="360"/>
        <w:rPr>
          <w:lang w:val="es-ES"/>
        </w:rPr>
      </w:pPr>
      <w:r w:rsidRPr="007F1BF9">
        <w:rPr>
          <w:lang w:val="es-ES"/>
        </w:rPr>
        <w:t>Permitir la construcción de plantillas por jornada y el equipamiento de objetos sobre cartas de jugador.</w:t>
      </w:r>
    </w:p>
    <w:p w14:paraId="1299FE8D" w14:textId="77777777" w:rsidR="007F1BF9" w:rsidRPr="007F1BF9" w:rsidRDefault="007F1BF9" w:rsidP="007F1BF9">
      <w:pPr>
        <w:pStyle w:val="ListBullet"/>
        <w:tabs>
          <w:tab w:val="num" w:pos="360"/>
        </w:tabs>
        <w:spacing w:after="60"/>
        <w:ind w:left="360" w:hanging="360"/>
        <w:rPr>
          <w:lang w:val="es-ES"/>
        </w:rPr>
      </w:pPr>
      <w:r w:rsidRPr="007F1BF9">
        <w:rPr>
          <w:lang w:val="es-ES"/>
        </w:rPr>
        <w:t>Calcular automáticamente la puntuación de los managers a partir de estadísticas reales de La Liga.</w:t>
      </w:r>
    </w:p>
    <w:p w14:paraId="38C71202" w14:textId="77777777" w:rsidR="007F1BF9" w:rsidRPr="007F1BF9" w:rsidRDefault="007F1BF9" w:rsidP="007F1BF9">
      <w:pPr>
        <w:pStyle w:val="ListBullet"/>
        <w:tabs>
          <w:tab w:val="num" w:pos="360"/>
        </w:tabs>
        <w:spacing w:after="60"/>
        <w:ind w:left="360" w:hanging="360"/>
        <w:rPr>
          <w:lang w:val="es-ES"/>
        </w:rPr>
      </w:pPr>
      <w:r w:rsidRPr="007F1BF9">
        <w:rPr>
          <w:lang w:val="es-ES"/>
        </w:rPr>
        <w:t>Desarrollar un panel de administración para importar jornadas, procesar CSV y recalcular clasificaciones.</w:t>
      </w:r>
    </w:p>
    <w:p w14:paraId="480AA5B3" w14:textId="77777777" w:rsidR="007F1BF9" w:rsidRPr="007F1BF9" w:rsidRDefault="007F1BF9" w:rsidP="007F1BF9">
      <w:pPr>
        <w:pStyle w:val="ListBullet"/>
        <w:tabs>
          <w:tab w:val="num" w:pos="360"/>
        </w:tabs>
        <w:spacing w:after="60"/>
        <w:ind w:left="360" w:hanging="360"/>
        <w:rPr>
          <w:lang w:val="es-ES"/>
        </w:rPr>
      </w:pPr>
      <w:r w:rsidRPr="007F1BF9">
        <w:rPr>
          <w:lang w:val="es-ES"/>
        </w:rPr>
        <w:t>Preparar la solución para un despliegue real en Vercel con una base de datos MySQL externa.</w:t>
      </w:r>
    </w:p>
    <w:p w14:paraId="5B83AF19" w14:textId="77777777" w:rsidR="007F1BF9" w:rsidRDefault="007F1BF9" w:rsidP="007F1BF9">
      <w:pPr>
        <w:ind w:firstLine="340"/>
      </w:pPr>
      <w:r>
        <w:t xml:space="preserve">Junto a estos objetivos funcionales, el proyecto persigue también metas de carácter metodológico y formativo: aplicar una planificación iterativa apoyada en </w:t>
      </w:r>
      <w:r>
        <w:lastRenderedPageBreak/>
        <w:t xml:space="preserve">Trello, utilizar Git y GitHub como soporte de control de versiones, validar manualmente los </w:t>
      </w:r>
      <w:proofErr w:type="spellStart"/>
      <w:r>
        <w:t>endpoints</w:t>
      </w:r>
      <w:proofErr w:type="spellEnd"/>
      <w:r>
        <w:t xml:space="preserve"> mediante Postman y documentar de manera rigurosa todas las decisiones de arquitectura, persistencia y pruebas.</w:t>
      </w:r>
    </w:p>
    <w:p w14:paraId="139A54C6" w14:textId="77777777" w:rsidR="00F80643" w:rsidRDefault="00000000">
      <w:pPr>
        <w:pStyle w:val="Heading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40" w:line="360" w:lineRule="auto"/>
        <w:jc w:val="both"/>
      </w:pPr>
      <w:r>
        <w:t>1.3 Resultados esperados</w:t>
      </w:r>
    </w:p>
    <w:p w14:paraId="60B5B41A" w14:textId="77777777" w:rsidR="007F1BF9" w:rsidRPr="00ED0679" w:rsidRDefault="007F1BF9" w:rsidP="007F1BF9">
      <w:pPr>
        <w:ind w:firstLine="340"/>
        <w:rPr>
          <w:lang w:val="es-ES"/>
        </w:rPr>
      </w:pPr>
      <w:bookmarkStart w:id="9" w:name="_heading=h.dmbymp1n9f85" w:colFirst="0" w:colLast="0"/>
      <w:bookmarkEnd w:id="9"/>
      <w:r w:rsidRPr="00ED0679">
        <w:rPr>
          <w:lang w:val="es-ES"/>
        </w:rPr>
        <w:t>El alcance de Estadio Fantasy comprende el ciclo principal de juego asociado a una temporada de La Liga: autenticación del usuario, recepción de cartas iniciales, obtención de nuevas cartas mediante sobres o tienda, configuración de plantilla, importación administrativa de estadísticas reales, cálculo de puntos y actualización de las clasificaciones de ligas. También se contempla un sistema de ligas generales, privadas y de club, así como la persistencia de moneda virtual y del contador pity.</w:t>
      </w:r>
    </w:p>
    <w:p w14:paraId="35CB21B6" w14:textId="77777777" w:rsidR="007F1BF9" w:rsidRPr="00ED0679" w:rsidRDefault="007F1BF9" w:rsidP="007F1BF9">
      <w:pPr>
        <w:ind w:firstLine="340"/>
        <w:rPr>
          <w:lang w:val="es-ES"/>
        </w:rPr>
      </w:pPr>
      <w:r w:rsidRPr="00ED0679">
        <w:rPr>
          <w:lang w:val="es-ES"/>
        </w:rPr>
        <w:t xml:space="preserve">Quedan fuera del alcance actual varias funcionalidades que serían coherentes en una futura versión comercial del producto, pero que no resultaban imprescindibles para alcanzar los objetivos académicos del TFG. Entre ellas destacan un mercado de traspasos entre managers, chat interno, notificaciones </w:t>
      </w:r>
      <w:proofErr w:type="spellStart"/>
      <w:r w:rsidRPr="00ED0679">
        <w:rPr>
          <w:lang w:val="es-ES"/>
        </w:rPr>
        <w:t>push</w:t>
      </w:r>
      <w:proofErr w:type="spellEnd"/>
      <w:r w:rsidRPr="00ED0679">
        <w:rPr>
          <w:lang w:val="es-ES"/>
        </w:rPr>
        <w:t>, sincronización en tiempo real, analítica avanzada de comportamiento, monetización externa y aplicaciones móviles nativas. La exclusión de estas capacidades responde a la necesidad de acotar el desarrollo a un entregable realista y verificable dentro del tiempo disponible.</w:t>
      </w:r>
    </w:p>
    <w:p w14:paraId="4CD91BE8" w14:textId="77777777" w:rsidR="007F1BF9" w:rsidRPr="00ED0679" w:rsidRDefault="007F1BF9" w:rsidP="007F1BF9">
      <w:pPr>
        <w:ind w:firstLine="340"/>
        <w:rPr>
          <w:lang w:val="es-ES"/>
        </w:rPr>
      </w:pPr>
      <w:r w:rsidRPr="00ED0679">
        <w:rPr>
          <w:lang w:val="es-ES"/>
        </w:rPr>
        <w:t xml:space="preserve">En consecuencia, la memoria se centra en un producto mínimo viable ampliado, suficientemente completo como para ilustrar la integración de </w:t>
      </w:r>
      <w:proofErr w:type="spellStart"/>
      <w:r w:rsidRPr="00ED0679">
        <w:rPr>
          <w:lang w:val="es-ES"/>
        </w:rPr>
        <w:t>frontend</w:t>
      </w:r>
      <w:proofErr w:type="spellEnd"/>
      <w:r w:rsidRPr="00ED0679">
        <w:rPr>
          <w:lang w:val="es-ES"/>
        </w:rPr>
        <w:t xml:space="preserve">, </w:t>
      </w:r>
      <w:proofErr w:type="spellStart"/>
      <w:r w:rsidRPr="00ED0679">
        <w:rPr>
          <w:lang w:val="es-ES"/>
        </w:rPr>
        <w:t>backend</w:t>
      </w:r>
      <w:proofErr w:type="spellEnd"/>
      <w:r w:rsidRPr="00ED0679">
        <w:rPr>
          <w:lang w:val="es-ES"/>
        </w:rPr>
        <w:t>, base de datos y procesamiento de datos deportivos, pero sin pretender cubrir la totalidad de escenarios propios de una plataforma comercial a gran escala.</w:t>
      </w:r>
    </w:p>
    <w:p w14:paraId="4F0D8A1F" w14:textId="77777777" w:rsidR="00F80643" w:rsidRDefault="00000000">
      <w:pPr>
        <w:pStyle w:val="Heading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40" w:line="360" w:lineRule="auto"/>
        <w:jc w:val="both"/>
      </w:pPr>
      <w:r>
        <w:t>1.4 Estructura de la memoria</w:t>
      </w:r>
    </w:p>
    <w:p w14:paraId="17460530" w14:textId="77777777" w:rsidR="007F1BF9" w:rsidRPr="00ED0679" w:rsidRDefault="007F1BF9" w:rsidP="007F1BF9">
      <w:pPr>
        <w:ind w:firstLine="340"/>
        <w:rPr>
          <w:lang w:val="es-ES"/>
        </w:rPr>
      </w:pPr>
      <w:bookmarkStart w:id="10" w:name="_heading=h.77j8r8xm1mco" w:colFirst="0" w:colLast="0"/>
      <w:bookmarkEnd w:id="10"/>
      <w:r w:rsidRPr="00ED0679">
        <w:rPr>
          <w:lang w:val="es-ES"/>
        </w:rPr>
        <w:t>Tras esta introducción, el Capítulo 2 presenta el estado del arte y la comparación con plataformas fantasy consolidadas. El Capítulo 3 desarrolla la planificación del proyecto y la metodología de trabajo empleada. El Capítulo 4 formaliza el análisis de requisitos y los casos de uso del sistema. El Capítulo 5 describe el diseño de arquitectura, la API y el modelo de datos. El Capítulo 6 aborda la implementación de los módulos principales, mientras que el Capítulo 7 expone la estrategia de pruebas y los resultados obtenidos. El Capítulo 8 detalla el despliegue y la configuración del entorno. Finalmente, el Capítulo 9 recoge las conclusiones, limitaciones y líneas futuras, y el último apartado presenta la bibliografía y las referencias utilizadas.</w:t>
      </w:r>
    </w:p>
    <w:p w14:paraId="7E711AE1"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240"/>
        <w:rPr>
          <w:lang w:val="es-ES"/>
        </w:rPr>
      </w:pPr>
      <w:bookmarkStart w:id="11" w:name="_heading=h.hjuqgmvfvzm6" w:colFirst="0" w:colLast="0"/>
      <w:bookmarkStart w:id="12" w:name="_heading=h.y53737b338rh" w:colFirst="0" w:colLast="0"/>
      <w:bookmarkStart w:id="13" w:name="_heading=h.jw9qmsi3qyff" w:colFirst="0" w:colLast="0"/>
      <w:bookmarkEnd w:id="11"/>
      <w:bookmarkEnd w:id="12"/>
      <w:bookmarkEnd w:id="13"/>
    </w:p>
    <w:p w14:paraId="7D278DC7" w14:textId="77777777" w:rsidR="00F80643" w:rsidRDefault="00000000">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2.1 Backend</w:t>
      </w:r>
    </w:p>
    <w:p w14:paraId="71770340"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240"/>
      </w:pPr>
      <w:r>
        <w:t xml:space="preserve">El </w:t>
      </w:r>
      <w:proofErr w:type="spellStart"/>
      <w:r>
        <w:t>backend</w:t>
      </w:r>
      <w:proofErr w:type="spellEnd"/>
      <w:r>
        <w:t xml:space="preserve"> es donde es donde se lleva la lógica de negocio, aquí detallo las diversas tecnologías y herramientas que he usado a lo largo del desarrollo.</w:t>
      </w:r>
    </w:p>
    <w:p w14:paraId="7DC4A71B"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color w:val="000000"/>
        </w:rPr>
      </w:pPr>
      <w:bookmarkStart w:id="14" w:name="_heading=h.p7g8zd4pca4m" w:colFirst="0" w:colLast="0"/>
      <w:bookmarkEnd w:id="14"/>
      <w:proofErr w:type="spellStart"/>
      <w:r>
        <w:t>NextJS</w:t>
      </w:r>
      <w:proofErr w:type="spellEnd"/>
      <w:r>
        <w:t xml:space="preserve"> </w:t>
      </w:r>
    </w:p>
    <w:p w14:paraId="7C4BB68F"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Next.js es un framework de React de código abierto que permite a los desarrolladores crear aplicaciones web de alto rendimiento con funcionalidades avanzadas como la renderización del lado del servidor (SSR), la generación de sitios estáticos (SSG) y la optimización automática de imágenes, entre otras.</w:t>
      </w:r>
    </w:p>
    <w:p w14:paraId="7FA7809C"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 w:name="_heading=h.z8izyuenfxrh" w:colFirst="0" w:colLast="0"/>
      <w:bookmarkEnd w:id="15"/>
      <w:r>
        <w:lastRenderedPageBreak/>
        <w:t>Vercel</w:t>
      </w:r>
    </w:p>
    <w:p w14:paraId="57FDD9D4"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Vercel es una plataforma en la nube diseñada para el despliegue instantáneo de aplicaciones </w:t>
      </w:r>
      <w:proofErr w:type="spellStart"/>
      <w:r>
        <w:t>frontend</w:t>
      </w:r>
      <w:proofErr w:type="spellEnd"/>
      <w:r>
        <w:t xml:space="preserve"> (especialmente aquellas construidas con Next.js) y sitios web estáticos. Se caracteriza por su enfoque en el rendimiento, la escalabilidad y la facilidad de uso</w:t>
      </w:r>
    </w:p>
    <w:p w14:paraId="409A8F47"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6" w:name="_heading=h.sg7eank3ywuf" w:colFirst="0" w:colLast="0"/>
      <w:bookmarkEnd w:id="16"/>
      <w:proofErr w:type="spellStart"/>
      <w:r>
        <w:t>Javascript</w:t>
      </w:r>
      <w:proofErr w:type="spellEnd"/>
      <w:r>
        <w:t xml:space="preserve"> + </w:t>
      </w:r>
      <w:proofErr w:type="spellStart"/>
      <w:r>
        <w:t>Typescript</w:t>
      </w:r>
      <w:proofErr w:type="spellEnd"/>
    </w:p>
    <w:p w14:paraId="04777AE7"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JavaScript es un lenguaje de programación interpretado, multiparadigma (orientado a objetos, imperativo y funcional), que es fundamental para el desarrollo web. Es el lenguaje principal para la interactividad en el lado del cliente y, gracias a Node.js, también en el lado del servidor.</w:t>
      </w:r>
    </w:p>
    <w:p w14:paraId="76B296CE"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C504117"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TypeScript</w:t>
      </w:r>
      <w:proofErr w:type="spellEnd"/>
      <w:r>
        <w:t xml:space="preserve"> es un </w:t>
      </w:r>
      <w:proofErr w:type="spellStart"/>
      <w:r>
        <w:t>supersets</w:t>
      </w:r>
      <w:proofErr w:type="spellEnd"/>
      <w:r>
        <w:t xml:space="preserve"> de JavaScript que añade tipado estático opcional al lenguaje. Es desarrollado y mantenido por Microsoft.</w:t>
      </w:r>
    </w:p>
    <w:p w14:paraId="6DDDEAB1"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7" w:name="_heading=h.r35mwws589t7" w:colFirst="0" w:colLast="0"/>
      <w:bookmarkEnd w:id="17"/>
      <w:r>
        <w:t>MySQL</w:t>
      </w:r>
    </w:p>
    <w:p w14:paraId="7581723F"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MySQL es un sistema de gestión de bases de datos relacionales (RDBMS) de código abierto, ampliamente utilizado por su fiabilidad, rendimiento y facilidad de uso.</w:t>
      </w:r>
    </w:p>
    <w:p w14:paraId="0208D519"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8" w:name="_heading=h.ed2yjwv36j0j" w:colFirst="0" w:colLast="0"/>
      <w:bookmarkEnd w:id="18"/>
      <w:r>
        <w:t xml:space="preserve">R </w:t>
      </w:r>
    </w:p>
    <w:p w14:paraId="27E3DD73"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R es un lenguaje de programación y entorno de software libre para computación estadística y gráficos. Es ampliamente utilizado por estadísticos y mineros de datos para desarrollar software estadístico y realizar análisis de datos.</w:t>
      </w:r>
    </w:p>
    <w:p w14:paraId="6BB3558D"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9" w:name="_heading=h.ma482llfrc53" w:colFirst="0" w:colLast="0"/>
      <w:bookmarkEnd w:id="19"/>
      <w:r>
        <w:t xml:space="preserve">Visual Studio Code </w:t>
      </w:r>
    </w:p>
    <w:p w14:paraId="59E5EBB8"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Visual Studio Code (VS Code) es un editor de código fuente ligero pero potente, desarrollado por Microsoft. Es altamente extensible y soporta una amplia gama de lenguajes de programación y tecnologías.</w:t>
      </w:r>
    </w:p>
    <w:p w14:paraId="6490E874"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0" w:name="_heading=h.s9zh3isd8y0l" w:colFirst="0" w:colLast="0"/>
      <w:bookmarkEnd w:id="20"/>
      <w:proofErr w:type="spellStart"/>
      <w:r>
        <w:t>Github</w:t>
      </w:r>
      <w:proofErr w:type="spellEnd"/>
      <w:r>
        <w:t xml:space="preserve"> </w:t>
      </w:r>
    </w:p>
    <w:p w14:paraId="26329896"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GitHub es una plataforma de alojamiento de repositorios de código basada en la web, que utiliza Git para el control de versiones. Es ampliamente utilizada para el desarrollo colaborativo de software.</w:t>
      </w:r>
    </w:p>
    <w:p w14:paraId="7E14824A"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73D73BE1"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1" w:name="_heading=h.9lgfu8sisple" w:colFirst="0" w:colLast="0"/>
      <w:bookmarkEnd w:id="21"/>
      <w:r>
        <w:t>Inteligencia artificial</w:t>
      </w:r>
    </w:p>
    <w:p w14:paraId="23210F44"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He usado diversas herramientas de inteligencia artificial para agilizar el desarrollo del proyecto. Entre las múltiples herramientas que ofrece el mercado, las más útiles me han sido Copilot, que gracias a la licencia de estudiante de </w:t>
      </w:r>
      <w:proofErr w:type="spellStart"/>
      <w:r>
        <w:t>github</w:t>
      </w:r>
      <w:proofErr w:type="spellEnd"/>
      <w:r>
        <w:t xml:space="preserve"> es gratuita y Chat GPT con </w:t>
      </w:r>
      <w:proofErr w:type="spellStart"/>
      <w:r>
        <w:t>GPTs</w:t>
      </w:r>
      <w:proofErr w:type="spellEnd"/>
      <w:r>
        <w:t xml:space="preserve"> específicos para consultar documentación.</w:t>
      </w:r>
    </w:p>
    <w:p w14:paraId="4653662A"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8833785" w14:textId="77777777" w:rsidR="00F80643" w:rsidRDefault="00000000">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2" w:name="_heading=h.yyskj1mc7npq" w:colFirst="0" w:colLast="0"/>
      <w:bookmarkEnd w:id="22"/>
      <w:r>
        <w:t>Estado del arte</w:t>
      </w:r>
    </w:p>
    <w:p w14:paraId="2CF5B020"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En esta sección abordaremos el contexto actual de los juegos fantasy de futbol, analizando su situación, los problemas que enfrentan y las principales alternativas disponibles en el mercado nacional.</w:t>
      </w:r>
    </w:p>
    <w:p w14:paraId="6872880D"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3" w:name="_heading=h.u410zlw032zv" w:colFirst="0" w:colLast="0"/>
      <w:bookmarkEnd w:id="23"/>
      <w:r>
        <w:t>Juegos Fantasy</w:t>
      </w:r>
    </w:p>
    <w:p w14:paraId="0CDA3F0E"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Los juegos del estilo fantasy, los participantes asumen el rol de managers de un equipo. A diferencia de otros videojuegos deportivos como el FIFA o el NBA2K, el rendimiento de los jugadores del equipo virtual se basa en las estadísticas reales que hagan en los partidos. Los managers seleccionan jugadores para sus plantillas con el fin </w:t>
      </w:r>
      <w:r>
        <w:lastRenderedPageBreak/>
        <w:t xml:space="preserve">de conseguir el máximo de puntos en un determinado </w:t>
      </w:r>
      <w:proofErr w:type="gramStart"/>
      <w:r>
        <w:t>tiempo(</w:t>
      </w:r>
      <w:proofErr w:type="gramEnd"/>
      <w:r>
        <w:t xml:space="preserve">jornada, temporada…) compitiendo con otros mánagers en ligas privadas o públicas. </w:t>
      </w:r>
    </w:p>
    <w:p w14:paraId="2BB1B7E1"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Durante los últimos tiempos estos juegos cada vez son más populares, la propia Liga española patrocina su juego a lo largo de las retransmisiones deportivas y algunos e-</w:t>
      </w:r>
      <w:proofErr w:type="spellStart"/>
      <w:r>
        <w:t>sports</w:t>
      </w:r>
      <w:proofErr w:type="spellEnd"/>
      <w:r>
        <w:t xml:space="preserve"> como el League </w:t>
      </w:r>
      <w:proofErr w:type="spellStart"/>
      <w:r>
        <w:t>of</w:t>
      </w:r>
      <w:proofErr w:type="spellEnd"/>
      <w:r>
        <w:t xml:space="preserve"> </w:t>
      </w:r>
      <w:proofErr w:type="spellStart"/>
      <w:r>
        <w:t>Legends</w:t>
      </w:r>
      <w:proofErr w:type="spellEnd"/>
      <w:r>
        <w:t xml:space="preserve"> o Counter Strike también gozan de este tipo de juegos para seguir más a fondo la competición.</w:t>
      </w:r>
    </w:p>
    <w:p w14:paraId="5BE80AA1"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 </w:t>
      </w:r>
    </w:p>
    <w:p w14:paraId="6FEC9ECC"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4" w:name="_heading=h.h4cx0mjfseyf" w:colFirst="0" w:colLast="0"/>
      <w:bookmarkEnd w:id="24"/>
      <w:r>
        <w:t>Situación y problemas</w:t>
      </w:r>
    </w:p>
    <w:p w14:paraId="6394EFEB"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A pesar de su popularidad, los juegos fantasy actuales, especialmente en el ámbito del fútbol español, presentan una serie de desafíos y áreas de mejora que limitan la experiencia del usuario y la profundidad del juego:</w:t>
      </w:r>
    </w:p>
    <w:p w14:paraId="63C4F54B" w14:textId="77777777" w:rsidR="00F80643" w:rsidRDefault="00000000">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rPr>
        <w:t>Falta de personalización y flexibilidad:</w:t>
      </w:r>
      <w:r>
        <w:t xml:space="preserve"> Las opciones de personalización suelen ser limitadas. Los jugadores a lo largo de la temporada juegan en distintos tipos de posiciones y en estos juegos tienen una posición fija que a veces no concuerda con el desempeño real.</w:t>
      </w:r>
    </w:p>
    <w:p w14:paraId="16031FCE" w14:textId="77777777" w:rsidR="00F80643" w:rsidRDefault="00000000">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I</w:t>
      </w:r>
      <w:r>
        <w:rPr>
          <w:b/>
        </w:rPr>
        <w:t xml:space="preserve">nterfaz de Usuario (UI) y Experiencia de Usuario (UX) Anticuadas: </w:t>
      </w:r>
      <w:r>
        <w:t>Numerosas plataformas, especialmente las más antiguas, adolecen de interfaces poco intuitivas, diseños desactualizados y una experiencia de usuario deficiente que no está a la altura de los estándares web modernos. Esto afecta la retención de usuarios y la satisfacción general. La oficial incluso carece de web.</w:t>
      </w:r>
    </w:p>
    <w:p w14:paraId="10E7E859" w14:textId="77777777" w:rsidR="00F80643" w:rsidRDefault="00000000">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rPr>
        <w:t>Estrategia Limitada en la Plantilla:</w:t>
      </w:r>
      <w:r>
        <w:t xml:space="preserve"> A menudo, la estrategia se limita a elegir los mejores jugadores disponibles por dinero, sin considerar la sinergia entre ellos o la capacidad de "mejorar" a los jugadores a través de ítems o desarrollo.</w:t>
      </w:r>
    </w:p>
    <w:p w14:paraId="2BC94EE3"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5" w:name="_heading=h.3xwu13ok7wi6" w:colFirst="0" w:colLast="0"/>
      <w:bookmarkEnd w:id="25"/>
      <w:r>
        <w:t>Principales Alternativas</w:t>
      </w:r>
    </w:p>
    <w:p w14:paraId="64E428EA"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El mercado español de juegos fantasy de fútbol está dominado por varias plataformas, cada una con sus propias características y bases de usuarios. A continuación, se describen las más relevantes:</w:t>
      </w:r>
    </w:p>
    <w:p w14:paraId="200279AB" w14:textId="77777777" w:rsidR="00F80643" w:rsidRDefault="00000000">
      <w:pPr>
        <w:pStyle w:val="Heading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6" w:name="_heading=h.c9p0ab2io69g" w:colFirst="0" w:colLast="0"/>
      <w:bookmarkEnd w:id="26"/>
      <w:r>
        <w:t>LaLiga Fantasy</w:t>
      </w:r>
    </w:p>
    <w:p w14:paraId="1A0254BD"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Es el juego fantasy oficial de LaLiga, lo que le confiere una posición privilegiada en cuanto a acceso a datos y licencias. Permite a los usuarios crear sus equipos con jugadores reales de LaLiga.</w:t>
      </w:r>
    </w:p>
    <w:p w14:paraId="6679924D"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Combina un modelo free-</w:t>
      </w:r>
      <w:proofErr w:type="spellStart"/>
      <w:r>
        <w:t>to</w:t>
      </w:r>
      <w:proofErr w:type="spellEnd"/>
      <w:r>
        <w:t>-</w:t>
      </w:r>
      <w:proofErr w:type="spellStart"/>
      <w:r>
        <w:t>play</w:t>
      </w:r>
      <w:proofErr w:type="spellEnd"/>
      <w:r>
        <w:t xml:space="preserve"> con opciones de compra </w:t>
      </w:r>
      <w:proofErr w:type="spellStart"/>
      <w:r>
        <w:t>in-</w:t>
      </w:r>
      <w:proofErr w:type="gramStart"/>
      <w:r>
        <w:t>app</w:t>
      </w:r>
      <w:proofErr w:type="spellEnd"/>
      <w:proofErr w:type="gramEnd"/>
      <w:r>
        <w:t xml:space="preserve"> para obtener acceso a ciertas características en ligas privadas para conseguir más puntos y darle algo más de profundidad al juego.</w:t>
      </w:r>
    </w:p>
    <w:p w14:paraId="60EE844A"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Tiene una integración profunda con LaLiga, datos oficiales, buena base de usuarios y durante la transmisión te informan de los puntos de los jugadores.</w:t>
      </w:r>
    </w:p>
    <w:p w14:paraId="3955EF70"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Carece de opción para ordenador y tiene caídas de servidores con cierta frecuencia lo que fastidia a jugadores que intentan competir al máximo pues pierden posibilidades por culpa ajena a ellos.</w:t>
      </w:r>
    </w:p>
    <w:p w14:paraId="30CF6C63" w14:textId="77777777" w:rsidR="00F80643" w:rsidRDefault="00000000">
      <w:pPr>
        <w:pStyle w:val="Heading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7" w:name="_heading=h.5sm0tmydvvcp" w:colFirst="0" w:colLast="0"/>
      <w:bookmarkEnd w:id="27"/>
      <w:r>
        <w:t>Biwenger</w:t>
      </w:r>
    </w:p>
    <w:p w14:paraId="207DDD7F"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Una de las plataformas de juegos fantasy más populares en España, propiedad del </w:t>
      </w:r>
      <w:proofErr w:type="spellStart"/>
      <w:r>
        <w:t>periodico</w:t>
      </w:r>
      <w:proofErr w:type="spellEnd"/>
      <w:r>
        <w:t xml:space="preserve"> As, conocida por su flexibilidad y la posibilidad de crear ligas altamente personalizables.</w:t>
      </w:r>
    </w:p>
    <w:p w14:paraId="17A70836"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Ofrece una versión gratuita y opciones de pago (premium) que desbloquean características adicionales y eliminan anuncios. Tiene características de </w:t>
      </w:r>
      <w:proofErr w:type="spellStart"/>
      <w:r>
        <w:t>pay-to-win</w:t>
      </w:r>
      <w:proofErr w:type="spellEnd"/>
      <w:r>
        <w:t xml:space="preserve"> como introducir cambios, y multiplicadores a jugadores.</w:t>
      </w:r>
    </w:p>
    <w:p w14:paraId="7DF2C67F"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Amplia personalización de ligas, comunidad grande, buen soporte de datos en vivo.</w:t>
      </w:r>
    </w:p>
    <w:p w14:paraId="65B5EFE5"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lastRenderedPageBreak/>
        <w:t xml:space="preserve">La interfaz, aunque funcional, puede parecer un poco anticuada para algunos usuarios, y la curva de aprendizaje para las ligas personalizadas puede ser empinada. El modelo estándar de puntuación es </w:t>
      </w:r>
      <w:proofErr w:type="gramStart"/>
      <w:r>
        <w:t>mixto(</w:t>
      </w:r>
      <w:proofErr w:type="gramEnd"/>
      <w:r>
        <w:t>estadísticas y crítica del periodista) lo que lleva a que en bastantes ocasiones los jugadores no puntúen lo esperado debido a que el periodista tiene mucha bufanda.</w:t>
      </w:r>
    </w:p>
    <w:p w14:paraId="0FC1047A" w14:textId="77777777" w:rsidR="00F80643" w:rsidRDefault="00000000">
      <w:pPr>
        <w:pStyle w:val="Heading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8" w:name="_heading=h.lozlorg657l5" w:colFirst="0" w:colLast="0"/>
      <w:bookmarkEnd w:id="28"/>
      <w:r>
        <w:t>Fantasy Marca</w:t>
      </w:r>
    </w:p>
    <w:p w14:paraId="7AD57F74"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El juego fantasy del periódico deportivo Marca. Es una opción tradicional y bien establecida en el mercado español.</w:t>
      </w:r>
    </w:p>
    <w:p w14:paraId="6B877BC0"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Similar a otros, con un modelo </w:t>
      </w:r>
      <w:proofErr w:type="spellStart"/>
      <w:r>
        <w:t>freemium</w:t>
      </w:r>
      <w:proofErr w:type="spellEnd"/>
      <w:r>
        <w:t xml:space="preserve"> donde ciertas ventajas se obtienen mediante suscripción o compras.</w:t>
      </w:r>
    </w:p>
    <w:p w14:paraId="47A36345"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Respaldo de una marca consolidada en el deporte, gran base de usuarios, actualizaciones de noticias y rendimiento en tiempo real. Si eres el mejor de todos a lo largo de la temporada, accedes a vivir la gala Marca y conocer a celebridades deportivas.</w:t>
      </w:r>
    </w:p>
    <w:p w14:paraId="622424E8"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Experiencia de usuario a veces inconsistente, opciones de personalización más limitadas en comparación con Biwenger, a veces criticado por su sistema de puntuación o la gestión de precios.</w:t>
      </w:r>
    </w:p>
    <w:p w14:paraId="1FA8C621" w14:textId="77777777" w:rsidR="00F80643" w:rsidRDefault="00000000">
      <w:pPr>
        <w:pStyle w:val="Heading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9" w:name="_heading=h.prppqwfuu6mg" w:colFirst="0" w:colLast="0"/>
      <w:bookmarkEnd w:id="29"/>
      <w:r>
        <w:t>Futmondo</w:t>
      </w:r>
    </w:p>
    <w:p w14:paraId="28C59E68"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Otra plataforma consolidada en el ámbito de los juegos fantasy, conocida por su comunidad activa y sus diversos modos de juego y ligas.</w:t>
      </w:r>
    </w:p>
    <w:p w14:paraId="405ABB05"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Tiene un modelo de negocio de tipo Freemium, ofreciendo características adicionales y mejoras de experiencia a través de suscripciones o pagos.</w:t>
      </w:r>
    </w:p>
    <w:p w14:paraId="73C59457"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Tiene varios modos de juego (clásico, social), buena comunidad, permite jugar en múltiples ligas y competiciones, interfaz moderna y limpia en comparación con alternativas más antiguas.</w:t>
      </w:r>
    </w:p>
    <w:p w14:paraId="7DD8D286"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Aunque ofrece muchas opciones, puede resultar complejo para novatos, y algunas características avanzadas están detrás de un muro de pago.</w:t>
      </w:r>
    </w:p>
    <w:p w14:paraId="021167E1" w14:textId="77777777" w:rsidR="00F80643" w:rsidRDefault="00000000">
      <w:pPr>
        <w:pStyle w:val="Heading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0" w:name="_heading=h.moyv1db24ili" w:colFirst="0" w:colLast="0"/>
      <w:bookmarkEnd w:id="30"/>
      <w:r>
        <w:t>Comunio</w:t>
      </w:r>
    </w:p>
    <w:p w14:paraId="70CAC654"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Considerado el pionero de los juegos fantasy de fútbol en España (y en Europa), Comunio fue uno de los primeros en establecerse y mantiene una base de usuarios leales.</w:t>
      </w:r>
    </w:p>
    <w:p w14:paraId="2E276913"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Principalmente free-</w:t>
      </w:r>
      <w:proofErr w:type="spellStart"/>
      <w:r>
        <w:t>to</w:t>
      </w:r>
      <w:proofErr w:type="spellEnd"/>
      <w:r>
        <w:t>-</w:t>
      </w:r>
      <w:proofErr w:type="spellStart"/>
      <w:r>
        <w:t>play</w:t>
      </w:r>
      <w:proofErr w:type="spellEnd"/>
      <w:r>
        <w:t xml:space="preserve"> con una versión plus de pago que ofrece algunas ventajas, pero es conocido por ser el menos </w:t>
      </w:r>
      <w:proofErr w:type="spellStart"/>
      <w:r>
        <w:t>pay-to-win</w:t>
      </w:r>
      <w:proofErr w:type="spellEnd"/>
      <w:r>
        <w:t xml:space="preserve"> de todos.</w:t>
      </w:r>
    </w:p>
    <w:p w14:paraId="38F6BF51"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Simplicidad y gran comunidad histórica son sus puntos fuertes. Ideal para ligas privadas con </w:t>
      </w:r>
      <w:proofErr w:type="gramStart"/>
      <w:r>
        <w:t>amigos .</w:t>
      </w:r>
      <w:proofErr w:type="gramEnd"/>
    </w:p>
    <w:p w14:paraId="6D164FDA"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Posee una interfaz muy anticuada, carece de muchas funcionalidades modernas presentes en otras plataformas, experiencia de usuario básica.</w:t>
      </w:r>
    </w:p>
    <w:p w14:paraId="0C025EB3"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1F7C049" w14:textId="77777777" w:rsidR="00F80643" w:rsidRDefault="00000000">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1" w:name="_heading=h.x6qa736wzoif" w:colFirst="0" w:colLast="0"/>
      <w:bookmarkEnd w:id="31"/>
      <w:r>
        <w:lastRenderedPageBreak/>
        <w:t>Metodología de Trabajo</w:t>
      </w:r>
    </w:p>
    <w:p w14:paraId="28988065"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2" w:name="_heading=h.o2xk8je00x3x" w:colFirst="0" w:colLast="0"/>
      <w:bookmarkEnd w:id="32"/>
      <w:r>
        <w:t>Iteración</w:t>
      </w:r>
    </w:p>
    <w:p w14:paraId="7D826E4A"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3" w:name="_heading=h.2aheh06bdx3d" w:colFirst="0" w:colLast="0"/>
      <w:bookmarkEnd w:id="33"/>
      <w:r>
        <w:t>Iteración</w:t>
      </w:r>
    </w:p>
    <w:p w14:paraId="0FCE17A7"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4" w:name="_heading=h.y45whdwhdizv" w:colFirst="0" w:colLast="0"/>
      <w:bookmarkEnd w:id="34"/>
      <w:r>
        <w:t>Iteración</w:t>
      </w:r>
    </w:p>
    <w:p w14:paraId="706E246D"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5" w:name="_heading=h.zflhv8vnnskn" w:colFirst="0" w:colLast="0"/>
      <w:bookmarkEnd w:id="35"/>
      <w:r>
        <w:t>Iteración</w:t>
      </w:r>
    </w:p>
    <w:p w14:paraId="4C7863BB"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6" w:name="_heading=h.x8yyhsyrc4fv" w:colFirst="0" w:colLast="0"/>
      <w:bookmarkEnd w:id="36"/>
      <w:r>
        <w:t>Iteración</w:t>
      </w:r>
    </w:p>
    <w:p w14:paraId="4196D9C5" w14:textId="77777777" w:rsidR="00F80643" w:rsidRDefault="00000000">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7" w:name="_heading=h.etw4u682tamo" w:colFirst="0" w:colLast="0"/>
      <w:bookmarkEnd w:id="37"/>
      <w:r>
        <w:t>Iteración</w:t>
      </w:r>
    </w:p>
    <w:p w14:paraId="532D366D"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88DE7F7" w14:textId="77777777" w:rsidR="00F80643" w:rsidRDefault="00000000">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8" w:name="_heading=h.x02knty0s1mt" w:colFirst="0" w:colLast="0"/>
      <w:bookmarkEnd w:id="38"/>
      <w:r>
        <w:t>Arquitectura y Modelado del Sistema</w:t>
      </w:r>
    </w:p>
    <w:p w14:paraId="4708A594"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Vision General</w:t>
      </w:r>
    </w:p>
    <w:p w14:paraId="31C4F71B"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Frontend</w:t>
      </w:r>
    </w:p>
    <w:p w14:paraId="6C48A691"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Backend</w:t>
      </w:r>
    </w:p>
    <w:p w14:paraId="3A2AE7C3"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Base de datos</w:t>
      </w:r>
    </w:p>
    <w:p w14:paraId="1B09EAA6"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67BAEBB"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Arquitectura del Backend</w:t>
      </w:r>
    </w:p>
    <w:p w14:paraId="31EB2044"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24418C7F"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Arquitectura del Frontend</w:t>
      </w:r>
    </w:p>
    <w:p w14:paraId="01B7BC08"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0B534DC"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Arquitectura de la base de datos</w:t>
      </w:r>
    </w:p>
    <w:p w14:paraId="42B98702"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27D3335"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78225D08"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957E182"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B731DC2"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2A4953AD" w14:textId="77777777" w:rsidR="00F8064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240"/>
      </w:pPr>
      <w:r>
        <w:br/>
      </w:r>
    </w:p>
    <w:p w14:paraId="5A1BD02A" w14:textId="77777777" w:rsidR="00F80643" w:rsidRDefault="00F80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ectPr w:rsidR="00F80643">
          <w:headerReference w:type="default" r:id="rId15"/>
          <w:footerReference w:type="default" r:id="rId16"/>
          <w:pgSz w:w="11900" w:h="16840"/>
          <w:pgMar w:top="1418" w:right="1418" w:bottom="1418" w:left="1985" w:header="720" w:footer="720" w:gutter="0"/>
          <w:pgNumType w:start="1"/>
          <w:cols w:space="720"/>
        </w:sectPr>
      </w:pPr>
      <w:bookmarkStart w:id="39" w:name="_heading=h.enu1g74u1mbc" w:colFirst="0" w:colLast="0"/>
      <w:bookmarkEnd w:id="39"/>
    </w:p>
    <w:p w14:paraId="780DBD90" w14:textId="77777777" w:rsidR="00F80643" w:rsidRPr="007F1BF9" w:rsidRDefault="00000000">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96"/>
          <w:szCs w:val="96"/>
          <w:lang w:val="en-US"/>
        </w:rPr>
      </w:pPr>
      <w:bookmarkStart w:id="40" w:name="_heading=h.ojaml6r88xv3" w:colFirst="0" w:colLast="0"/>
      <w:bookmarkEnd w:id="40"/>
      <w:proofErr w:type="spellStart"/>
      <w:r w:rsidRPr="007F1BF9">
        <w:rPr>
          <w:color w:val="000000"/>
          <w:sz w:val="96"/>
          <w:szCs w:val="96"/>
          <w:lang w:val="en-US"/>
        </w:rPr>
        <w:lastRenderedPageBreak/>
        <w:t>Referencias</w:t>
      </w:r>
      <w:proofErr w:type="spellEnd"/>
    </w:p>
    <w:p w14:paraId="422E2324" w14:textId="77777777" w:rsidR="00F80643" w:rsidRPr="007F1BF9" w:rsidRDefault="00F80643">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96"/>
          <w:szCs w:val="96"/>
          <w:lang w:val="en-US"/>
        </w:rPr>
      </w:pPr>
    </w:p>
    <w:p w14:paraId="7F06F038" w14:textId="77777777" w:rsidR="00F80643" w:rsidRPr="007F1BF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1" w:hanging="561"/>
        <w:rPr>
          <w:lang w:val="en-US"/>
        </w:rPr>
      </w:pPr>
      <w:r w:rsidRPr="007F1BF9">
        <w:rPr>
          <w:lang w:val="en-US"/>
        </w:rPr>
        <w:t xml:space="preserve">Ian H. Witten, Eibe Frank, </w:t>
      </w:r>
      <w:r w:rsidRPr="007F1BF9">
        <w:rPr>
          <w:i/>
          <w:lang w:val="en-US"/>
        </w:rPr>
        <w:t>Data Mining: Practical Machine Learning Tools and Techniques</w:t>
      </w:r>
      <w:r w:rsidRPr="007F1BF9">
        <w:rPr>
          <w:lang w:val="en-US"/>
        </w:rPr>
        <w:t xml:space="preserve">, Second Edition, </w:t>
      </w:r>
      <w:proofErr w:type="spellStart"/>
      <w:r w:rsidRPr="007F1BF9">
        <w:rPr>
          <w:lang w:val="en-US"/>
        </w:rPr>
        <w:t>pags</w:t>
      </w:r>
      <w:proofErr w:type="spellEnd"/>
      <w:r w:rsidRPr="007F1BF9">
        <w:rPr>
          <w:lang w:val="en-US"/>
        </w:rPr>
        <w:t>. 4-5</w:t>
      </w:r>
    </w:p>
    <w:p w14:paraId="483A93DF" w14:textId="77777777" w:rsidR="00F80643" w:rsidRPr="007F1BF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1" w:hanging="561"/>
        <w:rPr>
          <w:lang w:val="en-US"/>
        </w:rPr>
      </w:pPr>
      <w:r w:rsidRPr="007F1BF9">
        <w:rPr>
          <w:lang w:val="en-US"/>
        </w:rPr>
        <w:t xml:space="preserve">Ian H. Witten, Eibe Frank, </w:t>
      </w:r>
      <w:r w:rsidRPr="007F1BF9">
        <w:rPr>
          <w:i/>
          <w:lang w:val="en-US"/>
        </w:rPr>
        <w:t>Data Mining: Practical Machine Learning Tools and Techniques</w:t>
      </w:r>
      <w:r w:rsidRPr="007F1BF9">
        <w:rPr>
          <w:lang w:val="en-US"/>
        </w:rPr>
        <w:t xml:space="preserve">, Second Edition, </w:t>
      </w:r>
      <w:proofErr w:type="spellStart"/>
      <w:r w:rsidRPr="007F1BF9">
        <w:rPr>
          <w:lang w:val="en-US"/>
        </w:rPr>
        <w:t>pags</w:t>
      </w:r>
      <w:proofErr w:type="spellEnd"/>
      <w:r w:rsidRPr="007F1BF9">
        <w:rPr>
          <w:lang w:val="en-US"/>
        </w:rPr>
        <w:t>. 4-5</w:t>
      </w:r>
    </w:p>
    <w:p w14:paraId="0A47B1D9" w14:textId="77777777" w:rsidR="00F80643" w:rsidRPr="007F1BF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1" w:hanging="561"/>
        <w:rPr>
          <w:lang w:val="en-US"/>
        </w:rPr>
      </w:pPr>
      <w:r w:rsidRPr="007F1BF9">
        <w:rPr>
          <w:lang w:val="en-US"/>
        </w:rPr>
        <w:t xml:space="preserve">Ian H. Witten, Eibe Frank, </w:t>
      </w:r>
      <w:r w:rsidRPr="007F1BF9">
        <w:rPr>
          <w:i/>
          <w:lang w:val="en-US"/>
        </w:rPr>
        <w:t>Data Mining: Practical Machine Learning Tools and Techniques</w:t>
      </w:r>
      <w:r w:rsidRPr="007F1BF9">
        <w:rPr>
          <w:lang w:val="en-US"/>
        </w:rPr>
        <w:t xml:space="preserve">, Second Edition, </w:t>
      </w:r>
      <w:proofErr w:type="spellStart"/>
      <w:r w:rsidRPr="007F1BF9">
        <w:rPr>
          <w:lang w:val="en-US"/>
        </w:rPr>
        <w:t>pags</w:t>
      </w:r>
      <w:proofErr w:type="spellEnd"/>
      <w:r w:rsidRPr="007F1BF9">
        <w:rPr>
          <w:lang w:val="en-US"/>
        </w:rPr>
        <w:t>. 4-5</w:t>
      </w:r>
    </w:p>
    <w:p w14:paraId="7B7E9185" w14:textId="77777777" w:rsidR="00F80643" w:rsidRPr="007F1BF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1" w:hanging="561"/>
        <w:rPr>
          <w:lang w:val="en-US"/>
        </w:rPr>
      </w:pPr>
      <w:r w:rsidRPr="007F1BF9">
        <w:rPr>
          <w:lang w:val="en-US"/>
        </w:rPr>
        <w:t xml:space="preserve">Ian H. Witten, Eibe Frank, </w:t>
      </w:r>
      <w:r w:rsidRPr="007F1BF9">
        <w:rPr>
          <w:i/>
          <w:lang w:val="en-US"/>
        </w:rPr>
        <w:t>Data Mining: Practical Machine Learning Tools and Techniques</w:t>
      </w:r>
      <w:r w:rsidRPr="007F1BF9">
        <w:rPr>
          <w:lang w:val="en-US"/>
        </w:rPr>
        <w:t xml:space="preserve">, Second Edition, </w:t>
      </w:r>
      <w:proofErr w:type="spellStart"/>
      <w:r w:rsidRPr="007F1BF9">
        <w:rPr>
          <w:lang w:val="en-US"/>
        </w:rPr>
        <w:t>pags</w:t>
      </w:r>
      <w:proofErr w:type="spellEnd"/>
      <w:r w:rsidRPr="007F1BF9">
        <w:rPr>
          <w:lang w:val="en-US"/>
        </w:rPr>
        <w:t>. 4-5</w:t>
      </w:r>
    </w:p>
    <w:p w14:paraId="41A1844B" w14:textId="77777777" w:rsidR="00F80643" w:rsidRPr="007F1BF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1" w:hanging="561"/>
        <w:rPr>
          <w:lang w:val="en-US"/>
        </w:rPr>
      </w:pPr>
      <w:r w:rsidRPr="007F1BF9">
        <w:rPr>
          <w:lang w:val="en-US"/>
        </w:rPr>
        <w:t xml:space="preserve">Ian H. Witten, Eibe Frank, </w:t>
      </w:r>
      <w:r w:rsidRPr="007F1BF9">
        <w:rPr>
          <w:i/>
          <w:lang w:val="en-US"/>
        </w:rPr>
        <w:t>Data Mining: Practical Machine Learning Tools and Techniques</w:t>
      </w:r>
      <w:r w:rsidRPr="007F1BF9">
        <w:rPr>
          <w:lang w:val="en-US"/>
        </w:rPr>
        <w:t xml:space="preserve">, Second Edition, </w:t>
      </w:r>
      <w:proofErr w:type="spellStart"/>
      <w:r w:rsidRPr="007F1BF9">
        <w:rPr>
          <w:lang w:val="en-US"/>
        </w:rPr>
        <w:t>pags</w:t>
      </w:r>
      <w:proofErr w:type="spellEnd"/>
      <w:r w:rsidRPr="007F1BF9">
        <w:rPr>
          <w:lang w:val="en-US"/>
        </w:rPr>
        <w:t>. 4-5</w:t>
      </w:r>
    </w:p>
    <w:p w14:paraId="6C5CF727" w14:textId="77777777" w:rsidR="00F8064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1" w:hanging="561"/>
      </w:pPr>
      <w:r w:rsidRPr="007F1BF9">
        <w:rPr>
          <w:lang w:val="en-US"/>
        </w:rPr>
        <w:t xml:space="preserve">Ian H. Witten, Eibe Frank, </w:t>
      </w:r>
      <w:r w:rsidRPr="007F1BF9">
        <w:rPr>
          <w:i/>
          <w:lang w:val="en-US"/>
        </w:rPr>
        <w:t>Data Mining: Practical Machine Learning Tools and Techniques</w:t>
      </w:r>
      <w:r w:rsidRPr="007F1BF9">
        <w:rPr>
          <w:lang w:val="en-US"/>
        </w:rPr>
        <w:t xml:space="preserve">, Second Edition, </w:t>
      </w:r>
      <w:proofErr w:type="spellStart"/>
      <w:r w:rsidRPr="007F1BF9">
        <w:rPr>
          <w:lang w:val="en-US"/>
        </w:rPr>
        <w:t>pags</w:t>
      </w:r>
      <w:proofErr w:type="spellEnd"/>
      <w:r w:rsidRPr="007F1BF9">
        <w:rPr>
          <w:lang w:val="en-US"/>
        </w:rPr>
        <w:t xml:space="preserve">. </w:t>
      </w:r>
      <w:r>
        <w:t>4-5</w:t>
      </w:r>
    </w:p>
    <w:p w14:paraId="45827F11" w14:textId="77777777" w:rsidR="00F80643" w:rsidRDefault="00F8064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A51783B" w14:textId="77777777" w:rsidR="00F80643" w:rsidRDefault="00F8064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ectPr w:rsidR="00F80643">
          <w:pgSz w:w="11900" w:h="16840"/>
          <w:pgMar w:top="1418" w:right="1418" w:bottom="1134" w:left="1985" w:header="720" w:footer="720" w:gutter="0"/>
          <w:cols w:space="720"/>
        </w:sectPr>
      </w:pPr>
    </w:p>
    <w:p w14:paraId="627E4D18" w14:textId="77777777" w:rsidR="00F80643" w:rsidRDefault="00000000">
      <w:pPr>
        <w:pBdr>
          <w:top w:val="nil"/>
          <w:left w:val="nil"/>
          <w:bottom w:val="nil"/>
          <w:right w:val="nil"/>
          <w:between w:val="nil"/>
        </w:pBdr>
        <w:jc w:val="right"/>
        <w:rPr>
          <w:color w:val="7F7F7F"/>
          <w:sz w:val="96"/>
          <w:szCs w:val="96"/>
        </w:rPr>
      </w:pPr>
      <w:r>
        <w:rPr>
          <w:color w:val="7F7F7F"/>
          <w:sz w:val="96"/>
          <w:szCs w:val="96"/>
        </w:rPr>
        <w:lastRenderedPageBreak/>
        <w:t>Apéndice A</w:t>
      </w:r>
    </w:p>
    <w:p w14:paraId="22606D82" w14:textId="77777777" w:rsidR="00F80643" w:rsidRDefault="00000000">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rPr>
          <w:color w:val="000000"/>
          <w:sz w:val="96"/>
          <w:szCs w:val="96"/>
        </w:rPr>
      </w:pPr>
      <w:bookmarkStart w:id="41" w:name="_heading=h.u5ezw639pldw" w:colFirst="0" w:colLast="0"/>
      <w:bookmarkEnd w:id="41"/>
      <w:r>
        <w:rPr>
          <w:color w:val="000000"/>
          <w:sz w:val="96"/>
          <w:szCs w:val="96"/>
        </w:rPr>
        <w:t>Manual de Instalación</w:t>
      </w:r>
    </w:p>
    <w:p w14:paraId="6855DB42" w14:textId="77777777" w:rsidR="00F80643" w:rsidRDefault="00F8064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sz w:val="22"/>
          <w:szCs w:val="22"/>
        </w:rPr>
      </w:pPr>
    </w:p>
    <w:p w14:paraId="40C9544F" w14:textId="77777777" w:rsidR="00F80643" w:rsidRDefault="00000000">
      <w:pPr>
        <w:keepNext/>
        <w:keepLines/>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40" w:line="360" w:lineRule="auto"/>
        <w:jc w:val="both"/>
        <w:rPr>
          <w:b/>
          <w:color w:val="000000"/>
          <w:sz w:val="28"/>
          <w:szCs w:val="28"/>
        </w:rPr>
      </w:pPr>
      <w:bookmarkStart w:id="42" w:name="_heading=h.b8pdjp96ck8m" w:colFirst="0" w:colLast="0"/>
      <w:bookmarkEnd w:id="42"/>
      <w:r>
        <w:rPr>
          <w:b/>
          <w:color w:val="000000"/>
          <w:sz w:val="28"/>
          <w:szCs w:val="28"/>
        </w:rPr>
        <w:t>Requerimientos:</w:t>
      </w:r>
    </w:p>
    <w:p w14:paraId="06B432AB" w14:textId="77777777" w:rsidR="00F80643" w:rsidRDefault="00000000">
      <w:pPr>
        <w:jc w:val="both"/>
        <w:sectPr w:rsidR="00F80643">
          <w:pgSz w:w="11900" w:h="16840"/>
          <w:pgMar w:top="1418" w:right="1418" w:bottom="1134" w:left="1985" w:header="720" w:footer="720" w:gutter="0"/>
          <w:cols w:space="720"/>
        </w:sectPr>
      </w:pPr>
      <w:r>
        <w:t xml:space="preserve">Lorem </w:t>
      </w:r>
      <w:proofErr w:type="spellStart"/>
      <w:r>
        <w:t>ipsum</w:t>
      </w:r>
      <w:proofErr w:type="spellEnd"/>
      <w:r>
        <w:t xml:space="preserve"> dolor </w:t>
      </w:r>
      <w:proofErr w:type="spellStart"/>
      <w:r>
        <w:t>sit</w:t>
      </w:r>
      <w:proofErr w:type="spellEnd"/>
      <w:r>
        <w:t xml:space="preserve">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Aenean</w:t>
      </w:r>
      <w:proofErr w:type="spellEnd"/>
      <w:r>
        <w:t xml:space="preserve"> commodo </w:t>
      </w:r>
      <w:proofErr w:type="spellStart"/>
      <w:r>
        <w:t>ligula</w:t>
      </w:r>
      <w:proofErr w:type="spellEnd"/>
      <w:r>
        <w:t xml:space="preserve"> </w:t>
      </w:r>
      <w:proofErr w:type="spellStart"/>
      <w:r>
        <w:t>eget</w:t>
      </w:r>
      <w:proofErr w:type="spellEnd"/>
      <w:r>
        <w:t xml:space="preserve"> dolor. </w:t>
      </w:r>
      <w:proofErr w:type="spellStart"/>
      <w:r>
        <w:t>Aenean</w:t>
      </w:r>
      <w:proofErr w:type="spellEnd"/>
      <w:r>
        <w:t xml:space="preserve"> </w:t>
      </w:r>
      <w:proofErr w:type="spellStart"/>
      <w:r>
        <w:t>massa</w:t>
      </w:r>
      <w:proofErr w:type="spellEnd"/>
      <w:r>
        <w:t xml:space="preserve">. Cum </w:t>
      </w:r>
      <w:proofErr w:type="spellStart"/>
      <w:r>
        <w:t>sociis</w:t>
      </w:r>
      <w:proofErr w:type="spellEnd"/>
      <w:r>
        <w:t xml:space="preserve">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w:t>
      </w:r>
      <w:proofErr w:type="spellStart"/>
      <w:r>
        <w:t>dis</w:t>
      </w:r>
      <w:proofErr w:type="spellEnd"/>
      <w:r>
        <w:t xml:space="preserve"> </w:t>
      </w:r>
      <w:proofErr w:type="spellStart"/>
      <w:r>
        <w:t>parturient</w:t>
      </w:r>
      <w:proofErr w:type="spellEnd"/>
      <w:r>
        <w:t xml:space="preserve"> montes, </w:t>
      </w:r>
      <w:proofErr w:type="spellStart"/>
      <w:r>
        <w:t>nascetur</w:t>
      </w:r>
      <w:proofErr w:type="spellEnd"/>
      <w:r>
        <w:t xml:space="preserve"> </w:t>
      </w:r>
      <w:proofErr w:type="spellStart"/>
      <w:r>
        <w:t>ridiculus</w:t>
      </w:r>
      <w:proofErr w:type="spellEnd"/>
      <w:r>
        <w:t xml:space="preserve"> mus. Donec </w:t>
      </w:r>
      <w:proofErr w:type="spellStart"/>
      <w:r>
        <w:t>quam</w:t>
      </w:r>
      <w:proofErr w:type="spellEnd"/>
      <w:r>
        <w:t xml:space="preserve"> </w:t>
      </w:r>
      <w:proofErr w:type="spellStart"/>
      <w:r>
        <w:t>felis</w:t>
      </w:r>
      <w:proofErr w:type="spellEnd"/>
      <w:r>
        <w:t xml:space="preserve">, </w:t>
      </w:r>
      <w:proofErr w:type="spellStart"/>
      <w:r>
        <w:t>ultricies</w:t>
      </w:r>
      <w:proofErr w:type="spellEnd"/>
      <w:r>
        <w:t xml:space="preserve"> </w:t>
      </w:r>
      <w:proofErr w:type="spellStart"/>
      <w:r>
        <w:t>nec</w:t>
      </w:r>
      <w:proofErr w:type="spellEnd"/>
      <w:r>
        <w:t xml:space="preserve">, </w:t>
      </w:r>
      <w:proofErr w:type="spellStart"/>
      <w:r>
        <w:t>pellentesque</w:t>
      </w:r>
      <w:proofErr w:type="spellEnd"/>
      <w:r>
        <w:t xml:space="preserve"> </w:t>
      </w:r>
      <w:proofErr w:type="spellStart"/>
      <w:r>
        <w:t>eu</w:t>
      </w:r>
      <w:proofErr w:type="spellEnd"/>
      <w:r>
        <w:t xml:space="preserve">, </w:t>
      </w:r>
      <w:proofErr w:type="spellStart"/>
      <w:r>
        <w:t>pretium</w:t>
      </w:r>
      <w:proofErr w:type="spellEnd"/>
      <w:r>
        <w:t xml:space="preserve"> quis, </w:t>
      </w:r>
      <w:proofErr w:type="spellStart"/>
      <w:r>
        <w:t>sem</w:t>
      </w:r>
      <w:proofErr w:type="spellEnd"/>
      <w:r>
        <w:t xml:space="preserve">. </w:t>
      </w:r>
      <w:proofErr w:type="spellStart"/>
      <w:r>
        <w:t>Nulla</w:t>
      </w:r>
      <w:proofErr w:type="spellEnd"/>
      <w:r>
        <w:t xml:space="preserve"> </w:t>
      </w:r>
      <w:proofErr w:type="spellStart"/>
      <w:r>
        <w:t>consequat</w:t>
      </w:r>
      <w:proofErr w:type="spellEnd"/>
      <w:r>
        <w:t xml:space="preserve"> </w:t>
      </w:r>
      <w:proofErr w:type="spellStart"/>
      <w:r>
        <w:t>massa</w:t>
      </w:r>
      <w:proofErr w:type="spellEnd"/>
      <w:r>
        <w:t xml:space="preserve"> quis </w:t>
      </w:r>
      <w:proofErr w:type="spellStart"/>
      <w:r>
        <w:t>enim</w:t>
      </w:r>
      <w:proofErr w:type="spellEnd"/>
      <w:r>
        <w:t xml:space="preserve">. Donec </w:t>
      </w:r>
      <w:proofErr w:type="spellStart"/>
      <w:r>
        <w:t>pede</w:t>
      </w:r>
      <w:proofErr w:type="spellEnd"/>
      <w:r>
        <w:t xml:space="preserve"> justo, </w:t>
      </w:r>
      <w:proofErr w:type="spellStart"/>
      <w:r>
        <w:t>fringilla</w:t>
      </w:r>
      <w:proofErr w:type="spellEnd"/>
      <w:r>
        <w:t xml:space="preserve"> </w:t>
      </w:r>
      <w:proofErr w:type="spellStart"/>
      <w:r>
        <w:t>vel</w:t>
      </w:r>
      <w:proofErr w:type="spellEnd"/>
      <w:r>
        <w:t xml:space="preserve">, </w:t>
      </w:r>
      <w:proofErr w:type="spellStart"/>
      <w:r>
        <w:t>aliquet</w:t>
      </w:r>
      <w:proofErr w:type="spellEnd"/>
      <w:r>
        <w:t xml:space="preserve"> </w:t>
      </w:r>
      <w:proofErr w:type="spellStart"/>
      <w:r>
        <w:t>nec</w:t>
      </w:r>
      <w:proofErr w:type="spellEnd"/>
      <w:r>
        <w:t xml:space="preserve">, </w:t>
      </w:r>
      <w:proofErr w:type="spellStart"/>
      <w:r>
        <w:t>vulputate</w:t>
      </w:r>
      <w:proofErr w:type="spellEnd"/>
      <w:r>
        <w:t xml:space="preserve"> </w:t>
      </w:r>
      <w:proofErr w:type="spellStart"/>
      <w:r>
        <w:t>eget</w:t>
      </w:r>
      <w:proofErr w:type="spellEnd"/>
      <w:r>
        <w:t xml:space="preserve">, </w:t>
      </w:r>
      <w:proofErr w:type="spellStart"/>
      <w:r>
        <w:t>arcu</w:t>
      </w:r>
      <w:proofErr w:type="spellEnd"/>
      <w:r>
        <w:t xml:space="preserve">. In </w:t>
      </w:r>
      <w:proofErr w:type="spellStart"/>
      <w:r>
        <w:t>enim</w:t>
      </w:r>
      <w:proofErr w:type="spellEnd"/>
      <w:r>
        <w:t xml:space="preserve"> justo, </w:t>
      </w:r>
      <w:proofErr w:type="spellStart"/>
      <w:r>
        <w:t>rhoncus</w:t>
      </w:r>
      <w:proofErr w:type="spellEnd"/>
      <w:r>
        <w:t xml:space="preserve"> ut, </w:t>
      </w:r>
      <w:proofErr w:type="spellStart"/>
      <w:r>
        <w:t>imperdiet</w:t>
      </w:r>
      <w:proofErr w:type="spellEnd"/>
      <w:r>
        <w:t xml:space="preserve"> a, </w:t>
      </w:r>
      <w:proofErr w:type="spellStart"/>
      <w:r>
        <w:t>venenatis</w:t>
      </w:r>
      <w:proofErr w:type="spellEnd"/>
      <w:r>
        <w:t xml:space="preserve"> vitae, justo. </w:t>
      </w:r>
      <w:proofErr w:type="spellStart"/>
      <w:r>
        <w:t>Nullam</w:t>
      </w:r>
      <w:proofErr w:type="spellEnd"/>
      <w:r>
        <w:t xml:space="preserve"> </w:t>
      </w:r>
      <w:proofErr w:type="spellStart"/>
      <w:r>
        <w:t>dictum</w:t>
      </w:r>
      <w:proofErr w:type="spellEnd"/>
      <w:r>
        <w:t xml:space="preserve"> </w:t>
      </w:r>
      <w:proofErr w:type="spellStart"/>
      <w:r>
        <w:t>felis</w:t>
      </w:r>
      <w:proofErr w:type="spellEnd"/>
      <w:r>
        <w:t xml:space="preserve"> </w:t>
      </w:r>
      <w:proofErr w:type="spellStart"/>
      <w:r>
        <w:t>eu</w:t>
      </w:r>
      <w:proofErr w:type="spellEnd"/>
      <w:r>
        <w:t xml:space="preserve"> </w:t>
      </w:r>
      <w:proofErr w:type="spellStart"/>
      <w:r>
        <w:t>pede</w:t>
      </w:r>
      <w:proofErr w:type="spellEnd"/>
      <w:r>
        <w:t xml:space="preserve"> </w:t>
      </w:r>
      <w:proofErr w:type="spellStart"/>
      <w:r>
        <w:t>mollis</w:t>
      </w:r>
      <w:proofErr w:type="spellEnd"/>
      <w:r>
        <w:t xml:space="preserve"> </w:t>
      </w:r>
      <w:proofErr w:type="spellStart"/>
      <w:r>
        <w:t>pretium</w:t>
      </w:r>
      <w:proofErr w:type="spellEnd"/>
      <w:r>
        <w:t xml:space="preserve">. </w:t>
      </w:r>
      <w:proofErr w:type="spellStart"/>
      <w:r>
        <w:t>Integer</w:t>
      </w:r>
      <w:proofErr w:type="spellEnd"/>
      <w:r>
        <w:t xml:space="preserve"> </w:t>
      </w:r>
      <w:proofErr w:type="spellStart"/>
      <w:r>
        <w:t>tincidunt</w:t>
      </w:r>
      <w:proofErr w:type="spellEnd"/>
      <w:r>
        <w:t xml:space="preserve">. Cras </w:t>
      </w:r>
      <w:proofErr w:type="spellStart"/>
      <w:r>
        <w:t>dapibus</w:t>
      </w:r>
      <w:proofErr w:type="spellEnd"/>
      <w:r>
        <w:t xml:space="preserve">. </w:t>
      </w:r>
      <w:proofErr w:type="spellStart"/>
      <w:r>
        <w:t>Vivamus</w:t>
      </w:r>
      <w:proofErr w:type="spellEnd"/>
      <w:r>
        <w:t xml:space="preserve"> </w:t>
      </w:r>
      <w:proofErr w:type="spellStart"/>
      <w:r>
        <w:t>elementum</w:t>
      </w:r>
      <w:proofErr w:type="spellEnd"/>
      <w:r>
        <w:t xml:space="preserve"> </w:t>
      </w:r>
      <w:proofErr w:type="spellStart"/>
      <w:r>
        <w:t>semper</w:t>
      </w:r>
      <w:proofErr w:type="spellEnd"/>
      <w:r>
        <w:t xml:space="preserve"> </w:t>
      </w:r>
      <w:proofErr w:type="spellStart"/>
      <w:r>
        <w:t>nisi</w:t>
      </w:r>
      <w:proofErr w:type="spellEnd"/>
      <w:r>
        <w:t xml:space="preserve">. </w:t>
      </w:r>
      <w:proofErr w:type="spellStart"/>
      <w:r>
        <w:t>Aenean</w:t>
      </w:r>
      <w:proofErr w:type="spellEnd"/>
      <w:r>
        <w:t xml:space="preserve"> </w:t>
      </w:r>
      <w:proofErr w:type="spellStart"/>
      <w:r>
        <w:t>vulputate</w:t>
      </w:r>
      <w:proofErr w:type="spellEnd"/>
      <w:r>
        <w:t xml:space="preserve"> </w:t>
      </w:r>
      <w:proofErr w:type="spellStart"/>
      <w:r>
        <w:t>eleifend</w:t>
      </w:r>
      <w:proofErr w:type="spellEnd"/>
      <w:r>
        <w:t xml:space="preserve"> </w:t>
      </w:r>
      <w:proofErr w:type="spellStart"/>
      <w:r>
        <w:t>tellus</w:t>
      </w:r>
      <w:proofErr w:type="spellEnd"/>
      <w:r>
        <w:t xml:space="preserve">. </w:t>
      </w:r>
      <w:proofErr w:type="spellStart"/>
      <w:r>
        <w:t>Aenean</w:t>
      </w:r>
      <w:proofErr w:type="spellEnd"/>
      <w:r>
        <w:t xml:space="preserve"> leo </w:t>
      </w:r>
      <w:proofErr w:type="spellStart"/>
      <w:r>
        <w:t>ligula</w:t>
      </w:r>
      <w:proofErr w:type="spellEnd"/>
      <w:r>
        <w:t xml:space="preserve">, </w:t>
      </w:r>
      <w:proofErr w:type="spellStart"/>
      <w:r>
        <w:t>porttitor</w:t>
      </w:r>
      <w:proofErr w:type="spellEnd"/>
      <w:r>
        <w:t xml:space="preserve"> </w:t>
      </w:r>
      <w:proofErr w:type="spellStart"/>
      <w:r>
        <w:t>eu</w:t>
      </w:r>
      <w:proofErr w:type="spellEnd"/>
      <w:r>
        <w:t xml:space="preserve">, </w:t>
      </w:r>
      <w:proofErr w:type="spellStart"/>
      <w:r>
        <w:t>consequat</w:t>
      </w:r>
      <w:proofErr w:type="spellEnd"/>
      <w:r>
        <w:t xml:space="preserve"> vitae, </w:t>
      </w:r>
      <w:proofErr w:type="spellStart"/>
      <w:r>
        <w:t>eleifend</w:t>
      </w:r>
      <w:proofErr w:type="spellEnd"/>
      <w:r>
        <w:t xml:space="preserve"> ac, </w:t>
      </w:r>
      <w:proofErr w:type="spellStart"/>
      <w:r>
        <w:t>enim</w:t>
      </w:r>
      <w:proofErr w:type="spellEnd"/>
      <w:r>
        <w:t xml:space="preserve">. </w:t>
      </w:r>
      <w:proofErr w:type="spellStart"/>
      <w:r>
        <w:t>Aliquam</w:t>
      </w:r>
      <w:proofErr w:type="spellEnd"/>
      <w:r>
        <w:t xml:space="preserve"> </w:t>
      </w:r>
      <w:proofErr w:type="spellStart"/>
      <w:r>
        <w:t>lorem</w:t>
      </w:r>
      <w:proofErr w:type="spellEnd"/>
      <w:r>
        <w:t xml:space="preserve"> ante, </w:t>
      </w:r>
      <w:proofErr w:type="spellStart"/>
      <w:r>
        <w:t>dapibus</w:t>
      </w:r>
      <w:proofErr w:type="spellEnd"/>
      <w:r>
        <w:t xml:space="preserve"> in, </w:t>
      </w:r>
      <w:proofErr w:type="spellStart"/>
      <w:r>
        <w:t>viverra</w:t>
      </w:r>
      <w:proofErr w:type="spellEnd"/>
      <w:r>
        <w:t xml:space="preserve"> quis, </w:t>
      </w:r>
      <w:proofErr w:type="spellStart"/>
      <w:r>
        <w:t>feugiat</w:t>
      </w:r>
      <w:proofErr w:type="spellEnd"/>
      <w:r>
        <w:t xml:space="preserve"> a, </w:t>
      </w:r>
      <w:proofErr w:type="spellStart"/>
      <w:r>
        <w:t>tellus</w:t>
      </w:r>
      <w:proofErr w:type="spellEnd"/>
      <w:r>
        <w:t xml:space="preserve">. </w:t>
      </w:r>
      <w:proofErr w:type="spellStart"/>
      <w:r>
        <w:t>Phasellus</w:t>
      </w:r>
      <w:proofErr w:type="spellEnd"/>
      <w:r>
        <w:t xml:space="preserve"> </w:t>
      </w:r>
      <w:proofErr w:type="spellStart"/>
      <w:r>
        <w:t>viverra</w:t>
      </w:r>
      <w:proofErr w:type="spellEnd"/>
      <w:r>
        <w:t xml:space="preserve"> </w:t>
      </w:r>
      <w:proofErr w:type="spellStart"/>
      <w:r>
        <w:t>nulla</w:t>
      </w:r>
      <w:proofErr w:type="spellEnd"/>
      <w:r>
        <w:t xml:space="preserve"> ut </w:t>
      </w:r>
      <w:proofErr w:type="spellStart"/>
      <w:r>
        <w:t>metus</w:t>
      </w:r>
      <w:proofErr w:type="spellEnd"/>
      <w:r>
        <w:t xml:space="preserve"> </w:t>
      </w:r>
      <w:proofErr w:type="spellStart"/>
      <w:r>
        <w:t>varius</w:t>
      </w:r>
      <w:proofErr w:type="spellEnd"/>
      <w:r>
        <w:t xml:space="preserve"> </w:t>
      </w:r>
      <w:proofErr w:type="spellStart"/>
      <w:r>
        <w:t>laoreet</w:t>
      </w:r>
      <w:proofErr w:type="spellEnd"/>
      <w:r>
        <w:t xml:space="preserve">. Quisque </w:t>
      </w:r>
      <w:proofErr w:type="spellStart"/>
      <w:r>
        <w:t>rutrum</w:t>
      </w:r>
      <w:proofErr w:type="spellEnd"/>
      <w:r>
        <w:t xml:space="preserve">. </w:t>
      </w:r>
      <w:proofErr w:type="spellStart"/>
      <w:r>
        <w:t>Aenean</w:t>
      </w:r>
      <w:proofErr w:type="spellEnd"/>
      <w:r>
        <w:t xml:space="preserve"> </w:t>
      </w:r>
      <w:proofErr w:type="spellStart"/>
      <w:r>
        <w:t>imperdiet</w:t>
      </w:r>
      <w:proofErr w:type="spellEnd"/>
      <w:r>
        <w:t xml:space="preserve">. </w:t>
      </w:r>
      <w:proofErr w:type="spellStart"/>
      <w:r>
        <w:t>Etiam</w:t>
      </w:r>
      <w:proofErr w:type="spellEnd"/>
      <w:r>
        <w:t xml:space="preserve"> </w:t>
      </w:r>
      <w:proofErr w:type="spellStart"/>
      <w:r>
        <w:t>ultricies</w:t>
      </w:r>
      <w:proofErr w:type="spellEnd"/>
      <w:r>
        <w:t xml:space="preserve"> </w:t>
      </w:r>
      <w:proofErr w:type="spellStart"/>
      <w:r>
        <w:t>nisi</w:t>
      </w:r>
      <w:proofErr w:type="spellEnd"/>
      <w:r>
        <w:t xml:space="preserve"> </w:t>
      </w:r>
      <w:proofErr w:type="spellStart"/>
      <w:r>
        <w:t>vel</w:t>
      </w:r>
      <w:proofErr w:type="spellEnd"/>
      <w:r>
        <w:t xml:space="preserve"> </w:t>
      </w:r>
      <w:proofErr w:type="spellStart"/>
      <w:r>
        <w:t>augue</w:t>
      </w:r>
      <w:proofErr w:type="spellEnd"/>
      <w:r>
        <w:t xml:space="preserve">. </w:t>
      </w:r>
      <w:proofErr w:type="spellStart"/>
      <w:r>
        <w:t>Curabitur</w:t>
      </w:r>
      <w:proofErr w:type="spellEnd"/>
      <w:r>
        <w:t xml:space="preserve"> </w:t>
      </w:r>
      <w:proofErr w:type="spellStart"/>
      <w:r>
        <w:t>ullamcorper</w:t>
      </w:r>
      <w:proofErr w:type="spellEnd"/>
      <w:r>
        <w:t xml:space="preserve"> </w:t>
      </w:r>
      <w:proofErr w:type="spellStart"/>
      <w:r>
        <w:t>ultricies</w:t>
      </w:r>
      <w:proofErr w:type="spellEnd"/>
      <w:r>
        <w:t xml:space="preserve"> </w:t>
      </w:r>
      <w:proofErr w:type="spellStart"/>
      <w:r>
        <w:t>nisi</w:t>
      </w:r>
      <w:proofErr w:type="spellEnd"/>
      <w:r>
        <w:t xml:space="preserve">. Nam </w:t>
      </w:r>
      <w:proofErr w:type="spellStart"/>
      <w:r>
        <w:t>eget</w:t>
      </w:r>
      <w:proofErr w:type="spellEnd"/>
      <w:r>
        <w:t xml:space="preserve"> </w:t>
      </w:r>
      <w:proofErr w:type="spellStart"/>
      <w:r>
        <w:t>dui</w:t>
      </w:r>
      <w:proofErr w:type="spellEnd"/>
      <w:r>
        <w:t xml:space="preserve">. </w:t>
      </w:r>
      <w:proofErr w:type="spellStart"/>
      <w:r w:rsidRPr="007F1BF9">
        <w:rPr>
          <w:lang w:val="en-US"/>
        </w:rPr>
        <w:t>Etiam</w:t>
      </w:r>
      <w:proofErr w:type="spellEnd"/>
      <w:r w:rsidRPr="007F1BF9">
        <w:rPr>
          <w:lang w:val="en-US"/>
        </w:rPr>
        <w:t xml:space="preserve"> </w:t>
      </w:r>
      <w:proofErr w:type="spellStart"/>
      <w:r w:rsidRPr="007F1BF9">
        <w:rPr>
          <w:lang w:val="en-US"/>
        </w:rPr>
        <w:t>rhoncus</w:t>
      </w:r>
      <w:proofErr w:type="spellEnd"/>
      <w:r w:rsidRPr="007F1BF9">
        <w:rPr>
          <w:lang w:val="en-US"/>
        </w:rPr>
        <w:t xml:space="preserve">. Maecenas tempus, </w:t>
      </w:r>
      <w:proofErr w:type="spellStart"/>
      <w:r w:rsidRPr="007F1BF9">
        <w:rPr>
          <w:lang w:val="en-US"/>
        </w:rPr>
        <w:t>tellus</w:t>
      </w:r>
      <w:proofErr w:type="spellEnd"/>
      <w:r w:rsidRPr="007F1BF9">
        <w:rPr>
          <w:lang w:val="en-US"/>
        </w:rPr>
        <w:t xml:space="preserve"> </w:t>
      </w:r>
      <w:proofErr w:type="spellStart"/>
      <w:r w:rsidRPr="007F1BF9">
        <w:rPr>
          <w:lang w:val="en-US"/>
        </w:rPr>
        <w:t>eget</w:t>
      </w:r>
      <w:proofErr w:type="spellEnd"/>
      <w:r w:rsidRPr="007F1BF9">
        <w:rPr>
          <w:lang w:val="en-US"/>
        </w:rPr>
        <w:t xml:space="preserve"> </w:t>
      </w:r>
      <w:proofErr w:type="spellStart"/>
      <w:r w:rsidRPr="007F1BF9">
        <w:rPr>
          <w:lang w:val="en-US"/>
        </w:rPr>
        <w:t>condimentum</w:t>
      </w:r>
      <w:proofErr w:type="spellEnd"/>
      <w:r w:rsidRPr="007F1BF9">
        <w:rPr>
          <w:lang w:val="en-US"/>
        </w:rPr>
        <w:t xml:space="preserve"> </w:t>
      </w:r>
      <w:proofErr w:type="spellStart"/>
      <w:r w:rsidRPr="007F1BF9">
        <w:rPr>
          <w:lang w:val="en-US"/>
        </w:rPr>
        <w:t>rhoncus</w:t>
      </w:r>
      <w:proofErr w:type="spellEnd"/>
      <w:r w:rsidRPr="007F1BF9">
        <w:rPr>
          <w:lang w:val="en-US"/>
        </w:rPr>
        <w:t xml:space="preserve">, </w:t>
      </w:r>
      <w:proofErr w:type="spellStart"/>
      <w:r w:rsidRPr="007F1BF9">
        <w:rPr>
          <w:lang w:val="en-US"/>
        </w:rPr>
        <w:t>sem</w:t>
      </w:r>
      <w:proofErr w:type="spellEnd"/>
      <w:r w:rsidRPr="007F1BF9">
        <w:rPr>
          <w:lang w:val="en-US"/>
        </w:rPr>
        <w:t xml:space="preserve"> </w:t>
      </w:r>
      <w:proofErr w:type="spellStart"/>
      <w:r w:rsidRPr="007F1BF9">
        <w:rPr>
          <w:lang w:val="en-US"/>
        </w:rPr>
        <w:t>quam</w:t>
      </w:r>
      <w:proofErr w:type="spellEnd"/>
      <w:r w:rsidRPr="007F1BF9">
        <w:rPr>
          <w:lang w:val="en-US"/>
        </w:rPr>
        <w:t xml:space="preserve"> semper libero, sit </w:t>
      </w:r>
      <w:proofErr w:type="spellStart"/>
      <w:r w:rsidRPr="007F1BF9">
        <w:rPr>
          <w:lang w:val="en-US"/>
        </w:rPr>
        <w:t>amet</w:t>
      </w:r>
      <w:proofErr w:type="spellEnd"/>
      <w:r w:rsidRPr="007F1BF9">
        <w:rPr>
          <w:lang w:val="en-US"/>
        </w:rPr>
        <w:t xml:space="preserve"> </w:t>
      </w:r>
      <w:proofErr w:type="spellStart"/>
      <w:r w:rsidRPr="007F1BF9">
        <w:rPr>
          <w:lang w:val="en-US"/>
        </w:rPr>
        <w:t>adipiscing</w:t>
      </w:r>
      <w:proofErr w:type="spellEnd"/>
      <w:r w:rsidRPr="007F1BF9">
        <w:rPr>
          <w:lang w:val="en-US"/>
        </w:rPr>
        <w:t xml:space="preserve"> </w:t>
      </w:r>
      <w:proofErr w:type="spellStart"/>
      <w:r w:rsidRPr="007F1BF9">
        <w:rPr>
          <w:lang w:val="en-US"/>
        </w:rPr>
        <w:t>sem</w:t>
      </w:r>
      <w:proofErr w:type="spellEnd"/>
      <w:r w:rsidRPr="007F1BF9">
        <w:rPr>
          <w:lang w:val="en-US"/>
        </w:rPr>
        <w:t xml:space="preserve"> </w:t>
      </w:r>
      <w:proofErr w:type="spellStart"/>
      <w:r w:rsidRPr="007F1BF9">
        <w:rPr>
          <w:lang w:val="en-US"/>
        </w:rPr>
        <w:t>neque</w:t>
      </w:r>
      <w:proofErr w:type="spellEnd"/>
      <w:r w:rsidRPr="007F1BF9">
        <w:rPr>
          <w:lang w:val="en-US"/>
        </w:rPr>
        <w:t xml:space="preserve"> sed ipsum. Nam </w:t>
      </w:r>
      <w:proofErr w:type="spellStart"/>
      <w:r w:rsidRPr="007F1BF9">
        <w:rPr>
          <w:lang w:val="en-US"/>
        </w:rPr>
        <w:t>quam</w:t>
      </w:r>
      <w:proofErr w:type="spellEnd"/>
      <w:r w:rsidRPr="007F1BF9">
        <w:rPr>
          <w:lang w:val="en-US"/>
        </w:rPr>
        <w:t xml:space="preserve"> nunc, </w:t>
      </w:r>
      <w:proofErr w:type="spellStart"/>
      <w:r w:rsidRPr="007F1BF9">
        <w:rPr>
          <w:lang w:val="en-US"/>
        </w:rPr>
        <w:t>blandit</w:t>
      </w:r>
      <w:proofErr w:type="spellEnd"/>
      <w:r w:rsidRPr="007F1BF9">
        <w:rPr>
          <w:lang w:val="en-US"/>
        </w:rPr>
        <w:t xml:space="preserve"> vel, </w:t>
      </w:r>
      <w:proofErr w:type="spellStart"/>
      <w:r w:rsidRPr="007F1BF9">
        <w:rPr>
          <w:lang w:val="en-US"/>
        </w:rPr>
        <w:t>luctus</w:t>
      </w:r>
      <w:proofErr w:type="spellEnd"/>
      <w:r w:rsidRPr="007F1BF9">
        <w:rPr>
          <w:lang w:val="en-US"/>
        </w:rPr>
        <w:t xml:space="preserve"> pulvinar, </w:t>
      </w:r>
      <w:proofErr w:type="spellStart"/>
      <w:r w:rsidRPr="007F1BF9">
        <w:rPr>
          <w:lang w:val="en-US"/>
        </w:rPr>
        <w:t>hendrerit</w:t>
      </w:r>
      <w:proofErr w:type="spellEnd"/>
      <w:r w:rsidRPr="007F1BF9">
        <w:rPr>
          <w:lang w:val="en-US"/>
        </w:rPr>
        <w:t xml:space="preserve"> id, lorem. </w:t>
      </w:r>
      <w:proofErr w:type="spellStart"/>
      <w:r>
        <w:t>Maecenas</w:t>
      </w:r>
      <w:proofErr w:type="spellEnd"/>
      <w:r>
        <w:t xml:space="preserve"> </w:t>
      </w:r>
      <w:proofErr w:type="spellStart"/>
      <w:r>
        <w:t>nec</w:t>
      </w:r>
      <w:proofErr w:type="spellEnd"/>
      <w:r>
        <w:t xml:space="preserve"> odio et ante </w:t>
      </w:r>
      <w:proofErr w:type="spellStart"/>
      <w:r>
        <w:t>tincidunt</w:t>
      </w:r>
      <w:proofErr w:type="spellEnd"/>
      <w:r>
        <w:t xml:space="preserve"> </w:t>
      </w:r>
      <w:proofErr w:type="spellStart"/>
      <w:r>
        <w:t>tempus</w:t>
      </w:r>
      <w:proofErr w:type="spellEnd"/>
      <w:r>
        <w:t xml:space="preserve">. Donec vitae </w:t>
      </w:r>
      <w:proofErr w:type="spellStart"/>
      <w:r>
        <w:t>sapien</w:t>
      </w:r>
      <w:proofErr w:type="spellEnd"/>
      <w:r>
        <w:t xml:space="preserve"> ut libero </w:t>
      </w:r>
      <w:proofErr w:type="spellStart"/>
      <w:r>
        <w:t>venenatis</w:t>
      </w:r>
      <w:proofErr w:type="spellEnd"/>
      <w:r>
        <w:t xml:space="preserve"> </w:t>
      </w:r>
      <w:proofErr w:type="spellStart"/>
      <w:r>
        <w:t>faucibus</w:t>
      </w:r>
      <w:proofErr w:type="spellEnd"/>
      <w:r>
        <w:t xml:space="preserve">. </w:t>
      </w:r>
      <w:proofErr w:type="spellStart"/>
      <w:r w:rsidRPr="007F1BF9">
        <w:rPr>
          <w:lang w:val="en-US"/>
        </w:rPr>
        <w:t>Nullam</w:t>
      </w:r>
      <w:proofErr w:type="spellEnd"/>
      <w:r w:rsidRPr="007F1BF9">
        <w:rPr>
          <w:lang w:val="en-US"/>
        </w:rPr>
        <w:t xml:space="preserve"> </w:t>
      </w:r>
      <w:proofErr w:type="spellStart"/>
      <w:r w:rsidRPr="007F1BF9">
        <w:rPr>
          <w:lang w:val="en-US"/>
        </w:rPr>
        <w:t>quis</w:t>
      </w:r>
      <w:proofErr w:type="spellEnd"/>
      <w:r w:rsidRPr="007F1BF9">
        <w:rPr>
          <w:lang w:val="en-US"/>
        </w:rPr>
        <w:t xml:space="preserve"> ante. </w:t>
      </w:r>
      <w:proofErr w:type="spellStart"/>
      <w:r w:rsidRPr="007F1BF9">
        <w:rPr>
          <w:lang w:val="en-US"/>
        </w:rPr>
        <w:t>Etiam</w:t>
      </w:r>
      <w:proofErr w:type="spellEnd"/>
      <w:r w:rsidRPr="007F1BF9">
        <w:rPr>
          <w:lang w:val="en-US"/>
        </w:rPr>
        <w:t xml:space="preserve"> sit </w:t>
      </w:r>
      <w:proofErr w:type="spellStart"/>
      <w:r w:rsidRPr="007F1BF9">
        <w:rPr>
          <w:lang w:val="en-US"/>
        </w:rPr>
        <w:t>amet</w:t>
      </w:r>
      <w:proofErr w:type="spellEnd"/>
      <w:r w:rsidRPr="007F1BF9">
        <w:rPr>
          <w:lang w:val="en-US"/>
        </w:rPr>
        <w:t xml:space="preserve"> </w:t>
      </w:r>
      <w:proofErr w:type="spellStart"/>
      <w:r w:rsidRPr="007F1BF9">
        <w:rPr>
          <w:lang w:val="en-US"/>
        </w:rPr>
        <w:t>orci</w:t>
      </w:r>
      <w:proofErr w:type="spellEnd"/>
      <w:r w:rsidRPr="007F1BF9">
        <w:rPr>
          <w:lang w:val="en-US"/>
        </w:rPr>
        <w:t xml:space="preserve"> </w:t>
      </w:r>
      <w:proofErr w:type="spellStart"/>
      <w:r w:rsidRPr="007F1BF9">
        <w:rPr>
          <w:lang w:val="en-US"/>
        </w:rPr>
        <w:t>eget</w:t>
      </w:r>
      <w:proofErr w:type="spellEnd"/>
      <w:r w:rsidRPr="007F1BF9">
        <w:rPr>
          <w:lang w:val="en-US"/>
        </w:rPr>
        <w:t xml:space="preserve"> eros </w:t>
      </w:r>
      <w:proofErr w:type="spellStart"/>
      <w:r w:rsidRPr="007F1BF9">
        <w:rPr>
          <w:lang w:val="en-US"/>
        </w:rPr>
        <w:t>faucibus</w:t>
      </w:r>
      <w:proofErr w:type="spellEnd"/>
      <w:r w:rsidRPr="007F1BF9">
        <w:rPr>
          <w:lang w:val="en-US"/>
        </w:rPr>
        <w:t xml:space="preserve"> </w:t>
      </w:r>
      <w:proofErr w:type="spellStart"/>
      <w:r w:rsidRPr="007F1BF9">
        <w:rPr>
          <w:lang w:val="en-US"/>
        </w:rPr>
        <w:t>tincidunt</w:t>
      </w:r>
      <w:proofErr w:type="spellEnd"/>
      <w:r w:rsidRPr="007F1BF9">
        <w:rPr>
          <w:lang w:val="en-US"/>
        </w:rPr>
        <w:t xml:space="preserve">. Duis </w:t>
      </w:r>
      <w:proofErr w:type="spellStart"/>
      <w:r w:rsidRPr="007F1BF9">
        <w:rPr>
          <w:lang w:val="en-US"/>
        </w:rPr>
        <w:t>leo</w:t>
      </w:r>
      <w:proofErr w:type="spellEnd"/>
      <w:r w:rsidRPr="007F1BF9">
        <w:rPr>
          <w:lang w:val="en-US"/>
        </w:rPr>
        <w:t xml:space="preserve">. Sed </w:t>
      </w:r>
      <w:proofErr w:type="spellStart"/>
      <w:r w:rsidRPr="007F1BF9">
        <w:rPr>
          <w:lang w:val="en-US"/>
        </w:rPr>
        <w:t>fringilla</w:t>
      </w:r>
      <w:proofErr w:type="spellEnd"/>
      <w:r w:rsidRPr="007F1BF9">
        <w:rPr>
          <w:lang w:val="en-US"/>
        </w:rPr>
        <w:t xml:space="preserve"> </w:t>
      </w:r>
      <w:proofErr w:type="spellStart"/>
      <w:r w:rsidRPr="007F1BF9">
        <w:rPr>
          <w:lang w:val="en-US"/>
        </w:rPr>
        <w:t>mauris</w:t>
      </w:r>
      <w:proofErr w:type="spellEnd"/>
      <w:r w:rsidRPr="007F1BF9">
        <w:rPr>
          <w:lang w:val="en-US"/>
        </w:rPr>
        <w:t xml:space="preserve"> sit </w:t>
      </w:r>
      <w:proofErr w:type="spellStart"/>
      <w:r w:rsidRPr="007F1BF9">
        <w:rPr>
          <w:lang w:val="en-US"/>
        </w:rPr>
        <w:t>amet</w:t>
      </w:r>
      <w:proofErr w:type="spellEnd"/>
      <w:r w:rsidRPr="007F1BF9">
        <w:rPr>
          <w:lang w:val="en-US"/>
        </w:rPr>
        <w:t xml:space="preserve"> </w:t>
      </w:r>
      <w:proofErr w:type="spellStart"/>
      <w:r w:rsidRPr="007F1BF9">
        <w:rPr>
          <w:lang w:val="en-US"/>
        </w:rPr>
        <w:t>nibh</w:t>
      </w:r>
      <w:proofErr w:type="spellEnd"/>
      <w:r w:rsidRPr="007F1BF9">
        <w:rPr>
          <w:lang w:val="en-US"/>
        </w:rPr>
        <w:t xml:space="preserve">. </w:t>
      </w:r>
      <w:r>
        <w:t xml:space="preserve">Donec </w:t>
      </w:r>
      <w:proofErr w:type="spellStart"/>
      <w:r>
        <w:t>sodales</w:t>
      </w:r>
      <w:proofErr w:type="spellEnd"/>
      <w:r>
        <w:t xml:space="preserve"> </w:t>
      </w:r>
      <w:proofErr w:type="spellStart"/>
      <w:r>
        <w:t>sagittis</w:t>
      </w:r>
      <w:proofErr w:type="spellEnd"/>
      <w:r>
        <w:t xml:space="preserve"> magna. Sed </w:t>
      </w:r>
      <w:proofErr w:type="spellStart"/>
      <w:r>
        <w:t>consequat</w:t>
      </w:r>
      <w:proofErr w:type="spellEnd"/>
      <w:r>
        <w:t xml:space="preserve">, leo </w:t>
      </w:r>
      <w:proofErr w:type="spellStart"/>
      <w:r>
        <w:t>eget</w:t>
      </w:r>
      <w:proofErr w:type="spellEnd"/>
      <w:r>
        <w:t xml:space="preserve"> </w:t>
      </w:r>
      <w:proofErr w:type="spellStart"/>
      <w:r>
        <w:t>bibendum</w:t>
      </w:r>
      <w:proofErr w:type="spellEnd"/>
      <w:r>
        <w:t xml:space="preserve"> </w:t>
      </w:r>
      <w:proofErr w:type="spellStart"/>
      <w:r>
        <w:t>sodales</w:t>
      </w:r>
      <w:proofErr w:type="spellEnd"/>
      <w:r>
        <w:t xml:space="preserve">, </w:t>
      </w:r>
      <w:proofErr w:type="spellStart"/>
      <w:r>
        <w:t>augue</w:t>
      </w:r>
      <w:proofErr w:type="spellEnd"/>
      <w:r>
        <w:t xml:space="preserve"> </w:t>
      </w:r>
      <w:proofErr w:type="spellStart"/>
      <w:r>
        <w:t>velit</w:t>
      </w:r>
      <w:proofErr w:type="spellEnd"/>
      <w:r>
        <w:t xml:space="preserve"> </w:t>
      </w:r>
      <w:proofErr w:type="spellStart"/>
      <w:r>
        <w:t>cursus</w:t>
      </w:r>
      <w:proofErr w:type="spellEnd"/>
      <w:r>
        <w:t xml:space="preserve"> nunc, quis </w:t>
      </w:r>
      <w:proofErr w:type="spellStart"/>
      <w:r>
        <w:t>gravida</w:t>
      </w:r>
      <w:proofErr w:type="spellEnd"/>
      <w:r>
        <w:t xml:space="preserve"> magna mi a libero. </w:t>
      </w:r>
      <w:proofErr w:type="spellStart"/>
      <w:r w:rsidRPr="007F1BF9">
        <w:rPr>
          <w:lang w:val="en-US"/>
        </w:rPr>
        <w:t>Fusce</w:t>
      </w:r>
      <w:proofErr w:type="spellEnd"/>
      <w:r w:rsidRPr="007F1BF9">
        <w:rPr>
          <w:lang w:val="en-US"/>
        </w:rPr>
        <w:t xml:space="preserve"> </w:t>
      </w:r>
      <w:proofErr w:type="spellStart"/>
      <w:r w:rsidRPr="007F1BF9">
        <w:rPr>
          <w:lang w:val="en-US"/>
        </w:rPr>
        <w:t>vulputate</w:t>
      </w:r>
      <w:proofErr w:type="spellEnd"/>
      <w:r w:rsidRPr="007F1BF9">
        <w:rPr>
          <w:lang w:val="en-US"/>
        </w:rPr>
        <w:t xml:space="preserve"> </w:t>
      </w:r>
      <w:proofErr w:type="spellStart"/>
      <w:r w:rsidRPr="007F1BF9">
        <w:rPr>
          <w:lang w:val="en-US"/>
        </w:rPr>
        <w:t>eleifend</w:t>
      </w:r>
      <w:proofErr w:type="spellEnd"/>
      <w:r w:rsidRPr="007F1BF9">
        <w:rPr>
          <w:lang w:val="en-US"/>
        </w:rPr>
        <w:t xml:space="preserve"> </w:t>
      </w:r>
      <w:proofErr w:type="spellStart"/>
      <w:r w:rsidRPr="007F1BF9">
        <w:rPr>
          <w:lang w:val="en-US"/>
        </w:rPr>
        <w:t>sapien</w:t>
      </w:r>
      <w:proofErr w:type="spellEnd"/>
      <w:r w:rsidRPr="007F1BF9">
        <w:rPr>
          <w:lang w:val="en-US"/>
        </w:rPr>
        <w:t xml:space="preserve">. Vestibulum </w:t>
      </w:r>
      <w:proofErr w:type="spellStart"/>
      <w:r w:rsidRPr="007F1BF9">
        <w:rPr>
          <w:lang w:val="en-US"/>
        </w:rPr>
        <w:t>purus</w:t>
      </w:r>
      <w:proofErr w:type="spellEnd"/>
      <w:r w:rsidRPr="007F1BF9">
        <w:rPr>
          <w:lang w:val="en-US"/>
        </w:rPr>
        <w:t xml:space="preserve"> </w:t>
      </w:r>
      <w:proofErr w:type="spellStart"/>
      <w:r w:rsidRPr="007F1BF9">
        <w:rPr>
          <w:lang w:val="en-US"/>
        </w:rPr>
        <w:t>quam</w:t>
      </w:r>
      <w:proofErr w:type="spellEnd"/>
      <w:r w:rsidRPr="007F1BF9">
        <w:rPr>
          <w:lang w:val="en-US"/>
        </w:rPr>
        <w:t xml:space="preserve">, </w:t>
      </w:r>
      <w:proofErr w:type="spellStart"/>
      <w:r w:rsidRPr="007F1BF9">
        <w:rPr>
          <w:lang w:val="en-US"/>
        </w:rPr>
        <w:t>scelerisque</w:t>
      </w:r>
      <w:proofErr w:type="spellEnd"/>
      <w:r w:rsidRPr="007F1BF9">
        <w:rPr>
          <w:lang w:val="en-US"/>
        </w:rPr>
        <w:t xml:space="preserve"> </w:t>
      </w:r>
      <w:proofErr w:type="spellStart"/>
      <w:r w:rsidRPr="007F1BF9">
        <w:rPr>
          <w:lang w:val="en-US"/>
        </w:rPr>
        <w:t>ut</w:t>
      </w:r>
      <w:proofErr w:type="spellEnd"/>
      <w:r w:rsidRPr="007F1BF9">
        <w:rPr>
          <w:lang w:val="en-US"/>
        </w:rPr>
        <w:t xml:space="preserve">, </w:t>
      </w:r>
      <w:proofErr w:type="spellStart"/>
      <w:r w:rsidRPr="007F1BF9">
        <w:rPr>
          <w:lang w:val="en-US"/>
        </w:rPr>
        <w:t>mollis</w:t>
      </w:r>
      <w:proofErr w:type="spellEnd"/>
      <w:r w:rsidRPr="007F1BF9">
        <w:rPr>
          <w:lang w:val="en-US"/>
        </w:rPr>
        <w:t xml:space="preserve"> sed, </w:t>
      </w:r>
      <w:proofErr w:type="spellStart"/>
      <w:r w:rsidRPr="007F1BF9">
        <w:rPr>
          <w:lang w:val="en-US"/>
        </w:rPr>
        <w:t>nonummy</w:t>
      </w:r>
      <w:proofErr w:type="spellEnd"/>
      <w:r w:rsidRPr="007F1BF9">
        <w:rPr>
          <w:lang w:val="en-US"/>
        </w:rPr>
        <w:t xml:space="preserve"> id, </w:t>
      </w:r>
      <w:proofErr w:type="spellStart"/>
      <w:r w:rsidRPr="007F1BF9">
        <w:rPr>
          <w:lang w:val="en-US"/>
        </w:rPr>
        <w:t>metus</w:t>
      </w:r>
      <w:proofErr w:type="spellEnd"/>
      <w:r w:rsidRPr="007F1BF9">
        <w:rPr>
          <w:lang w:val="en-US"/>
        </w:rPr>
        <w:t xml:space="preserve">. </w:t>
      </w:r>
      <w:proofErr w:type="spellStart"/>
      <w:r w:rsidRPr="007F1BF9">
        <w:rPr>
          <w:lang w:val="en-US"/>
        </w:rPr>
        <w:t>Nullam</w:t>
      </w:r>
      <w:proofErr w:type="spellEnd"/>
      <w:r w:rsidRPr="007F1BF9">
        <w:rPr>
          <w:lang w:val="en-US"/>
        </w:rPr>
        <w:t xml:space="preserve"> </w:t>
      </w:r>
      <w:proofErr w:type="spellStart"/>
      <w:r w:rsidRPr="007F1BF9">
        <w:rPr>
          <w:lang w:val="en-US"/>
        </w:rPr>
        <w:t>accumsan</w:t>
      </w:r>
      <w:proofErr w:type="spellEnd"/>
      <w:r w:rsidRPr="007F1BF9">
        <w:rPr>
          <w:lang w:val="en-US"/>
        </w:rPr>
        <w:t xml:space="preserve"> lorem in dui. Cras </w:t>
      </w:r>
      <w:proofErr w:type="spellStart"/>
      <w:r w:rsidRPr="007F1BF9">
        <w:rPr>
          <w:lang w:val="en-US"/>
        </w:rPr>
        <w:t>ultricies</w:t>
      </w:r>
      <w:proofErr w:type="spellEnd"/>
      <w:r w:rsidRPr="007F1BF9">
        <w:rPr>
          <w:lang w:val="en-US"/>
        </w:rPr>
        <w:t xml:space="preserve"> mi </w:t>
      </w:r>
      <w:proofErr w:type="spellStart"/>
      <w:r w:rsidRPr="007F1BF9">
        <w:rPr>
          <w:lang w:val="en-US"/>
        </w:rPr>
        <w:t>eu</w:t>
      </w:r>
      <w:proofErr w:type="spellEnd"/>
      <w:r w:rsidRPr="007F1BF9">
        <w:rPr>
          <w:lang w:val="en-US"/>
        </w:rPr>
        <w:t xml:space="preserve"> </w:t>
      </w:r>
      <w:proofErr w:type="spellStart"/>
      <w:r w:rsidRPr="007F1BF9">
        <w:rPr>
          <w:lang w:val="en-US"/>
        </w:rPr>
        <w:t>turpis</w:t>
      </w:r>
      <w:proofErr w:type="spellEnd"/>
      <w:r w:rsidRPr="007F1BF9">
        <w:rPr>
          <w:lang w:val="en-US"/>
        </w:rPr>
        <w:t xml:space="preserve"> </w:t>
      </w:r>
      <w:proofErr w:type="spellStart"/>
      <w:r w:rsidRPr="007F1BF9">
        <w:rPr>
          <w:lang w:val="en-US"/>
        </w:rPr>
        <w:t>hendrerit</w:t>
      </w:r>
      <w:proofErr w:type="spellEnd"/>
      <w:r w:rsidRPr="007F1BF9">
        <w:rPr>
          <w:lang w:val="en-US"/>
        </w:rPr>
        <w:t xml:space="preserve"> </w:t>
      </w:r>
      <w:proofErr w:type="spellStart"/>
      <w:r w:rsidRPr="007F1BF9">
        <w:rPr>
          <w:lang w:val="en-US"/>
        </w:rPr>
        <w:t>fringilla</w:t>
      </w:r>
      <w:proofErr w:type="spellEnd"/>
      <w:r w:rsidRPr="007F1BF9">
        <w:rPr>
          <w:lang w:val="en-US"/>
        </w:rPr>
        <w:t xml:space="preserve">. Vestibulum ante ipsum </w:t>
      </w:r>
      <w:proofErr w:type="spellStart"/>
      <w:r w:rsidRPr="007F1BF9">
        <w:rPr>
          <w:lang w:val="en-US"/>
        </w:rPr>
        <w:t>primis</w:t>
      </w:r>
      <w:proofErr w:type="spellEnd"/>
      <w:r w:rsidRPr="007F1BF9">
        <w:rPr>
          <w:lang w:val="en-US"/>
        </w:rPr>
        <w:t xml:space="preserve"> in </w:t>
      </w:r>
      <w:proofErr w:type="spellStart"/>
      <w:r w:rsidRPr="007F1BF9">
        <w:rPr>
          <w:lang w:val="en-US"/>
        </w:rPr>
        <w:t>faucibus</w:t>
      </w:r>
      <w:proofErr w:type="spellEnd"/>
      <w:r w:rsidRPr="007F1BF9">
        <w:rPr>
          <w:lang w:val="en-US"/>
        </w:rPr>
        <w:t xml:space="preserve"> </w:t>
      </w:r>
      <w:proofErr w:type="spellStart"/>
      <w:r w:rsidRPr="007F1BF9">
        <w:rPr>
          <w:lang w:val="en-US"/>
        </w:rPr>
        <w:t>orci</w:t>
      </w:r>
      <w:proofErr w:type="spellEnd"/>
      <w:r w:rsidRPr="007F1BF9">
        <w:rPr>
          <w:lang w:val="en-US"/>
        </w:rPr>
        <w:t xml:space="preserve"> </w:t>
      </w:r>
      <w:proofErr w:type="spellStart"/>
      <w:r w:rsidRPr="007F1BF9">
        <w:rPr>
          <w:lang w:val="en-US"/>
        </w:rPr>
        <w:t>luctus</w:t>
      </w:r>
      <w:proofErr w:type="spellEnd"/>
      <w:r w:rsidRPr="007F1BF9">
        <w:rPr>
          <w:lang w:val="en-US"/>
        </w:rPr>
        <w:t xml:space="preserve"> et </w:t>
      </w:r>
      <w:proofErr w:type="spellStart"/>
      <w:r w:rsidRPr="007F1BF9">
        <w:rPr>
          <w:lang w:val="en-US"/>
        </w:rPr>
        <w:t>ultrices</w:t>
      </w:r>
      <w:proofErr w:type="spellEnd"/>
      <w:r w:rsidRPr="007F1BF9">
        <w:rPr>
          <w:lang w:val="en-US"/>
        </w:rPr>
        <w:t xml:space="preserve"> </w:t>
      </w:r>
      <w:proofErr w:type="spellStart"/>
      <w:r w:rsidRPr="007F1BF9">
        <w:rPr>
          <w:lang w:val="en-US"/>
        </w:rPr>
        <w:t>posuere</w:t>
      </w:r>
      <w:proofErr w:type="spellEnd"/>
      <w:r w:rsidRPr="007F1BF9">
        <w:rPr>
          <w:lang w:val="en-US"/>
        </w:rPr>
        <w:t xml:space="preserve"> </w:t>
      </w:r>
      <w:proofErr w:type="spellStart"/>
      <w:r w:rsidRPr="007F1BF9">
        <w:rPr>
          <w:lang w:val="en-US"/>
        </w:rPr>
        <w:t>cubilia</w:t>
      </w:r>
      <w:proofErr w:type="spellEnd"/>
      <w:r w:rsidRPr="007F1BF9">
        <w:rPr>
          <w:lang w:val="en-US"/>
        </w:rPr>
        <w:t xml:space="preserve"> Curae; In ac dui </w:t>
      </w:r>
      <w:proofErr w:type="spellStart"/>
      <w:r w:rsidRPr="007F1BF9">
        <w:rPr>
          <w:lang w:val="en-US"/>
        </w:rPr>
        <w:t>quis</w:t>
      </w:r>
      <w:proofErr w:type="spellEnd"/>
      <w:r w:rsidRPr="007F1BF9">
        <w:rPr>
          <w:lang w:val="en-US"/>
        </w:rPr>
        <w:t xml:space="preserve"> mi </w:t>
      </w:r>
      <w:proofErr w:type="spellStart"/>
      <w:r w:rsidRPr="007F1BF9">
        <w:rPr>
          <w:lang w:val="en-US"/>
        </w:rPr>
        <w:t>consectetuer</w:t>
      </w:r>
      <w:proofErr w:type="spellEnd"/>
      <w:r w:rsidRPr="007F1BF9">
        <w:rPr>
          <w:lang w:val="en-US"/>
        </w:rPr>
        <w:t xml:space="preserve"> lacinia. Nam </w:t>
      </w:r>
      <w:proofErr w:type="spellStart"/>
      <w:r w:rsidRPr="007F1BF9">
        <w:rPr>
          <w:lang w:val="en-US"/>
        </w:rPr>
        <w:t>pretium</w:t>
      </w:r>
      <w:proofErr w:type="spellEnd"/>
      <w:r w:rsidRPr="007F1BF9">
        <w:rPr>
          <w:lang w:val="en-US"/>
        </w:rPr>
        <w:t xml:space="preserve"> </w:t>
      </w:r>
      <w:proofErr w:type="spellStart"/>
      <w:r w:rsidRPr="007F1BF9">
        <w:rPr>
          <w:lang w:val="en-US"/>
        </w:rPr>
        <w:t>turpis</w:t>
      </w:r>
      <w:proofErr w:type="spellEnd"/>
      <w:r w:rsidRPr="007F1BF9">
        <w:rPr>
          <w:lang w:val="en-US"/>
        </w:rPr>
        <w:t xml:space="preserve"> et </w:t>
      </w:r>
      <w:proofErr w:type="spellStart"/>
      <w:r w:rsidRPr="007F1BF9">
        <w:rPr>
          <w:lang w:val="en-US"/>
        </w:rPr>
        <w:t>arcu</w:t>
      </w:r>
      <w:proofErr w:type="spellEnd"/>
      <w:r w:rsidRPr="007F1BF9">
        <w:rPr>
          <w:lang w:val="en-US"/>
        </w:rPr>
        <w:t xml:space="preserve">. Duis </w:t>
      </w:r>
      <w:proofErr w:type="spellStart"/>
      <w:r w:rsidRPr="007F1BF9">
        <w:rPr>
          <w:lang w:val="en-US"/>
        </w:rPr>
        <w:t>arcu</w:t>
      </w:r>
      <w:proofErr w:type="spellEnd"/>
      <w:r w:rsidRPr="007F1BF9">
        <w:rPr>
          <w:lang w:val="en-US"/>
        </w:rPr>
        <w:t xml:space="preserve"> </w:t>
      </w:r>
      <w:proofErr w:type="spellStart"/>
      <w:r w:rsidRPr="007F1BF9">
        <w:rPr>
          <w:lang w:val="en-US"/>
        </w:rPr>
        <w:t>tortor</w:t>
      </w:r>
      <w:proofErr w:type="spellEnd"/>
      <w:r w:rsidRPr="007F1BF9">
        <w:rPr>
          <w:lang w:val="en-US"/>
        </w:rPr>
        <w:t xml:space="preserve">, </w:t>
      </w:r>
      <w:proofErr w:type="spellStart"/>
      <w:r w:rsidRPr="007F1BF9">
        <w:rPr>
          <w:lang w:val="en-US"/>
        </w:rPr>
        <w:t>suscipit</w:t>
      </w:r>
      <w:proofErr w:type="spellEnd"/>
      <w:r w:rsidRPr="007F1BF9">
        <w:rPr>
          <w:lang w:val="en-US"/>
        </w:rPr>
        <w:t xml:space="preserve"> </w:t>
      </w:r>
      <w:proofErr w:type="spellStart"/>
      <w:r w:rsidRPr="007F1BF9">
        <w:rPr>
          <w:lang w:val="en-US"/>
        </w:rPr>
        <w:t>eget</w:t>
      </w:r>
      <w:proofErr w:type="spellEnd"/>
      <w:r w:rsidRPr="007F1BF9">
        <w:rPr>
          <w:lang w:val="en-US"/>
        </w:rPr>
        <w:t xml:space="preserve">, </w:t>
      </w:r>
      <w:proofErr w:type="spellStart"/>
      <w:r w:rsidRPr="007F1BF9">
        <w:rPr>
          <w:lang w:val="en-US"/>
        </w:rPr>
        <w:t>imperdiet</w:t>
      </w:r>
      <w:proofErr w:type="spellEnd"/>
      <w:r w:rsidRPr="007F1BF9">
        <w:rPr>
          <w:lang w:val="en-US"/>
        </w:rPr>
        <w:t xml:space="preserve"> nec, </w:t>
      </w:r>
      <w:proofErr w:type="spellStart"/>
      <w:r w:rsidRPr="007F1BF9">
        <w:rPr>
          <w:lang w:val="en-US"/>
        </w:rPr>
        <w:t>imperdiet</w:t>
      </w:r>
      <w:proofErr w:type="spellEnd"/>
      <w:r w:rsidRPr="007F1BF9">
        <w:rPr>
          <w:lang w:val="en-US"/>
        </w:rPr>
        <w:t xml:space="preserve"> </w:t>
      </w:r>
      <w:proofErr w:type="spellStart"/>
      <w:r w:rsidRPr="007F1BF9">
        <w:rPr>
          <w:lang w:val="en-US"/>
        </w:rPr>
        <w:t>iaculis</w:t>
      </w:r>
      <w:proofErr w:type="spellEnd"/>
      <w:r w:rsidRPr="007F1BF9">
        <w:rPr>
          <w:lang w:val="en-US"/>
        </w:rPr>
        <w:t xml:space="preserve">, ipsum. Sed </w:t>
      </w:r>
      <w:proofErr w:type="spellStart"/>
      <w:r w:rsidRPr="007F1BF9">
        <w:rPr>
          <w:lang w:val="en-US"/>
        </w:rPr>
        <w:t>aliquam</w:t>
      </w:r>
      <w:proofErr w:type="spellEnd"/>
      <w:r w:rsidRPr="007F1BF9">
        <w:rPr>
          <w:lang w:val="en-US"/>
        </w:rPr>
        <w:t xml:space="preserve"> </w:t>
      </w:r>
      <w:proofErr w:type="spellStart"/>
      <w:r w:rsidRPr="007F1BF9">
        <w:rPr>
          <w:lang w:val="en-US"/>
        </w:rPr>
        <w:t>ultrices</w:t>
      </w:r>
      <w:proofErr w:type="spellEnd"/>
      <w:r w:rsidRPr="007F1BF9">
        <w:rPr>
          <w:lang w:val="en-US"/>
        </w:rPr>
        <w:t xml:space="preserve"> </w:t>
      </w:r>
      <w:proofErr w:type="spellStart"/>
      <w:r w:rsidRPr="007F1BF9">
        <w:rPr>
          <w:lang w:val="en-US"/>
        </w:rPr>
        <w:t>mauris</w:t>
      </w:r>
      <w:proofErr w:type="spellEnd"/>
      <w:r w:rsidRPr="007F1BF9">
        <w:rPr>
          <w:lang w:val="en-US"/>
        </w:rPr>
        <w:t xml:space="preserve">. Integer ante </w:t>
      </w:r>
      <w:proofErr w:type="spellStart"/>
      <w:r w:rsidRPr="007F1BF9">
        <w:rPr>
          <w:lang w:val="en-US"/>
        </w:rPr>
        <w:t>arcu</w:t>
      </w:r>
      <w:proofErr w:type="spellEnd"/>
      <w:r w:rsidRPr="007F1BF9">
        <w:rPr>
          <w:lang w:val="en-US"/>
        </w:rPr>
        <w:t xml:space="preserve">, </w:t>
      </w:r>
      <w:proofErr w:type="spellStart"/>
      <w:r w:rsidRPr="007F1BF9">
        <w:rPr>
          <w:lang w:val="en-US"/>
        </w:rPr>
        <w:t>accumsan</w:t>
      </w:r>
      <w:proofErr w:type="spellEnd"/>
      <w:r w:rsidRPr="007F1BF9">
        <w:rPr>
          <w:lang w:val="en-US"/>
        </w:rPr>
        <w:t xml:space="preserve"> a, </w:t>
      </w:r>
      <w:proofErr w:type="spellStart"/>
      <w:r w:rsidRPr="007F1BF9">
        <w:rPr>
          <w:lang w:val="en-US"/>
        </w:rPr>
        <w:t>consectetuer</w:t>
      </w:r>
      <w:proofErr w:type="spellEnd"/>
      <w:r w:rsidRPr="007F1BF9">
        <w:rPr>
          <w:lang w:val="en-US"/>
        </w:rPr>
        <w:t xml:space="preserve"> </w:t>
      </w:r>
      <w:proofErr w:type="spellStart"/>
      <w:r w:rsidRPr="007F1BF9">
        <w:rPr>
          <w:lang w:val="en-US"/>
        </w:rPr>
        <w:t>eget</w:t>
      </w:r>
      <w:proofErr w:type="spellEnd"/>
      <w:r w:rsidRPr="007F1BF9">
        <w:rPr>
          <w:lang w:val="en-US"/>
        </w:rPr>
        <w:t xml:space="preserve">, </w:t>
      </w:r>
      <w:proofErr w:type="spellStart"/>
      <w:r w:rsidRPr="007F1BF9">
        <w:rPr>
          <w:lang w:val="en-US"/>
        </w:rPr>
        <w:t>posuere</w:t>
      </w:r>
      <w:proofErr w:type="spellEnd"/>
      <w:r w:rsidRPr="007F1BF9">
        <w:rPr>
          <w:lang w:val="en-US"/>
        </w:rPr>
        <w:t xml:space="preserve"> </w:t>
      </w:r>
      <w:proofErr w:type="spellStart"/>
      <w:r w:rsidRPr="007F1BF9">
        <w:rPr>
          <w:lang w:val="en-US"/>
        </w:rPr>
        <w:t>ut</w:t>
      </w:r>
      <w:proofErr w:type="spellEnd"/>
      <w:r w:rsidRPr="007F1BF9">
        <w:rPr>
          <w:lang w:val="en-US"/>
        </w:rPr>
        <w:t xml:space="preserve">, </w:t>
      </w:r>
      <w:proofErr w:type="spellStart"/>
      <w:r w:rsidRPr="007F1BF9">
        <w:rPr>
          <w:lang w:val="en-US"/>
        </w:rPr>
        <w:t>mauris</w:t>
      </w:r>
      <w:proofErr w:type="spellEnd"/>
      <w:r w:rsidRPr="007F1BF9">
        <w:rPr>
          <w:lang w:val="en-US"/>
        </w:rPr>
        <w:t xml:space="preserve">. </w:t>
      </w:r>
      <w:proofErr w:type="spellStart"/>
      <w:r>
        <w:t>Praesent</w:t>
      </w:r>
      <w:proofErr w:type="spellEnd"/>
      <w:r>
        <w:t xml:space="preserve"> </w:t>
      </w:r>
      <w:proofErr w:type="spellStart"/>
      <w:r>
        <w:t>adipiscing</w:t>
      </w:r>
      <w:proofErr w:type="spellEnd"/>
      <w:r>
        <w:t xml:space="preserve">. </w:t>
      </w:r>
      <w:proofErr w:type="spellStart"/>
      <w:r>
        <w:t>Phasellus</w:t>
      </w:r>
      <w:proofErr w:type="spellEnd"/>
      <w:r>
        <w:t xml:space="preserve"> </w:t>
      </w:r>
      <w:proofErr w:type="spellStart"/>
      <w:r>
        <w:t>ullamcorper</w:t>
      </w:r>
      <w:proofErr w:type="spellEnd"/>
      <w:r>
        <w:t xml:space="preserve"> </w:t>
      </w:r>
      <w:proofErr w:type="spellStart"/>
      <w:r>
        <w:t>ipsum</w:t>
      </w:r>
      <w:proofErr w:type="spellEnd"/>
      <w:r>
        <w:t xml:space="preserve"> </w:t>
      </w:r>
      <w:proofErr w:type="spellStart"/>
      <w:r>
        <w:t>rutrum</w:t>
      </w:r>
      <w:proofErr w:type="spellEnd"/>
      <w:r>
        <w:t xml:space="preserve"> nunc.</w:t>
      </w:r>
    </w:p>
    <w:p w14:paraId="4A08870A" w14:textId="77777777" w:rsidR="00F80643" w:rsidRDefault="00F80643"/>
    <w:sectPr w:rsidR="00F80643">
      <w:pgSz w:w="11900" w:h="16840"/>
      <w:pgMar w:top="1418" w:right="1418"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5479E" w14:textId="77777777" w:rsidR="006B373E" w:rsidRDefault="006B373E">
      <w:r>
        <w:separator/>
      </w:r>
    </w:p>
  </w:endnote>
  <w:endnote w:type="continuationSeparator" w:id="0">
    <w:p w14:paraId="78DE012E" w14:textId="77777777" w:rsidR="006B373E" w:rsidRDefault="006B3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in Modern Roman 12">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1" w:fontKey="{F62F2F24-CD49-4D45-99A6-173B8A447DBF}"/>
    <w:embedBold r:id="rId2" w:fontKey="{D65D2489-A9E5-4821-AD60-2EB4A049A858}"/>
    <w:embedItalic r:id="rId3" w:fontKey="{33A1D252-0FA3-4079-B175-4744F698AED6}"/>
  </w:font>
  <w:font w:name="Calibri">
    <w:panose1 w:val="020F0502020204030204"/>
    <w:charset w:val="00"/>
    <w:family w:val="swiss"/>
    <w:pitch w:val="variable"/>
    <w:sig w:usb0="E4002EFF" w:usb1="C200247B" w:usb2="00000009" w:usb3="00000000" w:csb0="000001FF" w:csb1="00000000"/>
    <w:embedRegular r:id="rId4" w:fontKey="{5E5ECD86-E653-4264-9111-E50888687A28}"/>
    <w:embedBold r:id="rId5" w:fontKey="{5E254233-8BD7-4B9E-9ED3-31D6A725BBD5}"/>
  </w:font>
  <w:font w:name="Helvetica">
    <w:panose1 w:val="020B0604020202020204"/>
    <w:charset w:val="00"/>
    <w:family w:val="swiss"/>
    <w:pitch w:val="variable"/>
    <w:sig w:usb0="00000003" w:usb1="00000000" w:usb2="00000000" w:usb3="00000000" w:csb0="00000001" w:csb1="00000000"/>
    <w:embedRegular r:id="rId6" w:fontKey="{9A7C6543-D812-4001-AF22-628623DBD1B9}"/>
  </w:font>
  <w:font w:name="CMU Typewriter Text">
    <w:altName w:val="Cambria"/>
    <w:panose1 w:val="00000000000000000000"/>
    <w:charset w:val="00"/>
    <w:family w:val="roman"/>
    <w:notTrueType/>
    <w:pitch w:val="default"/>
  </w:font>
  <w:font w:name="Times LT Std">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AAF5A25D-21BD-48CA-8194-E87FC3E2E9BD}"/>
    <w:embedItalic r:id="rId8" w:fontKey="{4CA26A11-AF16-42A7-880F-847D3E09CDA2}"/>
  </w:font>
  <w:font w:name="Helvetica Neue">
    <w:charset w:val="00"/>
    <w:family w:val="auto"/>
    <w:pitch w:val="default"/>
    <w:embedRegular r:id="rId9" w:fontKey="{A30C5C9C-757F-4F00-8488-D6E3B01587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1E1D" w14:textId="77777777" w:rsidR="00F80643"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AF9FDC6" w14:textId="77777777" w:rsidR="00F80643" w:rsidRDefault="00F80643">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B90F" w14:textId="77777777" w:rsidR="00F80643" w:rsidRDefault="00F80643">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2DC1" w14:textId="6E51234C" w:rsidR="00F80643"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7F1BF9">
      <w:rPr>
        <w:noProof/>
        <w:color w:val="000000"/>
      </w:rPr>
      <w:t>1</w:t>
    </w:r>
    <w:r>
      <w:rPr>
        <w:color w:val="000000"/>
      </w:rPr>
      <w:fldChar w:fldCharType="end"/>
    </w:r>
  </w:p>
  <w:p w14:paraId="4649052D" w14:textId="77777777" w:rsidR="00F80643" w:rsidRDefault="00F80643">
    <w:pPr>
      <w:pBdr>
        <w:top w:val="nil"/>
        <w:left w:val="nil"/>
        <w:bottom w:val="nil"/>
        <w:right w:val="nil"/>
        <w:between w:val="nil"/>
      </w:pBdr>
      <w:tabs>
        <w:tab w:val="center" w:pos="4252"/>
        <w:tab w:val="right" w:pos="8504"/>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4DA07" w14:textId="77777777" w:rsidR="006B373E" w:rsidRDefault="006B373E">
      <w:r>
        <w:separator/>
      </w:r>
    </w:p>
  </w:footnote>
  <w:footnote w:type="continuationSeparator" w:id="0">
    <w:p w14:paraId="5B2C08DA" w14:textId="77777777" w:rsidR="006B373E" w:rsidRDefault="006B3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3AC3" w14:textId="77777777" w:rsidR="00F80643"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D3D2354" w14:textId="77777777" w:rsidR="00F80643" w:rsidRDefault="00F80643">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5D76" w14:textId="77777777" w:rsidR="00F80643" w:rsidRDefault="00000000">
    <w:pPr>
      <w:pBdr>
        <w:top w:val="nil"/>
        <w:left w:val="nil"/>
        <w:bottom w:val="nil"/>
        <w:right w:val="nil"/>
        <w:between w:val="nil"/>
      </w:pBdr>
      <w:tabs>
        <w:tab w:val="center" w:pos="4252"/>
        <w:tab w:val="right" w:pos="8504"/>
      </w:tabs>
      <w:ind w:right="360"/>
      <w:rPr>
        <w:color w:val="000000"/>
      </w:rPr>
    </w:pPr>
    <w:r>
      <w:rPr>
        <w:color w:val="000000"/>
      </w:rPr>
      <w:tab/>
    </w:r>
    <w:r>
      <w:rPr>
        <w:color w:val="000000"/>
      </w:rPr>
      <w:tab/>
    </w:r>
    <w:r>
      <w:rPr>
        <w:noProof/>
      </w:rPr>
      <w:drawing>
        <wp:anchor distT="0" distB="0" distL="114300" distR="114300" simplePos="0" relativeHeight="251658240" behindDoc="0" locked="0" layoutInCell="1" hidden="0" allowOverlap="1" wp14:anchorId="5A59B0B0" wp14:editId="3DDC38D6">
          <wp:simplePos x="0" y="0"/>
          <wp:positionH relativeFrom="column">
            <wp:posOffset>106046</wp:posOffset>
          </wp:positionH>
          <wp:positionV relativeFrom="paragraph">
            <wp:posOffset>-233502</wp:posOffset>
          </wp:positionV>
          <wp:extent cx="1828800" cy="571500"/>
          <wp:effectExtent l="0" t="0" r="0" b="0"/>
          <wp:wrapSquare wrapText="bothSides" distT="0" distB="0" distL="114300" distR="114300"/>
          <wp:docPr id="10" name="image3.png" descr="MARCA UNIVERSIDAD"/>
          <wp:cNvGraphicFramePr/>
          <a:graphic xmlns:a="http://schemas.openxmlformats.org/drawingml/2006/main">
            <a:graphicData uri="http://schemas.openxmlformats.org/drawingml/2006/picture">
              <pic:pic xmlns:pic="http://schemas.openxmlformats.org/drawingml/2006/picture">
                <pic:nvPicPr>
                  <pic:cNvPr id="0" name="image3.png" descr="MARCA UNIVERSIDAD"/>
                  <pic:cNvPicPr preferRelativeResize="0"/>
                </pic:nvPicPr>
                <pic:blipFill>
                  <a:blip r:embed="rId1"/>
                  <a:srcRect/>
                  <a:stretch>
                    <a:fillRect/>
                  </a:stretch>
                </pic:blipFill>
                <pic:spPr>
                  <a:xfrm>
                    <a:off x="0" y="0"/>
                    <a:ext cx="1828800" cy="5715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47D4EF8" wp14:editId="164B6925">
          <wp:simplePos x="0" y="0"/>
          <wp:positionH relativeFrom="column">
            <wp:posOffset>3898265</wp:posOffset>
          </wp:positionH>
          <wp:positionV relativeFrom="paragraph">
            <wp:posOffset>-239651</wp:posOffset>
          </wp:positionV>
          <wp:extent cx="1816251" cy="531722"/>
          <wp:effectExtent l="0" t="0" r="0" b="0"/>
          <wp:wrapNone/>
          <wp:docPr id="9" name="image2.png" descr="Imagen que contiene botel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botella&#10;&#10;Descripción generada automáticamente"/>
                  <pic:cNvPicPr preferRelativeResize="0"/>
                </pic:nvPicPr>
                <pic:blipFill>
                  <a:blip r:embed="rId2"/>
                  <a:srcRect/>
                  <a:stretch>
                    <a:fillRect/>
                  </a:stretch>
                </pic:blipFill>
                <pic:spPr>
                  <a:xfrm>
                    <a:off x="0" y="0"/>
                    <a:ext cx="1816251" cy="53172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ECE6" w14:textId="77777777" w:rsidR="00F80643" w:rsidRDefault="00000000">
    <w:pPr>
      <w:pBdr>
        <w:top w:val="nil"/>
        <w:left w:val="nil"/>
        <w:bottom w:val="nil"/>
        <w:right w:val="nil"/>
        <w:between w:val="nil"/>
      </w:pBdr>
      <w:tabs>
        <w:tab w:val="center" w:pos="4252"/>
        <w:tab w:val="right" w:pos="8504"/>
      </w:tabs>
      <w:ind w:right="360"/>
      <w:rPr>
        <w:color w:val="000000"/>
      </w:rPr>
    </w:pPr>
    <w:r>
      <w:rPr>
        <w:color w:val="000000"/>
      </w:rPr>
      <w:tab/>
    </w:r>
    <w:r>
      <w:rPr>
        <w:color w:val="00000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FD16" w14:textId="77777777" w:rsidR="00F80643" w:rsidRDefault="00000000">
    <w:pPr>
      <w:pBdr>
        <w:top w:val="nil"/>
        <w:left w:val="nil"/>
        <w:bottom w:val="nil"/>
        <w:right w:val="nil"/>
        <w:between w:val="nil"/>
      </w:pBdr>
      <w:tabs>
        <w:tab w:val="center" w:pos="4252"/>
        <w:tab w:val="right" w:pos="8504"/>
      </w:tabs>
      <w:ind w:right="360"/>
      <w:rPr>
        <w:color w:val="000000"/>
      </w:rPr>
    </w:pPr>
    <w:r>
      <w:rPr>
        <w:color w:val="000000"/>
      </w:rPr>
      <w:tab/>
    </w:r>
    <w:r>
      <w:rPr>
        <w:color w:val="00000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97F8" w14:textId="77777777" w:rsidR="00F80643" w:rsidRDefault="00000000">
    <w:pPr>
      <w:pBdr>
        <w:top w:val="nil"/>
        <w:left w:val="nil"/>
        <w:bottom w:val="nil"/>
        <w:right w:val="nil"/>
        <w:between w:val="nil"/>
      </w:pBdr>
      <w:tabs>
        <w:tab w:val="center" w:pos="4252"/>
        <w:tab w:val="right" w:pos="8504"/>
      </w:tabs>
      <w:ind w:right="360"/>
      <w:rPr>
        <w:color w:val="000000"/>
      </w:rPr>
    </w:pPr>
    <w:r>
      <w:rPr>
        <w:color w:val="000000"/>
      </w:rPr>
      <w:tab/>
    </w:r>
    <w:r>
      <w:rPr>
        <w:color w:val="000000"/>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060E" w14:textId="77777777" w:rsidR="00F80643" w:rsidRDefault="00000000">
    <w:pPr>
      <w:pBdr>
        <w:top w:val="nil"/>
        <w:left w:val="nil"/>
        <w:bottom w:val="nil"/>
        <w:right w:val="nil"/>
        <w:between w:val="nil"/>
      </w:pBdr>
      <w:tabs>
        <w:tab w:val="center" w:pos="4252"/>
        <w:tab w:val="right" w:pos="8504"/>
      </w:tabs>
      <w:ind w:right="360"/>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A4B1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4B2C55"/>
    <w:multiLevelType w:val="multilevel"/>
    <w:tmpl w:val="0264F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760D4E"/>
    <w:multiLevelType w:val="multilevel"/>
    <w:tmpl w:val="2F9E4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302505"/>
    <w:multiLevelType w:val="multilevel"/>
    <w:tmpl w:val="E3EED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8336484">
    <w:abstractNumId w:val="1"/>
  </w:num>
  <w:num w:numId="2" w16cid:durableId="1392459264">
    <w:abstractNumId w:val="3"/>
  </w:num>
  <w:num w:numId="3" w16cid:durableId="1978409565">
    <w:abstractNumId w:val="2"/>
  </w:num>
  <w:num w:numId="4" w16cid:durableId="140301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643"/>
    <w:rsid w:val="006B373E"/>
    <w:rsid w:val="007F1BF9"/>
    <w:rsid w:val="00A458C4"/>
    <w:rsid w:val="00F806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9455"/>
  <w15:docId w15:val="{9927EAF8-C3D6-4D7B-A1E5-E2B083A0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in Modern Roman 12" w:eastAsia="Latin Modern Roman 12" w:hAnsi="Latin Modern Roman 12" w:cs="Latin Modern Roman 12"/>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F40"/>
    <w:rPr>
      <w:lang w:val="es-ES_tradnl"/>
    </w:rPr>
  </w:style>
  <w:style w:type="paragraph" w:styleId="Heading1">
    <w:name w:val="heading 1"/>
    <w:basedOn w:val="Normal"/>
    <w:next w:val="Normal"/>
    <w:link w:val="Heading1Char"/>
    <w:uiPriority w:val="9"/>
    <w:qFormat/>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37F9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174F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94C6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151FB6"/>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jc w:val="right"/>
    </w:pPr>
    <w:rPr>
      <w:sz w:val="96"/>
      <w:szCs w:val="96"/>
    </w:rPr>
  </w:style>
  <w:style w:type="character" w:customStyle="1" w:styleId="Heading1Char">
    <w:name w:val="Heading 1 Char"/>
    <w:basedOn w:val="DefaultParagraphFont"/>
    <w:link w:val="Heading1"/>
    <w:uiPriority w:val="9"/>
    <w:rsid w:val="00DC098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37F9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174F1"/>
    <w:rPr>
      <w:rFonts w:asciiTheme="majorHAnsi" w:eastAsiaTheme="majorEastAsia" w:hAnsiTheme="majorHAnsi" w:cstheme="majorBidi"/>
      <w:color w:val="1F4D78" w:themeColor="accent1" w:themeShade="7F"/>
      <w:lang w:val="es-ES_tradnl"/>
    </w:rPr>
  </w:style>
  <w:style w:type="character" w:customStyle="1" w:styleId="Heading4Char">
    <w:name w:val="Heading 4 Char"/>
    <w:basedOn w:val="DefaultParagraphFont"/>
    <w:link w:val="Heading4"/>
    <w:uiPriority w:val="9"/>
    <w:semiHidden/>
    <w:rsid w:val="00794C69"/>
    <w:rPr>
      <w:rFonts w:asciiTheme="majorHAnsi" w:eastAsiaTheme="majorEastAsia" w:hAnsiTheme="majorHAnsi" w:cstheme="majorBidi"/>
      <w:i/>
      <w:iCs/>
      <w:color w:val="2E74B5" w:themeColor="accent1" w:themeShade="BF"/>
      <w:lang w:val="es-ES_tradnl"/>
    </w:rPr>
  </w:style>
  <w:style w:type="character" w:customStyle="1" w:styleId="Heading6Char">
    <w:name w:val="Heading 6 Char"/>
    <w:basedOn w:val="DefaultParagraphFont"/>
    <w:link w:val="Heading6"/>
    <w:uiPriority w:val="9"/>
    <w:semiHidden/>
    <w:rsid w:val="00151FB6"/>
    <w:rPr>
      <w:rFonts w:asciiTheme="majorHAnsi" w:eastAsiaTheme="majorEastAsia" w:hAnsiTheme="majorHAnsi" w:cstheme="majorBidi"/>
      <w:color w:val="1F4D78" w:themeColor="accent1" w:themeShade="7F"/>
      <w:lang w:val="es-ES_tradnl"/>
    </w:rPr>
  </w:style>
  <w:style w:type="paragraph" w:styleId="TOC1">
    <w:name w:val="toc 1"/>
    <w:basedOn w:val="Normal"/>
    <w:next w:val="Normal"/>
    <w:autoRedefine/>
    <w:uiPriority w:val="39"/>
    <w:unhideWhenUsed/>
    <w:rsid w:val="008C3A11"/>
    <w:pPr>
      <w:spacing w:before="120"/>
    </w:pPr>
    <w:rPr>
      <w:rFonts w:asciiTheme="minorHAnsi" w:hAnsiTheme="minorHAnsi"/>
      <w:b/>
    </w:rPr>
  </w:style>
  <w:style w:type="paragraph" w:styleId="TOC2">
    <w:name w:val="toc 2"/>
    <w:basedOn w:val="Normal"/>
    <w:next w:val="Normal"/>
    <w:autoRedefine/>
    <w:uiPriority w:val="39"/>
    <w:unhideWhenUsed/>
    <w:rsid w:val="00DC0980"/>
    <w:pPr>
      <w:ind w:left="240"/>
    </w:pPr>
    <w:rPr>
      <w:rFonts w:asciiTheme="minorHAnsi" w:hAnsiTheme="minorHAnsi"/>
      <w:b/>
      <w:sz w:val="22"/>
      <w:szCs w:val="22"/>
    </w:rPr>
  </w:style>
  <w:style w:type="paragraph" w:styleId="TOC3">
    <w:name w:val="toc 3"/>
    <w:basedOn w:val="Normal"/>
    <w:next w:val="Normal"/>
    <w:autoRedefine/>
    <w:uiPriority w:val="39"/>
    <w:unhideWhenUsed/>
    <w:rsid w:val="0095261E"/>
    <w:pPr>
      <w:ind w:left="480"/>
    </w:pPr>
    <w:rPr>
      <w:rFonts w:asciiTheme="minorHAnsi" w:hAnsiTheme="minorHAnsi"/>
      <w:sz w:val="22"/>
      <w:szCs w:val="22"/>
    </w:rPr>
  </w:style>
  <w:style w:type="paragraph" w:styleId="TOC4">
    <w:name w:val="toc 4"/>
    <w:basedOn w:val="Normal"/>
    <w:next w:val="Normal"/>
    <w:autoRedefine/>
    <w:uiPriority w:val="39"/>
    <w:unhideWhenUsed/>
    <w:rsid w:val="00DC0980"/>
    <w:pPr>
      <w:ind w:left="720"/>
    </w:pPr>
    <w:rPr>
      <w:rFonts w:asciiTheme="minorHAnsi" w:hAnsiTheme="minorHAnsi"/>
      <w:sz w:val="20"/>
      <w:szCs w:val="20"/>
    </w:rPr>
  </w:style>
  <w:style w:type="paragraph" w:styleId="TOC5">
    <w:name w:val="toc 5"/>
    <w:basedOn w:val="Normal"/>
    <w:next w:val="Normal"/>
    <w:autoRedefine/>
    <w:uiPriority w:val="39"/>
    <w:unhideWhenUsed/>
    <w:rsid w:val="00DC0980"/>
    <w:pPr>
      <w:ind w:left="960"/>
    </w:pPr>
    <w:rPr>
      <w:rFonts w:asciiTheme="minorHAnsi" w:hAnsiTheme="minorHAnsi"/>
      <w:sz w:val="20"/>
      <w:szCs w:val="20"/>
    </w:rPr>
  </w:style>
  <w:style w:type="paragraph" w:styleId="TOC6">
    <w:name w:val="toc 6"/>
    <w:basedOn w:val="Normal"/>
    <w:next w:val="Normal"/>
    <w:autoRedefine/>
    <w:uiPriority w:val="39"/>
    <w:unhideWhenUsed/>
    <w:rsid w:val="00DC0980"/>
    <w:pPr>
      <w:ind w:left="1200"/>
    </w:pPr>
    <w:rPr>
      <w:rFonts w:asciiTheme="minorHAnsi" w:hAnsiTheme="minorHAnsi"/>
      <w:sz w:val="20"/>
      <w:szCs w:val="20"/>
    </w:rPr>
  </w:style>
  <w:style w:type="paragraph" w:styleId="TOC7">
    <w:name w:val="toc 7"/>
    <w:basedOn w:val="Normal"/>
    <w:next w:val="Normal"/>
    <w:autoRedefine/>
    <w:uiPriority w:val="39"/>
    <w:unhideWhenUsed/>
    <w:rsid w:val="00DC0980"/>
    <w:pPr>
      <w:ind w:left="1440"/>
    </w:pPr>
    <w:rPr>
      <w:rFonts w:asciiTheme="minorHAnsi" w:hAnsiTheme="minorHAnsi"/>
      <w:sz w:val="20"/>
      <w:szCs w:val="20"/>
    </w:rPr>
  </w:style>
  <w:style w:type="paragraph" w:styleId="TOC8">
    <w:name w:val="toc 8"/>
    <w:basedOn w:val="Normal"/>
    <w:next w:val="Normal"/>
    <w:autoRedefine/>
    <w:uiPriority w:val="39"/>
    <w:unhideWhenUsed/>
    <w:rsid w:val="00DC0980"/>
    <w:pPr>
      <w:ind w:left="1680"/>
    </w:pPr>
    <w:rPr>
      <w:rFonts w:asciiTheme="minorHAnsi" w:hAnsiTheme="minorHAnsi"/>
      <w:sz w:val="20"/>
      <w:szCs w:val="20"/>
    </w:rPr>
  </w:style>
  <w:style w:type="paragraph" w:styleId="TO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itulo">
    <w:name w:val="Capitulo"/>
    <w:basedOn w:val="Heading1"/>
    <w:qFormat/>
    <w:rsid w:val="00C37F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pPr>
    <w:rPr>
      <w:rFonts w:ascii="Latin Modern Roman 12" w:hAnsi="Latin Modern Roman 12" w:cs="Helvetica"/>
      <w:color w:val="000000" w:themeColor="text1"/>
      <w:sz w:val="96"/>
      <w:szCs w:val="72"/>
    </w:rPr>
  </w:style>
  <w:style w:type="paragraph" w:styleId="Header">
    <w:name w:val="header"/>
    <w:basedOn w:val="Normal"/>
    <w:link w:val="HeaderChar"/>
    <w:uiPriority w:val="99"/>
    <w:unhideWhenUsed/>
    <w:rsid w:val="00DC0980"/>
    <w:pPr>
      <w:tabs>
        <w:tab w:val="center" w:pos="4252"/>
        <w:tab w:val="right" w:pos="8504"/>
      </w:tabs>
    </w:pPr>
  </w:style>
  <w:style w:type="character" w:customStyle="1" w:styleId="HeaderChar">
    <w:name w:val="Header Char"/>
    <w:basedOn w:val="DefaultParagraphFont"/>
    <w:link w:val="Header"/>
    <w:uiPriority w:val="99"/>
    <w:rsid w:val="00DC0980"/>
  </w:style>
  <w:style w:type="paragraph" w:styleId="Footer">
    <w:name w:val="footer"/>
    <w:basedOn w:val="Normal"/>
    <w:link w:val="FooterChar"/>
    <w:uiPriority w:val="99"/>
    <w:unhideWhenUsed/>
    <w:rsid w:val="00DC0980"/>
    <w:pPr>
      <w:tabs>
        <w:tab w:val="center" w:pos="4252"/>
        <w:tab w:val="right" w:pos="8504"/>
      </w:tabs>
    </w:pPr>
  </w:style>
  <w:style w:type="character" w:customStyle="1" w:styleId="FooterChar">
    <w:name w:val="Footer Char"/>
    <w:basedOn w:val="DefaultParagraphFont"/>
    <w:link w:val="Footer"/>
    <w:uiPriority w:val="99"/>
    <w:rsid w:val="00DC0980"/>
  </w:style>
  <w:style w:type="character" w:styleId="PageNumber">
    <w:name w:val="page number"/>
    <w:basedOn w:val="DefaultParagraphFont"/>
    <w:uiPriority w:val="99"/>
    <w:semiHidden/>
    <w:unhideWhenUsed/>
    <w:rsid w:val="00DC0980"/>
  </w:style>
  <w:style w:type="paragraph" w:styleId="TOCHeading">
    <w:name w:val="TOC Heading"/>
    <w:basedOn w:val="Heading1"/>
    <w:next w:val="Normal"/>
    <w:uiPriority w:val="39"/>
    <w:unhideWhenUsed/>
    <w:qFormat/>
    <w:rsid w:val="008C3A11"/>
    <w:pPr>
      <w:spacing w:before="480" w:line="276" w:lineRule="auto"/>
      <w:outlineLvl w:val="9"/>
    </w:pPr>
    <w:rPr>
      <w:b/>
      <w:bCs/>
      <w:sz w:val="28"/>
      <w:szCs w:val="28"/>
    </w:rPr>
  </w:style>
  <w:style w:type="character" w:styleId="Hyperlink">
    <w:name w:val="Hyperlink"/>
    <w:basedOn w:val="DefaultParagraphFont"/>
    <w:uiPriority w:val="99"/>
    <w:unhideWhenUsed/>
    <w:rsid w:val="008C3A11"/>
    <w:rPr>
      <w:color w:val="0563C1" w:themeColor="hyperlink"/>
      <w:u w:val="single"/>
    </w:rPr>
  </w:style>
  <w:style w:type="paragraph" w:customStyle="1" w:styleId="Estiloone">
    <w:name w:val="Estilo one"/>
    <w:basedOn w:val="Heading1"/>
    <w:next w:val="Capitulo"/>
    <w:qFormat/>
    <w:rsid w:val="008C3A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pPr>
    <w:rPr>
      <w:rFonts w:cs="Helvetica"/>
      <w:color w:val="000000" w:themeColor="text1"/>
      <w:sz w:val="180"/>
      <w:szCs w:val="22"/>
    </w:rPr>
  </w:style>
  <w:style w:type="paragraph" w:customStyle="1" w:styleId="Documento">
    <w:name w:val="Documento"/>
    <w:basedOn w:val="Normal"/>
    <w:qFormat/>
    <w:rsid w:val="008C3A11"/>
  </w:style>
  <w:style w:type="paragraph" w:customStyle="1" w:styleId="Subcapitulo">
    <w:name w:val="Subcapitulo"/>
    <w:basedOn w:val="Heading2"/>
    <w:autoRedefine/>
    <w:qFormat/>
    <w:rsid w:val="00FE0A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pPr>
    <w:rPr>
      <w:rFonts w:ascii="Latin Modern Roman 12" w:hAnsi="Latin Modern Roman 12" w:cs="Times New Roman"/>
      <w:b/>
      <w:bCs/>
      <w:color w:val="000000" w:themeColor="text1"/>
      <w:sz w:val="28"/>
    </w:rPr>
  </w:style>
  <w:style w:type="paragraph" w:customStyle="1" w:styleId="CapituloNumero">
    <w:name w:val="Capitulo Numero"/>
    <w:basedOn w:val="Normal"/>
    <w:qFormat/>
    <w:rsid w:val="00C37F9E"/>
    <w:pPr>
      <w:jc w:val="right"/>
    </w:pPr>
    <w:rPr>
      <w:color w:val="7F7F7F" w:themeColor="text1" w:themeTint="80"/>
      <w:sz w:val="240"/>
      <w:szCs w:val="144"/>
    </w:rPr>
  </w:style>
  <w:style w:type="paragraph" w:styleId="ListParagraph">
    <w:name w:val="List Paragraph"/>
    <w:basedOn w:val="Normal"/>
    <w:uiPriority w:val="34"/>
    <w:qFormat/>
    <w:rsid w:val="00C37F9E"/>
    <w:pPr>
      <w:ind w:left="720"/>
      <w:contextualSpacing/>
    </w:pPr>
  </w:style>
  <w:style w:type="character" w:styleId="LineNumber">
    <w:name w:val="line number"/>
    <w:basedOn w:val="DefaultParagraphFont"/>
    <w:uiPriority w:val="99"/>
    <w:semiHidden/>
    <w:unhideWhenUsed/>
    <w:rsid w:val="00CA5DC5"/>
  </w:style>
  <w:style w:type="character" w:styleId="CommentReference">
    <w:name w:val="annotation reference"/>
    <w:basedOn w:val="DefaultParagraphFont"/>
    <w:uiPriority w:val="99"/>
    <w:semiHidden/>
    <w:unhideWhenUsed/>
    <w:rsid w:val="00E63F67"/>
    <w:rPr>
      <w:sz w:val="18"/>
      <w:szCs w:val="18"/>
    </w:rPr>
  </w:style>
  <w:style w:type="paragraph" w:styleId="CommentText">
    <w:name w:val="annotation text"/>
    <w:basedOn w:val="Normal"/>
    <w:link w:val="CommentTextChar"/>
    <w:uiPriority w:val="99"/>
    <w:semiHidden/>
    <w:unhideWhenUsed/>
    <w:rsid w:val="00E63F67"/>
  </w:style>
  <w:style w:type="character" w:customStyle="1" w:styleId="CommentTextChar">
    <w:name w:val="Comment Text Char"/>
    <w:basedOn w:val="DefaultParagraphFont"/>
    <w:link w:val="CommentText"/>
    <w:uiPriority w:val="99"/>
    <w:semiHidden/>
    <w:rsid w:val="00E63F67"/>
    <w:rPr>
      <w:rFonts w:ascii="Latin Modern Roman 12" w:hAnsi="Latin Modern Roman 12"/>
    </w:rPr>
  </w:style>
  <w:style w:type="paragraph" w:styleId="CommentSubject">
    <w:name w:val="annotation subject"/>
    <w:basedOn w:val="CommentText"/>
    <w:next w:val="CommentText"/>
    <w:link w:val="CommentSubjectChar"/>
    <w:uiPriority w:val="99"/>
    <w:semiHidden/>
    <w:unhideWhenUsed/>
    <w:rsid w:val="00E63F67"/>
    <w:rPr>
      <w:b/>
      <w:bCs/>
      <w:sz w:val="20"/>
      <w:szCs w:val="20"/>
    </w:rPr>
  </w:style>
  <w:style w:type="character" w:customStyle="1" w:styleId="CommentSubjectChar">
    <w:name w:val="Comment Subject Char"/>
    <w:basedOn w:val="CommentTextChar"/>
    <w:link w:val="CommentSubject"/>
    <w:uiPriority w:val="99"/>
    <w:semiHidden/>
    <w:rsid w:val="00E63F67"/>
    <w:rPr>
      <w:rFonts w:ascii="Latin Modern Roman 12" w:hAnsi="Latin Modern Roman 12"/>
      <w:b/>
      <w:bCs/>
      <w:sz w:val="20"/>
      <w:szCs w:val="20"/>
    </w:rPr>
  </w:style>
  <w:style w:type="paragraph" w:styleId="BalloonText">
    <w:name w:val="Balloon Text"/>
    <w:basedOn w:val="Normal"/>
    <w:link w:val="BalloonTextChar"/>
    <w:uiPriority w:val="99"/>
    <w:semiHidden/>
    <w:unhideWhenUsed/>
    <w:rsid w:val="00E63F6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63F67"/>
    <w:rPr>
      <w:rFonts w:ascii="Times New Roman" w:hAnsi="Times New Roman" w:cs="Times New Roman"/>
      <w:sz w:val="18"/>
      <w:szCs w:val="18"/>
    </w:rPr>
  </w:style>
  <w:style w:type="paragraph" w:customStyle="1" w:styleId="Subcapitulo-Hijo">
    <w:name w:val="Subcapitulo-Hijo"/>
    <w:basedOn w:val="Heading3"/>
    <w:next w:val="Subcapitulo"/>
    <w:autoRedefine/>
    <w:qFormat/>
    <w:rsid w:val="00794C69"/>
    <w:rPr>
      <w:rFonts w:ascii="Latin Modern Roman 12" w:hAnsi="Latin Modern Roman 12"/>
      <w:b/>
      <w:color w:val="000000" w:themeColor="text1"/>
    </w:rPr>
  </w:style>
  <w:style w:type="character" w:styleId="PlaceholderText">
    <w:name w:val="Placeholder Text"/>
    <w:basedOn w:val="DefaultParagraphFont"/>
    <w:uiPriority w:val="99"/>
    <w:semiHidden/>
    <w:rsid w:val="0022749F"/>
    <w:rPr>
      <w:color w:val="808080"/>
    </w:rPr>
  </w:style>
  <w:style w:type="paragraph" w:styleId="Caption">
    <w:name w:val="caption"/>
    <w:basedOn w:val="Normal"/>
    <w:next w:val="Normal"/>
    <w:uiPriority w:val="35"/>
    <w:unhideWhenUsed/>
    <w:qFormat/>
    <w:rsid w:val="00836342"/>
    <w:pPr>
      <w:spacing w:after="200"/>
    </w:pPr>
    <w:rPr>
      <w:iCs/>
      <w:color w:val="000000" w:themeColor="text1"/>
      <w:sz w:val="18"/>
      <w:szCs w:val="18"/>
    </w:rPr>
  </w:style>
  <w:style w:type="table" w:styleId="TableGrid">
    <w:name w:val="Table Grid"/>
    <w:basedOn w:val="Table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2C3778"/>
    <w:rPr>
      <w:rFonts w:ascii="Times New Roman" w:hAnsi="Times New Roman" w:cs="Times New Roman"/>
    </w:rPr>
  </w:style>
  <w:style w:type="character" w:customStyle="1" w:styleId="DocumentMapChar">
    <w:name w:val="Document Map Char"/>
    <w:basedOn w:val="DefaultParagraphFont"/>
    <w:link w:val="DocumentMap"/>
    <w:uiPriority w:val="99"/>
    <w:semiHidden/>
    <w:rsid w:val="002C3778"/>
    <w:rPr>
      <w:rFonts w:ascii="Times New Roman" w:hAnsi="Times New Roman" w:cs="Times New Roman"/>
      <w:lang w:val="es-ES_tradnl"/>
    </w:rPr>
  </w:style>
  <w:style w:type="paragraph" w:styleId="Revision">
    <w:name w:val="Revision"/>
    <w:hidden/>
    <w:uiPriority w:val="99"/>
    <w:semiHidden/>
    <w:rsid w:val="002C3778"/>
    <w:rPr>
      <w:lang w:val="es-ES_tradnl"/>
    </w:rPr>
  </w:style>
  <w:style w:type="paragraph" w:customStyle="1" w:styleId="Subcapitulo-Subhijo">
    <w:name w:val="Subcapitulo-Subhijo"/>
    <w:basedOn w:val="Heading4"/>
    <w:next w:val="Subcapitulo"/>
    <w:autoRedefine/>
    <w:qFormat/>
    <w:rsid w:val="00246A82"/>
    <w:pPr>
      <w:spacing w:line="360" w:lineRule="auto"/>
    </w:pPr>
    <w:rPr>
      <w:rFonts w:ascii="Latin Modern Roman 12" w:hAnsi="Latin Modern Roman 12"/>
      <w:b/>
      <w:i w:val="0"/>
      <w:color w:val="000000" w:themeColor="text1"/>
    </w:rPr>
  </w:style>
  <w:style w:type="character" w:customStyle="1" w:styleId="apple-tab-span">
    <w:name w:val="apple-tab-span"/>
    <w:basedOn w:val="DefaultParagraphFont"/>
    <w:rsid w:val="00FE0A3C"/>
  </w:style>
  <w:style w:type="paragraph" w:customStyle="1" w:styleId="Style1">
    <w:name w:val="Style1"/>
    <w:basedOn w:val="CapituloNumero"/>
    <w:next w:val="Normal"/>
    <w:qFormat/>
    <w:rsid w:val="00794C69"/>
  </w:style>
  <w:style w:type="paragraph" w:styleId="FootnoteText">
    <w:name w:val="footnote text"/>
    <w:basedOn w:val="Normal"/>
    <w:link w:val="FootnoteTextChar"/>
    <w:uiPriority w:val="99"/>
    <w:unhideWhenUsed/>
    <w:rsid w:val="0026665B"/>
  </w:style>
  <w:style w:type="character" w:customStyle="1" w:styleId="FootnoteTextChar">
    <w:name w:val="Footnote Text Char"/>
    <w:basedOn w:val="DefaultParagraphFont"/>
    <w:link w:val="FootnoteText"/>
    <w:uiPriority w:val="99"/>
    <w:rsid w:val="0026665B"/>
    <w:rPr>
      <w:rFonts w:ascii="Latin Modern Roman 12" w:hAnsi="Latin Modern Roman 12"/>
      <w:lang w:val="es-ES_tradnl"/>
    </w:rPr>
  </w:style>
  <w:style w:type="character" w:styleId="FootnoteReference">
    <w:name w:val="footnote reference"/>
    <w:basedOn w:val="DefaultParagraphFont"/>
    <w:uiPriority w:val="99"/>
    <w:unhideWhenUsed/>
    <w:rsid w:val="0026665B"/>
    <w:rPr>
      <w:vertAlign w:val="superscript"/>
    </w:rPr>
  </w:style>
  <w:style w:type="character" w:customStyle="1" w:styleId="Cdigo">
    <w:name w:val="Código"/>
    <w:basedOn w:val="DefaultParagraphFont"/>
    <w:uiPriority w:val="1"/>
    <w:qFormat/>
    <w:rsid w:val="00361805"/>
    <w:rPr>
      <w:rFonts w:ascii="CMU Typewriter Text" w:hAnsi="CMU Typewriter Text"/>
      <w:sz w:val="22"/>
    </w:rPr>
  </w:style>
  <w:style w:type="paragraph" w:customStyle="1" w:styleId="Codigo">
    <w:name w:val="Codigo"/>
    <w:basedOn w:val="Normal"/>
    <w:qFormat/>
    <w:rsid w:val="00361805"/>
    <w:rPr>
      <w:rFonts w:ascii="CMU Typewriter Text" w:hAnsi="CMU Typewriter Text"/>
      <w:sz w:val="22"/>
    </w:rPr>
  </w:style>
  <w:style w:type="character" w:styleId="FollowedHyperlink">
    <w:name w:val="FollowedHyperlink"/>
    <w:basedOn w:val="DefaultParagraphFont"/>
    <w:uiPriority w:val="99"/>
    <w:semiHidden/>
    <w:unhideWhenUsed/>
    <w:rsid w:val="00486BE9"/>
    <w:rPr>
      <w:color w:val="954F72" w:themeColor="followedHyperlink"/>
      <w:u w:val="single"/>
    </w:rPr>
  </w:style>
  <w:style w:type="table" w:styleId="PlainTable1">
    <w:name w:val="Plain Table 1"/>
    <w:basedOn w:val="Table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pple-converted-space">
    <w:name w:val="apple-converted-space"/>
    <w:basedOn w:val="DefaultParagraphFont"/>
    <w:rsid w:val="00486BE9"/>
  </w:style>
  <w:style w:type="paragraph" w:customStyle="1" w:styleId="Default">
    <w:name w:val="Default"/>
    <w:rsid w:val="003C5441"/>
    <w:pPr>
      <w:widowControl w:val="0"/>
      <w:autoSpaceDE w:val="0"/>
      <w:autoSpaceDN w:val="0"/>
      <w:adjustRightInd w:val="0"/>
    </w:pPr>
    <w:rPr>
      <w:rFonts w:ascii="Times New Roman" w:hAnsi="Times New Roman" w:cs="Times New Roman"/>
      <w:color w:val="000000"/>
    </w:rPr>
  </w:style>
  <w:style w:type="paragraph" w:customStyle="1" w:styleId="Ttulo1">
    <w:name w:val="Título1"/>
    <w:basedOn w:val="Default"/>
    <w:next w:val="Default"/>
    <w:uiPriority w:val="99"/>
    <w:rsid w:val="003C5441"/>
    <w:rPr>
      <w:color w:val="auto"/>
    </w:rPr>
  </w:style>
  <w:style w:type="paragraph" w:customStyle="1" w:styleId="Pa10">
    <w:name w:val="Pa10"/>
    <w:basedOn w:val="Normal"/>
    <w:next w:val="Normal"/>
    <w:uiPriority w:val="99"/>
    <w:rsid w:val="00FB6D09"/>
    <w:pPr>
      <w:widowControl w:val="0"/>
      <w:autoSpaceDE w:val="0"/>
      <w:autoSpaceDN w:val="0"/>
      <w:adjustRightInd w:val="0"/>
      <w:spacing w:line="200" w:lineRule="atLeast"/>
    </w:pPr>
    <w:rPr>
      <w:rFonts w:ascii="Times LT Std" w:hAnsi="Times LT Std"/>
      <w:lang w:val="en-US"/>
    </w:rPr>
  </w:style>
  <w:style w:type="character" w:customStyle="1" w:styleId="HTMLPreformattedChar">
    <w:name w:val="HTML Preformatted Char"/>
    <w:basedOn w:val="DefaultParagraphFont"/>
    <w:link w:val="HTMLPreformatted"/>
    <w:uiPriority w:val="99"/>
    <w:semiHidden/>
    <w:rsid w:val="00516185"/>
    <w:rPr>
      <w:rFonts w:ascii="Courier New" w:hAnsi="Courier New" w:cs="Courier New"/>
      <w:sz w:val="20"/>
      <w:szCs w:val="20"/>
    </w:rPr>
  </w:style>
  <w:style w:type="paragraph" w:styleId="HTMLPreformatted">
    <w:name w:val="HTML Preformatted"/>
    <w:basedOn w:val="Normal"/>
    <w:link w:val="HTMLPreformattedCh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token">
    <w:name w:val="token"/>
    <w:basedOn w:val="DefaultParagraphFont"/>
    <w:rsid w:val="00516185"/>
  </w:style>
  <w:style w:type="character" w:customStyle="1" w:styleId="pln">
    <w:name w:val="pln"/>
    <w:basedOn w:val="DefaultParagraphFont"/>
    <w:rsid w:val="00516185"/>
  </w:style>
  <w:style w:type="character" w:customStyle="1" w:styleId="pun">
    <w:name w:val="pun"/>
    <w:basedOn w:val="DefaultParagraphFont"/>
    <w:rsid w:val="00516185"/>
  </w:style>
  <w:style w:type="character" w:customStyle="1" w:styleId="typ">
    <w:name w:val="typ"/>
    <w:basedOn w:val="DefaultParagraphFont"/>
    <w:rsid w:val="00516185"/>
  </w:style>
  <w:style w:type="paragraph" w:customStyle="1" w:styleId="CM2">
    <w:name w:val="CM2"/>
    <w:basedOn w:val="Default"/>
    <w:next w:val="Default"/>
    <w:uiPriority w:val="99"/>
    <w:rsid w:val="0006457E"/>
    <w:rPr>
      <w:rFonts w:ascii="Arial" w:eastAsia="Times New Roman" w:hAnsi="Arial"/>
      <w:color w:val="auto"/>
      <w:lang w:val="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Bullet">
    <w:name w:val="List Bullet"/>
    <w:basedOn w:val="Normal"/>
    <w:uiPriority w:val="99"/>
    <w:unhideWhenUsed/>
    <w:rsid w:val="007F1BF9"/>
    <w:pPr>
      <w:numPr>
        <w:numId w:val="4"/>
      </w:numPr>
      <w:tabs>
        <w:tab w:val="clear" w:pos="360"/>
      </w:tabs>
      <w:spacing w:after="160" w:line="288" w:lineRule="auto"/>
      <w:ind w:left="0" w:firstLine="0"/>
      <w:contextualSpacing/>
    </w:pPr>
    <w:rPr>
      <w:rFonts w:ascii="Calibri" w:eastAsia="Calibri" w:hAnsi="Calibr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gGjjJpv91QlcfgeUOLNOiptzig==">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3718</Words>
  <Characters>20454</Characters>
  <Application>Microsoft Office Word</Application>
  <DocSecurity>0</DocSecurity>
  <Lines>170</Lines>
  <Paragraphs>48</Paragraphs>
  <ScaleCrop>false</ScaleCrop>
  <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Sergio Morejon Perez</cp:lastModifiedBy>
  <cp:revision>3</cp:revision>
  <dcterms:created xsi:type="dcterms:W3CDTF">2020-01-21T12:14:00Z</dcterms:created>
  <dcterms:modified xsi:type="dcterms:W3CDTF">2026-03-28T15:15:00Z</dcterms:modified>
</cp:coreProperties>
</file>