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 – Portfólio e PnL (Supabase/Postgres)</w:t>
      </w:r>
    </w:p>
    <w:p>
      <w:r>
        <w:t>Funções e views para cálculo de posições, custo médio e PnL.</w:t>
        <w:br/>
      </w:r>
    </w:p>
    <w:p>
      <w:pPr>
        <w:pStyle w:val="Heading1"/>
      </w:pPr>
      <w:r>
        <w:t>1) Posição e Custo Médio (CMA)</w:t>
      </w:r>
    </w:p>
    <w:p>
      <w:r>
        <w:br/>
        <w:t>CREATE OR REPLACE FUNCTION fn_positions_cma(p_user uuid)</w:t>
        <w:br/>
        <w:t>RETURNS TABLE(symbol text, qty_net numeric, avg_cost_brl numeric) AS $$</w:t>
        <w:br/>
        <w:t>WITH ops AS (</w:t>
        <w:br/>
        <w:t xml:space="preserve">  SELECT symbol,</w:t>
        <w:br/>
        <w:t xml:space="preserve">         SUM(CASE WHEN side='buy' THEN qty ELSE -qty END) AS qty_net,</w:t>
        <w:br/>
        <w:t xml:space="preserve">         SUM(CASE WHEN side='buy' THEN qty*price_brl + fee_brl ELSE 0 END) AS buy_cost</w:t>
        <w:br/>
        <w:t xml:space="preserve">  FROM trades</w:t>
        <w:br/>
        <w:t xml:space="preserve">  WHERE user_id = p_user</w:t>
        <w:br/>
        <w:t xml:space="preserve">  GROUP BY symbol</w:t>
        <w:br/>
        <w:t>)</w:t>
        <w:br/>
        <w:t>SELECT symbol,</w:t>
        <w:br/>
        <w:t xml:space="preserve">       qty_net,</w:t>
        <w:br/>
        <w:t xml:space="preserve">       CASE WHEN qty_net &gt; 0</w:t>
        <w:br/>
        <w:t xml:space="preserve">            THEN buy_cost / NULLIF( (SELECT SUM(qty) FROM trades t WHERE t.user_id=p_user AND t.symbol=ops.symbol AND t.side='buy'), 0)</w:t>
        <w:br/>
        <w:t xml:space="preserve">            ELSE 0 END AS avg_cost_brl</w:t>
        <w:br/>
        <w:t>FROM ops;</w:t>
        <w:br/>
        <w:t>$$ LANGUAGE sql STABLE;</w:t>
        <w:br/>
      </w:r>
    </w:p>
    <w:p>
      <w:pPr>
        <w:pStyle w:val="Heading1"/>
      </w:pPr>
      <w:r>
        <w:t>2) View de Posições Correntes</w:t>
      </w:r>
    </w:p>
    <w:p>
      <w:r>
        <w:br/>
        <w:t>CREATE OR REPLACE VIEW v_positions_current AS</w:t>
        <w:br/>
        <w:t>SELECT p.symbol, p.qty_net, p.avg_cost_brl</w:t>
        <w:br/>
        <w:t>FROM fn_positions_cma((SELECT id FROM users LIMIT 1)) p;</w:t>
        <w:br/>
      </w:r>
    </w:p>
    <w:p>
      <w:pPr>
        <w:pStyle w:val="Heading1"/>
      </w:pPr>
      <w:r>
        <w:t>3) PnL Não Realizado (Snapshot de Preços)</w:t>
      </w:r>
    </w:p>
    <w:p>
      <w:r>
        <w:br/>
        <w:t>CREATE OR REPLACE FUNCTION fn_pnl_cma(p_user uuid, p_prices jsonb)</w:t>
        <w:br/>
        <w:t>RETURNS TABLE(symbol text, qty numeric, avg_cost_brl numeric, mkt_price_brl numeric, pnl_unrealized numeric) AS $$</w:t>
        <w:br/>
        <w:t>WITH pos AS (</w:t>
        <w:br/>
        <w:t xml:space="preserve">  SELECT * FROM fn_positions_cma(p_user)</w:t>
        <w:br/>
        <w:t>)</w:t>
        <w:br/>
        <w:t>SELECT</w:t>
        <w:br/>
        <w:t xml:space="preserve">  pos.symbol,</w:t>
        <w:br/>
        <w:t xml:space="preserve">  pos.qty_net,</w:t>
        <w:br/>
        <w:t xml:space="preserve">  pos.avg_cost_brl,</w:t>
        <w:br/>
        <w:t xml:space="preserve">  (p_prices -&gt;&gt; pos.symbol)::numeric AS mkt_price_brl,</w:t>
        <w:br/>
        <w:t xml:space="preserve">  ( (p_prices -&gt;&gt; pos.symbol)::numeric - pos.avg_cost_brl ) * pos.qty_net AS pnl_unrealized</w:t>
        <w:br/>
        <w:t>FROM pos;</w:t>
        <w:br/>
        <w:t>$$ LANGUAGE sql STABLE;</w:t>
        <w:br/>
      </w:r>
    </w:p>
    <w:p>
      <w:pPr>
        <w:pStyle w:val="Heading1"/>
      </w:pPr>
      <w:r>
        <w:t>4) Observações</w:t>
      </w:r>
    </w:p>
    <w:p>
      <w:r>
        <w:br/>
        <w:t>- As funções usam custo médio móvel (CMA) para simplicidade.</w:t>
        <w:br/>
        <w:t>- Para FIFO, implementar função específica (p.ex. fn_pnl_fifo) futuramente.</w:t>
        <w:br/>
        <w:t>- Todos os valores monetários em BRL (numeric(18,2)).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