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Presentation Transcript</w:t>
      </w:r>
    </w:p>
    <w:p>
      <w:r>
        <w:rPr>
          <w:b/>
        </w:rPr>
        <w:t>Research Agent – an LLM-powered planning agent for academic literature search</w:t>
      </w:r>
    </w:p>
    <w:p>
      <w:r>
        <w:t>Sergei Misjura · Intelligent Agents (PCOM7E), University of Essex Online · Individual Project Presentation, October 2026</w:t>
      </w:r>
    </w:p>
    <w:p>
      <w:r>
        <w:t>Narration for the 10-slide deck Research_Agent_Presentation.pptx, approximately 1,652 words (about ten minutes). The same text is in each slide's speaker notes.</w:t>
      </w:r>
    </w:p>
    <w:p>
      <w:pPr>
        <w:pStyle w:val="Heading2"/>
      </w:pPr>
      <w:r>
        <w:t>Slide 1 – Title</w:t>
      </w:r>
    </w:p>
    <w:p>
      <w:r>
        <w:t>Hello, and thanks for watching. This is my individual project for the Intelligent Agents module. Earlier in the module our group designed a research agent on paper; my job here was to build it. It takes a research question and turns it into an evidence brief that a researcher can check line by line. I'll cover what the design asked for, how I built it, show it running, then testing, what went wrong, and where it still falls short. The code, tests, logs and README are all in the GitHub repository on the slide.</w:t>
      </w:r>
    </w:p>
    <w:p>
      <w:pPr>
        <w:pStyle w:val="Heading2"/>
      </w:pPr>
      <w:r>
        <w:t>Slide 2 – The brief, and the design I was implementing</w:t>
      </w:r>
    </w:p>
    <w:p>
      <w:r>
        <w:t>The starting point was our Group D design proposal. A research question goes in, a traceable evidence brief comes out. The design pinned down quite a lot before any code existed: three specialised agents and a coordinator that is deliberately not an agent; two human reviews, first of the plan and then of the evidence; every DOI checked against Crossref before it can be cited; limited autonomy, meaning one automatic retry of a query per sub-question and one scope revision per run; and a brief that has to say what it could not cover.</w:t>
      </w:r>
    </w:p>
    <w:p>
      <w:r>
        <w:t>All of that comes from one fear. Ask a language model for literature and it will give you plausible papers that don't exist. So in this system the model never writes a reference. It breaks questions down, scores relevance and summarises abstracts, and that's all. Anything with an exact answer, de-duplication, DOI checks, the reference list, is plain code. My task was to build that, test it, and show it working.</w:t>
      </w:r>
    </w:p>
    <w:p>
      <w:pPr>
        <w:pStyle w:val="Heading2"/>
      </w:pPr>
      <w:r>
        <w:t>Slide 3 – Architecture: three agents, one coordinator</w:t>
      </w:r>
    </w:p>
    <w:p>
      <w:r>
        <w:t>The architecture follows the class diagram from our proposal. The researcher talks to one boundary class, which handles both reviews. Behind it, the orchestrator runs the steps in a fixed order, enforces the limits, and does the exact work itself. Under it are the three agents. The Planning Agent uses the language model to turn the question into sub-questions and queries, and to rewrite a query when a search comes up short. The Retrieval Agent has no model at all: it searches OpenAlex and decides, by counting, whether it got enough usable records. The Evaluation and Synthesis Agent uses the model for judgement: scoring each paper's relevance with a reason, and later writing notes, themes and gaps from whatever was approved.</w:t>
      </w:r>
    </w:p>
    <w:p>
      <w:r>
        <w:t>What passes between them are the four classes from the diagram, as Pydantic models. Every reply from the model is parsed against a schema; if it doesn't fit, the error goes back once for repair, and if that fails the run stops. I'd rather it stopped than carried on with a broken object. The numbers on the right are the autonomy limits from the design, and they live in one configuration file.</w:t>
      </w:r>
    </w:p>
    <w:p>
      <w:pPr>
        <w:pStyle w:val="Heading2"/>
      </w:pPr>
      <w:r>
        <w:t>Slide 4 – How one run flows</w:t>
      </w:r>
    </w:p>
    <w:p>
      <w:r>
        <w:t>Here's one run from start to finish. The question is planned into three to five sub-questions with search queries, and that plan goes to the researcher at Review 1: approve, or say what to change and get a new one. Nothing has been searched yet, so that loop can repeat freely. Each sub-question is then searched on OpenAlex, results are de-duplicated by DOI, every DOI is looked up in Crossref, and each paper is scored one to five from its abstract with a one-sentence reason. Review 2 shows every paper above the cut-off and offers three choices: approve, drop papers by number, or reject the scope and go back to planning, which is allowed once. After approval the agent writes a note per paper, then themes and gaps, and the orchestrator adds a limitations section computed from the run and a reference list built from the records.</w:t>
      </w:r>
    </w:p>
    <w:p>
      <w:r>
        <w:t>One piece of automatic behaviour sits in the middle. If a search falls short, too few abstracts or too few relevant papers after scoring, the Planning Agent rewrites the query once and is told why the search fell short. It never gets a second attempt.</w:t>
      </w:r>
    </w:p>
    <w:p>
      <w:pPr>
        <w:pStyle w:val="Heading2"/>
      </w:pPr>
      <w:r>
        <w:t>Slide 5 – Demo 1: planning and the first review</w:t>
      </w:r>
    </w:p>
    <w:p>
      <w:r>
        <w:t>This is the first review point in a live run, on the question 'What approaches reduce hallucination in LLM-based autonomous agents'. The Planning Agent has returned an interpretation and four sub-questions, each with a query, and the program is waiting for me. The researcher sees exactly what will be searched before it happens. Revising costs nothing here because no quota has been spent; when I tested it, I asked to merge two sub-questions into one about evaluation, and the next plan came back with exactly three, merged as asked. And any constraints the user gives are re-sent with every prompt rather than left to the model's memory, so they can't quietly drop out.</w:t>
      </w:r>
    </w:p>
    <w:p>
      <w:pPr>
        <w:pStyle w:val="Heading2"/>
      </w:pPr>
      <w:r>
        <w:t>Slide 6 – Demo 2: retrieve, verify, score, retry once</w:t>
      </w:r>
    </w:p>
    <w:p>
      <w:r>
        <w:t>After approval, the log shows the middle of the pipeline. Eighty records came back across the four sub-questions; sixty-five were unique. Forty-six DOIs were found in Crossref; the other nineteen are mostly arXiv preprints, which register with DataCite instead, so they're flagged but kept. Then one scoring line per paper: score, keep or drop, DOI, reason. Twenty-six papers ended up above the cut-off.</w:t>
      </w:r>
    </w:p>
    <w:p>
      <w:r>
        <w:t>The lower panel is the retry doing its job. Sub-question 4, on benchmarks, produced twelve new papers with abstracts but only one relevant; the query had pulled in general surveys. The orchestrator asked for one reformulation, passing the rejection reasons along. The new query found thirteen more records, two of them relevant, so that sub-question finished with three papers instead of one. That's an honest result: one retry is a safety net, not a cure, and the brief says so.</w:t>
      </w:r>
    </w:p>
    <w:p>
      <w:pPr>
        <w:pStyle w:val="Heading2"/>
      </w:pPr>
      <w:r>
        <w:t>Slide 7 – Demo 3: the second review and the brief</w:t>
      </w:r>
    </w:p>
    <w:p>
      <w:r>
        <w:t>Review 2 lists every paper that passed, grouped and numbered, with score and reason, and notes where a query was reformulated. From here I can approve, drop papers by number, or reject the scope. In the functional tests I did all three: dropping two papers removed and re-numbered them and the brief recorded the removal; rejecting the scope sent the run back to planning with my feedback, and a second reject was refused because that budget was used.</w:t>
      </w:r>
    </w:p>
    <w:p>
      <w:r>
        <w:t>After approval the twenty-six papers were summarised in four calls and the themes and gaps took one more. On the right are pieces of the brief. The note for paper five says RAG-based legal research tools still hallucinate seventeen to thirty-three percent of the time; I checked, and those figures are in the paper's abstract. Each theme cites paper numbers, and the schema rejects a theme that cites a number not in the list. The limitations are computed by the orchestrator, and the reference list comes straight from the records' metadata. The model never writes a citation.</w:t>
      </w:r>
    </w:p>
    <w:p>
      <w:pPr>
        <w:pStyle w:val="Heading2"/>
      </w:pPr>
      <w:r>
        <w:t>Slide 8 – Testing: three layers of evidence</w:t>
      </w:r>
    </w:p>
    <w:p>
      <w:r>
        <w:t>Testing happened at three levels. Fifty-six unit tests run without any network, against recorded replies from the three services; they cover the data models, abstract reconstruction, de-duplication and DOI checks, schema validation and repair, both review loops, the threshold and retry caps, the cut-off, batching, the rule that a theme can't cite a paper that isn't there, the retry policies, and the brief layout. Nine functional tests were run live, each with the command, the expected result and what actually happened: no API key, drop, revise, reject scope and be refused the second time, a full run, the threshold retry, transient errors, the daily quota stop, and malformed JSON repair. All nine pass. And a remediation log with eleven entries records every problem I hit, its cause, the change, and how I checked it. That log is the next slide.</w:t>
      </w:r>
    </w:p>
    <w:p>
      <w:pPr>
        <w:pStyle w:val="Heading2"/>
      </w:pPr>
      <w:r>
        <w:t>Slide 9 – What went wrong, and what changed</w:t>
      </w:r>
    </w:p>
    <w:p>
      <w:r>
        <w:t>Nearly every problem came from outside the code, and each one left a mark on it. The very first Gemini call returned a 404: the model I'd set up with had been retired between design and build. The name was already in configuration, so the fix was one line. A few days later a run died on a 503, and the next on a read timeout; that produced the transient-error retry, with 'busy' errors retried and 'wrong' errors failing at once so a bad key can't hide behind retries. Then came 429s. Once I logged the quota name it turned out the free tier for that model allows twenty requests a day, retries included, so the client now stops immediately on a daily quota, and I switched to a Flash-Lite model with five hundred a day, again one line. On the 23rd OpenAlex started refusing requests: their access model had changed and keyless use is now capped, so a free key went into configuration and the retry logic moved into one shared policy for OpenAlex and Crossref. And a typo: I typed 'approv' at Review 1 and it was taken as feedback and re-planned. Now a short unrecognised input is simply asked again.</w:t>
      </w:r>
    </w:p>
    <w:p>
      <w:r>
        <w:t>None of this needed a rewrite. One configuration module and one small client per service meant each fix was a line or two. The repository holds thirteen commits across September, roughly one per stage.</w:t>
      </w:r>
    </w:p>
    <w:p>
      <w:pPr>
        <w:pStyle w:val="Heading2"/>
      </w:pPr>
      <w:r>
        <w:t>Slide 10 – Against the design, and honestly</w:t>
      </w:r>
    </w:p>
    <w:p>
      <w:r>
        <w:t>To finish, a fair comparison with the design. Where it matters, the implementation matches: the three agents, the orchestrator, the four data classes and the decision enum, both review points, both autonomy limits, Crossref checking that flags but never drops, and the brief with notes, themes, gaps, limitations and references.</w:t>
      </w:r>
    </w:p>
    <w:p>
      <w:r>
        <w:t>It departs in three places. I added a second retry trigger after scoring, because a search can return twenty perfect abstracts of which only one answers the question, and a count-based threshold can't see that. I added a shared retry policy the design never mentioned, because the services forced it. And I kept the previous query on each sub-question so the brief can show both.</w:t>
      </w:r>
    </w:p>
    <w:p>
      <w:r>
        <w:t>The limits are real. One source, abstracts only, twenty per query. The Lite model is a more generous judge, forty-two papers kept against twenty-six on the same question, so the cut-off probably needs tuning per model. And one retry took a thin sub-question from one paper to three, not five. Next would be a DataCite lookup for arXiv DOIs, a second source, and full text where it's open. Everything is in the repository, and the README explains how to run it. Thank you for listening.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1788</Words>
  <Characters>8660</Characters>
  <Application>Microsoft Macintosh Word</Application>
  <DocSecurity>0</DocSecurity>
  <Lines>0</Lines>
  <Paragraphs>32</Paragraphs>
  <ScaleCrop>false</ScaleCrop>
  <HeadingPairs>
    <vt:vector size="2" baseType="variant">
      <vt:variant>
        <vt:lpstr>Title</vt:lpstr>
      </vt:variant>
      <vt:variant>
        <vt:i4>1</vt:i4>
      </vt:variant>
    </vt:vector>
  </HeadingPairs>
  <TitlesOfParts>
    <vt:vector size="1" baseType="lpstr">
      <vt:lpstr>Presentation Transcript</vt:lpstr>
    </vt:vector>
  </TitlesOfParts>
  <Manager/>
  <Company/>
  <LinksUpToDate>false</LinksUpToDate>
  <CharactersWithSpaces>10416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Transcript</dc:title>
  <dc:subject/>
  <dc:creator>Sergei Misjura</dc:creator>
  <cp:keywords/>
  <dc:description/>
  <cp:lastModifiedBy>Sergei Misjura</cp:lastModifiedBy>
  <cp:revision>1</cp:revision>
  <dcterms:created xsi:type="dcterms:W3CDTF">2026-09-29T13:27:51Z</dcterms:created>
  <dcterms:modified xsi:type="dcterms:W3CDTF">2026-09-29T13:27:51Z</dcterms:modified>
  <cp:category/>
</cp:coreProperties>
</file>