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Consultas Select utilizadas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Historial_Puntos;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todos los registros del historial de puntos acumulados y canjeados por los usuarios, permitiendo un seguimiento completo de los movimientos de puntos en el sistema de fidelización.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Puntos;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Recupera el estado actual de puntos acumulados por cada usuario, usado para mostrar su saldo disponible y gestionar recompensas.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Detalles_Facturas;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Extrae todos los detalles asociados a las facturas, incluyendo precios unitarios, tasas y descuentos, para poder mostrar y procesar el desglose de cada factura.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Pagos;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todos los registros de pagos realizados, incluyendo método, fecha y estado, para la gestión y verificación de transacciones.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Facturas;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Recupera todas las facturas generadas en el sistema, mostrando fecha e importe total, fundamental para el control financiero y facturación.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Detalles_Pedidos;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Extrae los detalles específicos de cada pedido, como productos y cantidades, para poder mostrar y gestionar los pedidos realizados.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Pedidos;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todos los pedidos registrados, relacionando factura, usuario y restaurante, usado para la gestión de pedidos y seguimiento.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Resenas;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Recupera todas las reseñas que los usuarios han dejado sobre restaurantes, incluyendo valoraciones y fechas, para mostrar opiniones y calificaciones.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Empleados;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Extrae información de todos los empleados, incluyendo datos personales, salario y fecha de contratación, para la administración del personal.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Proveedores_Ingredientes;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la relación entre proveedores y los ingredientes que suministran, junto con precios y tiempos de entrega, para la gestión de inventario y compras.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Productos_Ingredientes;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la relación entre proveedores y los ingredientes que suministran, junto con precios y tiempos de entrega, para la gestión de inventario y compras.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Productos;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todos los productos disponibles, con sus categorías, nombres, precios y descripciones, para ser mostrados en la aplicación.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Ofertas;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Extrae todas las ofertas vigentes o pasadas, mostrando nombre, precio, descripción y fecha de expiración, para promociones en la tienda.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Usuarios;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Recupera la información completa de los usuarios registrados, incluyendo datos personales y credenciales, esencial para autenticación y gestión de perfiles.</w:t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Ingredientes;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todos los ingredientes disponibles en el sistema, con detalles sobre stock, unidad de medida y estado, para gestión de inventario.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Restaurante;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Extrae la información de los restaurantes registrados, con sus datos de contacto y aforo, para mostrar en la aplicación y gestionar ubicaciones.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Proveedores;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Recupera datos de los proveedores, incluyendo empresa, contacto y email, para la gestión de relaciones comerciales.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Almacen;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Obtiene todos los almacenes, con nombre, capacidad y ubicación, para controlar la logística y almacenamiento de productos e ingredientes. Aunque solamente haya uno.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Categorias;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Extrae todas las categorías de productos, usadas para organizar y filtrar el catálogo en la aplicación.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SELECT * FROM Alertas_Stock;</w:t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Recupera las alertas generadas cuando el stock de ingredientes está bajo, permitiendo acciones preventivas en la gestión de inventarios.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Plan de contingencia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schema</w:t>
      </w:r>
      <w:r w:rsidDel="00000000" w:rsidR="00000000" w:rsidRPr="00000000">
        <w:rPr>
          <w:sz w:val="24"/>
          <w:szCs w:val="24"/>
          <w:rtl w:val="0"/>
        </w:rPr>
        <w:t xml:space="preserve"> if exists esquema_reto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➜ Elimina el esquema con ese nombre si existe, si no, se ejecuta la línea siguiente.</w:t>
      </w:r>
    </w:p>
    <w:p w:rsidR="00000000" w:rsidDel="00000000" w:rsidP="00000000" w:rsidRDefault="00000000" w:rsidRPr="00000000" w14:paraId="00000055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Create schema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 esquema_reto ➜ Crea un esquema con ese nombre, por el cual no estará llamado otro esquema gracias a la consulta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Use esquema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_reto ➜ Comunica al gestor de la base de datos que las consultas posteriores las aplique al esquema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table </w:t>
      </w:r>
      <w:r w:rsidDel="00000000" w:rsidR="00000000" w:rsidRPr="00000000">
        <w:rPr>
          <w:sz w:val="24"/>
          <w:szCs w:val="24"/>
          <w:rtl w:val="0"/>
        </w:rPr>
        <w:t xml:space="preserve">if exists en el siguiente orden de las tablas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➜ </w:t>
      </w:r>
      <w:r w:rsidDel="00000000" w:rsidR="00000000" w:rsidRPr="00000000">
        <w:rPr>
          <w:sz w:val="24"/>
          <w:szCs w:val="24"/>
          <w:rtl w:val="0"/>
        </w:rPr>
        <w:t xml:space="preserve">Elimina las tablas en el orden en el que se encuentren con esos nombres si existen, en caso contrario, se ejecuta la siguiente consulta.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Historial_Puntos,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Puntos,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Detalles_Facturas,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Pagos,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Facturas,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Detalles_Pedidos,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Pedidos,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Resenas,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Empleados,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Proveedores_Ingredientes,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Productos_Ingredientes,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Productos,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Ofertas,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Usuarios,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Ingredientes,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Restaurante,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Proveedores,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Almacen,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Categorias,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Alertas_Stock;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34"/>
          <w:szCs w:val="34"/>
          <w:rtl w:val="0"/>
        </w:rPr>
        <w:t xml:space="preserve">Tablas: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Categoría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oferta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oferta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 la oferta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oferta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columnaImagen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de la oferta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fechaExpiracion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caducidad de la oferta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935"/>
        <w:gridCol w:w="1800"/>
        <w:gridCol w:w="1800"/>
        <w:gridCol w:w="1800"/>
        <w:tblGridChange w:id="0">
          <w:tblGrid>
            <w:gridCol w:w="1665"/>
            <w:gridCol w:w="193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del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Ofertas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 asociada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Categoría del producto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ID_Ingrediente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ingrediente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ingrediente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 de Medida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disponible en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TipoAlmacenamiento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Condiciones almacenamiento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ingrediente está disponible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Productos_Ingredientes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ID_ProductoIngrediente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vínculo producto-ingrediente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ID_Ingrediente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Ingrediente relacionado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 relacionado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 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ingrediente usado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empresa proveedora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 del 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del proveedor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ID_Almacen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almacén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almacén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total del almacén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o Ubicación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Proveedores_Ingredientes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ID_ProveedorIngrediente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relación proveedor-ingrediente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ID_Proveedor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 del ingrediente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ID_Ingrediente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Ingrediente suministrado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precioUnitario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por unidad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tiempoEntregaDias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estimado de entrega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ID_Restaurante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restaurante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Capacidad máxima del restaurante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(250)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del restaurante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ID_Restaurante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Restaurante asignado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empleados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 empleados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Identidad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FechaContratacion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contratación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2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Identidad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(100)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identidad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(200)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reseña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que opina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Restaurante reseñado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Puntuación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reseña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ID_Factura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Facturas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 asociada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Restaurante donde se realiza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que realiza el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o folio del pedido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Detalles_Pedidos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ID_DetallePedido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detalle del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ID_Pedido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al que pertenece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 solicitado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solicitada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 o notas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factura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emisión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ImporteTotal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la factura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Detalles_Facturas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ID_DetalleFactura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detalle de la factura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Facturas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ID_DetallePedidos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Detalles_Pedidos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Línea de pedido asociada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por unidad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TasaLocal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Tasa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Descuento aplicado</w:t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puntos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PuntosActuales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 actuales acumulados</w:t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Historial_Puntos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ID_HistorialPuntos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el movimiento de puntos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Facturas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 relacionada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del movimiento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puntos ganados/canjeados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TipoMovimiento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ENUM(‘GANADO’, ‘CANJEADO’)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movimiento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movimiento</w:t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Facturas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Factura pagada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 de pago (efectivo, tarjeta…)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pago (pendiente, completado…)</w:t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15"/>
        <w:gridCol w:w="1785"/>
        <w:gridCol w:w="1800"/>
        <w:gridCol w:w="1800"/>
        <w:tblGridChange w:id="0">
          <w:tblGrid>
            <w:gridCol w:w="1800"/>
            <w:gridCol w:w="1815"/>
            <w:gridCol w:w="178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Alertas_Stock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ID_Ingrediente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Facturas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ingrediente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fechaAlerta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envía la alerta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stockDisponible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stock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 PERMITIDO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indicando el bajo stock de dicho producto</w:t>
            </w:r>
          </w:p>
        </w:tc>
      </w:tr>
    </w:tbl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Procedimiento necesario:</w:t>
      </w:r>
    </w:p>
    <w:p w:rsidR="00000000" w:rsidDel="00000000" w:rsidP="00000000" w:rsidRDefault="00000000" w:rsidRPr="00000000" w14:paraId="000003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 $$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➜ Cambia el delimitador de SQL por defecto que es ; a $$.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Drop Procedure </w:t>
      </w:r>
      <w:r w:rsidDel="00000000" w:rsidR="00000000" w:rsidRPr="00000000">
        <w:rPr>
          <w:sz w:val="24"/>
          <w:szCs w:val="24"/>
          <w:rtl w:val="0"/>
        </w:rPr>
        <w:t xml:space="preserve">if exists RevisarStockBajo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➜ Elimina un procedimiento con ese nombre en caso de que exista.</w:t>
      </w:r>
    </w:p>
    <w:p w:rsidR="00000000" w:rsidDel="00000000" w:rsidP="00000000" w:rsidRDefault="00000000" w:rsidRPr="00000000" w14:paraId="00000323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Create Procedure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RevisarStockBajo() ➜ Crea el procedimiento RevisarStockBajo.</w:t>
      </w:r>
    </w:p>
    <w:p w:rsidR="00000000" w:rsidDel="00000000" w:rsidP="00000000" w:rsidRDefault="00000000" w:rsidRPr="00000000" w14:paraId="00000325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Begin y End$$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 ➜ Todo lo que ocurre dentro se ejecuta cuando se llama al procedimiento RevisarStockBajo().</w:t>
      </w:r>
    </w:p>
    <w:p w:rsidR="00000000" w:rsidDel="00000000" w:rsidP="00000000" w:rsidRDefault="00000000" w:rsidRPr="00000000" w14:paraId="00000327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INSERT INTO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Alertas_Stock (ID_Ingrediente, StockDisponible, Mensaje)</w:t>
      </w:r>
    </w:p>
    <w:p w:rsidR="00000000" w:rsidDel="00000000" w:rsidP="00000000" w:rsidRDefault="00000000" w:rsidRPr="00000000" w14:paraId="00000329">
      <w:pPr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32A">
      <w:pPr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ID_Ingrediente,</w:t>
      </w:r>
    </w:p>
    <w:p w:rsidR="00000000" w:rsidDel="00000000" w:rsidP="00000000" w:rsidRDefault="00000000" w:rsidRPr="00000000" w14:paraId="0000032B">
      <w:pPr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StockDisponible,</w:t>
      </w:r>
    </w:p>
    <w:p w:rsidR="00000000" w:rsidDel="00000000" w:rsidP="00000000" w:rsidRDefault="00000000" w:rsidRPr="00000000" w14:paraId="0000032C">
      <w:pPr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    CONCAT('Stock bajo: ', StockDisponible, ' unidades disponibles para ingrediente ID ', Nombre, '""')</w:t>
      </w:r>
    </w:p>
    <w:p w:rsidR="00000000" w:rsidDel="00000000" w:rsidP="00000000" w:rsidRDefault="00000000" w:rsidRPr="00000000" w14:paraId="0000032D">
      <w:pPr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FROM Ingredientes</w:t>
      </w:r>
    </w:p>
    <w:p w:rsidR="00000000" w:rsidDel="00000000" w:rsidP="00000000" w:rsidRDefault="00000000" w:rsidRPr="00000000" w14:paraId="0000032E">
      <w:pPr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WHERE StockDisponible &lt;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color w:val="212529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➜ Consulta que comunica al procedimiento lo que debe hacer. En este caso se insertan los valores de ID_Ingrediente, StockDisponible, Mensaje en la tabla de Alertas_Stock cuando un ingrediente de la tabla Ingredientes tiene un StockDisponible menor a 10.</w:t>
      </w:r>
    </w:p>
    <w:p w:rsidR="00000000" w:rsidDel="00000000" w:rsidP="00000000" w:rsidRDefault="00000000" w:rsidRPr="00000000" w14:paraId="00000331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Delimeter ;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 ➜ Final del procedimiento.</w:t>
      </w:r>
    </w:p>
    <w:p w:rsidR="00000000" w:rsidDel="00000000" w:rsidP="00000000" w:rsidRDefault="00000000" w:rsidRPr="00000000" w14:paraId="00000333">
      <w:pPr>
        <w:rPr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CALL RevisarStockBajo();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rtl w:val="0"/>
        </w:rPr>
        <w:t xml:space="preserve">➜ Llama a ese procedimiento para luego poder revisar en la tabla Alertas_Stock que ingredientes hay que reponer.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