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Do you want to work on Meet&amp;grill? Do you want to take part of one of our developer teams? So… you are on the right video!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First of all we are looking for web developers to improve our web page, apps, security… If you don’t know who we are, let me explain to you a little bit about our history. We are a hamburger restaurant chain founded in 2010. Currently, we have five restaurants in LA, furthermore we are going to spread our brand in other cities soon. For that reason we need you!</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We want to find motivated, experienced and proactive people to work like a web developer. You will work 8 hours per day, from monday to friday and you can work wherever you want. However we have some requirements. You need to have at least 1 years of experience in a similar job, speak native English, and have knowledge of frontend, backend and database. Actually there are more requirements, and you can find them on our web page.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What are you waiting for!! Go to our website, and apply to this unique opportunity!!  </w:t>
      </w:r>
      <w:r w:rsidDel="00000000" w:rsidR="00000000" w:rsidRPr="00000000">
        <w:rPr>
          <w:sz w:val="24"/>
          <w:szCs w:val="24"/>
          <w:rtl w:val="0"/>
        </w:rPr>
        <w:t xml:space="preserve">We are looking forward to seeing how many of you are interested in growing with us. </w:t>
      </w:r>
    </w:p>
    <w:p w:rsidR="00000000" w:rsidDel="00000000" w:rsidP="00000000" w:rsidRDefault="00000000" w:rsidRPr="00000000" w14:paraId="0000000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