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5958444"/>
        <w:docPartObj>
          <w:docPartGallery w:val="Cover Pages"/>
          <w:docPartUnique/>
        </w:docPartObj>
      </w:sdtPr>
      <w:sdtContent>
        <w:p w14:paraId="2C63F8EF" w14:textId="23833774" w:rsidR="00E46694" w:rsidRDefault="00E46694"/>
        <w:p w14:paraId="3BAE0ED1" w14:textId="1AF095BB" w:rsidR="00E46694" w:rsidRDefault="00E46694">
          <w:r>
            <w:rPr>
              <w:noProof/>
            </w:rPr>
            <w:pict w14:anchorId="75F90B0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1" o:spid="_x0000_s1035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Data de Publicação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542FA98D" w14:textId="602C648C" w:rsidR="00E46694" w:rsidRDefault="00E46694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18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4871F584">
              <v:shape id="Caixa de Texto 112" o:spid="_x0000_s1034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61B79909" w14:textId="0801D99D" w:rsidR="00E46694" w:rsidRDefault="00E46694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sérgio pereira</w:t>
                          </w:r>
                        </w:p>
                      </w:sdtContent>
                    </w:sdt>
                    <w:p w14:paraId="5B76D2BF" w14:textId="70ADD6FD" w:rsidR="00E46694" w:rsidRDefault="00E46694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Empres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pereira dev</w:t>
                          </w:r>
                        </w:sdtContent>
                      </w:sdt>
                    </w:p>
                    <w:p w14:paraId="787FD97A" w14:textId="726048A4" w:rsidR="00E46694" w:rsidRDefault="00E46694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Endereço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pereiradev.olution@gmail.com</w:t>
                          </w:r>
                        </w:sdtContent>
                      </w:sdt>
                      <w:r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ED91057">
              <v:shape id="Caixa de Texto 113" o:spid="_x0000_s1033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7F3D8103" w14:textId="68AEFC1B" w:rsidR="00E46694" w:rsidRDefault="00E46694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58B47D3" w14:textId="018F4788" w:rsidR="00E46694" w:rsidRDefault="00E46694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relatório log 29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30D6907">
              <v:group id="Grupo 114" o:spid="_x0000_s1030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<v:rect id="Retângulo 115" o:spid="_x0000_s1031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tângulo 116" o:spid="_x0000_s1032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95530826"/>
        <w:docPartObj>
          <w:docPartGallery w:val="Table of Contents"/>
          <w:docPartUnique/>
        </w:docPartObj>
      </w:sdtPr>
      <w:sdtContent>
        <w:p w14:paraId="446B73C6" w14:textId="1689B33E" w:rsidR="003A35F6" w:rsidRDefault="00000000">
          <w:pPr>
            <w:pStyle w:val="TOCHeading"/>
          </w:pPr>
          <w:r>
            <w:t>Table of Contents</w:t>
          </w:r>
        </w:p>
        <w:p w14:paraId="69453C22" w14:textId="7E9CDD0D" w:rsidR="00E46694" w:rsidRDefault="00000000">
          <w:pPr>
            <w:pStyle w:val="TOC3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216997" w:history="1">
            <w:r w:rsidR="00E46694" w:rsidRPr="00586E5B">
              <w:rPr>
                <w:rStyle w:val="Hyperlink"/>
                <w:noProof/>
              </w:rPr>
              <w:t>Análise de Engenharia do Relatório de Logs (Período de 01/06/2025 a 19/06/2025)</w:t>
            </w:r>
            <w:r w:rsidR="00E46694">
              <w:rPr>
                <w:noProof/>
                <w:webHidden/>
              </w:rPr>
              <w:tab/>
            </w:r>
            <w:r w:rsidR="00E46694">
              <w:rPr>
                <w:noProof/>
                <w:webHidden/>
              </w:rPr>
              <w:fldChar w:fldCharType="begin"/>
            </w:r>
            <w:r w:rsidR="00E46694">
              <w:rPr>
                <w:noProof/>
                <w:webHidden/>
              </w:rPr>
              <w:instrText xml:space="preserve"> PAGEREF _Toc201216997 \h </w:instrText>
            </w:r>
            <w:r w:rsidR="00E46694">
              <w:rPr>
                <w:noProof/>
                <w:webHidden/>
              </w:rPr>
            </w:r>
            <w:r w:rsidR="00E46694">
              <w:rPr>
                <w:noProof/>
                <w:webHidden/>
              </w:rPr>
              <w:fldChar w:fldCharType="separate"/>
            </w:r>
            <w:r w:rsidR="001068C3">
              <w:rPr>
                <w:noProof/>
                <w:webHidden/>
              </w:rPr>
              <w:t>2</w:t>
            </w:r>
            <w:r w:rsidR="00E46694">
              <w:rPr>
                <w:noProof/>
                <w:webHidden/>
              </w:rPr>
              <w:fldChar w:fldCharType="end"/>
            </w:r>
          </w:hyperlink>
        </w:p>
        <w:p w14:paraId="2020CFF3" w14:textId="01BAF08D" w:rsidR="00E46694" w:rsidRDefault="00E46694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6998" w:history="1">
            <w:r w:rsidRPr="00586E5B">
              <w:rPr>
                <w:rStyle w:val="Hyperlink"/>
                <w:noProof/>
              </w:rPr>
              <w:t>Conclusão e Recomendações Estratégicas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68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70D3" w14:textId="77777777" w:rsidR="003A35F6" w:rsidRDefault="00000000">
          <w:r>
            <w:fldChar w:fldCharType="end"/>
          </w:r>
        </w:p>
      </w:sdtContent>
    </w:sdt>
    <w:p w14:paraId="19D2066C" w14:textId="77777777" w:rsidR="00E46694" w:rsidRDefault="00E466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0" w:name="X04449208e6ffc7e869992c78b1652b3728e98db"/>
      <w:bookmarkStart w:id="1" w:name="_Toc201216997"/>
      <w:r>
        <w:br w:type="page"/>
      </w:r>
    </w:p>
    <w:p w14:paraId="2EB3166F" w14:textId="6F047A3A" w:rsidR="003A35F6" w:rsidRPr="00E46694" w:rsidRDefault="00000000">
      <w:pPr>
        <w:pStyle w:val="Heading3"/>
        <w:rPr>
          <w:lang w:val="pt-BR"/>
        </w:rPr>
      </w:pPr>
      <w:r w:rsidRPr="00E46694">
        <w:rPr>
          <w:lang w:val="pt-BR"/>
        </w:rPr>
        <w:lastRenderedPageBreak/>
        <w:t>Análise de Engenharia do Relatório de Logs (Período de 01/06/2025 a 19/06/2025)</w:t>
      </w:r>
      <w:bookmarkEnd w:id="0"/>
      <w:bookmarkEnd w:id="1"/>
    </w:p>
    <w:p w14:paraId="27707A9D" w14:textId="77777777" w:rsidR="003A35F6" w:rsidRPr="00E46694" w:rsidRDefault="00000000">
      <w:pPr>
        <w:pStyle w:val="Heading4"/>
        <w:rPr>
          <w:lang w:val="pt-BR"/>
        </w:rPr>
      </w:pPr>
      <w:bookmarkStart w:id="2" w:name="sumário-executivo"/>
      <w:r w:rsidRPr="00E46694">
        <w:rPr>
          <w:lang w:val="pt-BR"/>
        </w:rPr>
        <w:t>Sumário Executivo</w:t>
      </w:r>
      <w:bookmarkEnd w:id="2"/>
    </w:p>
    <w:p w14:paraId="211CAE28" w14:textId="77777777" w:rsidR="003A35F6" w:rsidRPr="00E46694" w:rsidRDefault="00000000">
      <w:pPr>
        <w:pStyle w:val="FirstParagraph"/>
        <w:rPr>
          <w:lang w:val="pt-BR"/>
        </w:rPr>
      </w:pPr>
      <w:r w:rsidRPr="00E46694">
        <w:rPr>
          <w:lang w:val="pt-BR"/>
        </w:rPr>
        <w:t>O relatório cobre um período de aproximadamente 18 dias, analisando 923 logs. A taxa de erro geral de 3.03% é relativamente baixa, o que é um indicador positivo da estabilidade geral. No entanto, a análise revela duas áreas principais que exigem atenção imediata:</w:t>
      </w:r>
    </w:p>
    <w:p w14:paraId="6451F531" w14:textId="77777777" w:rsidR="003A35F6" w:rsidRPr="00E46694" w:rsidRDefault="00000000">
      <w:pPr>
        <w:numPr>
          <w:ilvl w:val="0"/>
          <w:numId w:val="3"/>
        </w:numPr>
        <w:rPr>
          <w:lang w:val="pt-BR"/>
        </w:rPr>
      </w:pPr>
      <w:r w:rsidRPr="00E46694">
        <w:rPr>
          <w:b/>
          <w:lang w:val="pt-BR"/>
        </w:rPr>
        <w:t>Gargalo de Desempenho Crítico:</w:t>
      </w:r>
      <w:r w:rsidRPr="00E46694">
        <w:rPr>
          <w:lang w:val="pt-BR"/>
        </w:rPr>
        <w:t xml:space="preserve"> A operação de listagem de usuários apresenta tempos de resposta inaceitáveis, chegando a mais de 4.6 segundos. Isso representa um risco significativo para a experiência do usuário e a escalabilidade do sistema.</w:t>
      </w:r>
    </w:p>
    <w:p w14:paraId="37384FA3" w14:textId="72CFB8DB" w:rsidR="003A35F6" w:rsidRPr="00E46694" w:rsidRDefault="00000000">
      <w:pPr>
        <w:numPr>
          <w:ilvl w:val="0"/>
          <w:numId w:val="3"/>
        </w:numPr>
        <w:rPr>
          <w:lang w:val="pt-BR"/>
        </w:rPr>
      </w:pPr>
      <w:r w:rsidRPr="00E46694">
        <w:rPr>
          <w:b/>
          <w:lang w:val="pt-BR"/>
        </w:rPr>
        <w:t>Sintomas de Fragilidade no Ciclo de Desenvolvimento:</w:t>
      </w:r>
      <w:r w:rsidRPr="00E46694">
        <w:rPr>
          <w:lang w:val="pt-BR"/>
        </w:rPr>
        <w:t xml:space="preserve"> Embora os 28 erros tenham sido resolvidos, sua natureza aponta para problemas sistêmicos no processo de refatoração, injeção de dependência e programação assíncrona.</w:t>
      </w:r>
    </w:p>
    <w:p w14:paraId="0653FD34" w14:textId="77777777" w:rsidR="003A35F6" w:rsidRPr="00E46694" w:rsidRDefault="00000000">
      <w:pPr>
        <w:pStyle w:val="FirstParagraph"/>
        <w:rPr>
          <w:lang w:val="pt-BR"/>
        </w:rPr>
      </w:pPr>
      <w:r w:rsidRPr="00E46694">
        <w:rPr>
          <w:lang w:val="pt-BR"/>
        </w:rPr>
        <w:t>A linha de tendência de volume de logs é ascendente, sugerindo um aumento na utilização do sistema. Esse crescimento torna a resolução do gargalo de desempenho ainda mais urgente.</w:t>
      </w:r>
    </w:p>
    <w:p w14:paraId="5F257753" w14:textId="77777777" w:rsidR="003A35F6" w:rsidRDefault="00000000">
      <w:r>
        <w:pict w14:anchorId="478E70D8">
          <v:rect id="_x0000_i1025" style="width:0;height:1.5pt" o:hralign="center" o:hrstd="t" o:hr="t"/>
        </w:pict>
      </w:r>
    </w:p>
    <w:p w14:paraId="3B5F9746" w14:textId="77777777" w:rsidR="003A35F6" w:rsidRPr="00E46694" w:rsidRDefault="00000000">
      <w:pPr>
        <w:pStyle w:val="Heading4"/>
        <w:rPr>
          <w:lang w:val="pt-BR"/>
        </w:rPr>
      </w:pPr>
      <w:bookmarkStart w:id="3" w:name="Xf0225cb47c0fc1e4eb210385ee96447fc86ecb2"/>
      <w:r w:rsidRPr="00E46694">
        <w:rPr>
          <w:lang w:val="pt-BR"/>
        </w:rPr>
        <w:t>1. Análise de Erros Resolvidos: Lições Aprendidas</w:t>
      </w:r>
      <w:bookmarkEnd w:id="3"/>
    </w:p>
    <w:p w14:paraId="5D3B3663" w14:textId="042ACE79" w:rsidR="003A35F6" w:rsidRPr="00E46694" w:rsidRDefault="00000000">
      <w:pPr>
        <w:pStyle w:val="FirstParagraph"/>
        <w:rPr>
          <w:lang w:val="pt-BR"/>
        </w:rPr>
      </w:pPr>
      <w:r w:rsidRPr="00E46694">
        <w:rPr>
          <w:lang w:val="pt-BR"/>
        </w:rPr>
        <w:t>Os 28 erros registrados, embora corrigidos, servem como um diagnóstico de pontos de atrito no nosso processo de desenvolvimento. Eles se enquadram em duas categorias principais:</w:t>
      </w:r>
    </w:p>
    <w:p w14:paraId="43A26BA0" w14:textId="77777777" w:rsidR="003A35F6" w:rsidRPr="00E46694" w:rsidRDefault="00000000">
      <w:pPr>
        <w:pStyle w:val="BodyText"/>
        <w:rPr>
          <w:lang w:val="pt-BR"/>
        </w:rPr>
      </w:pPr>
      <w:r w:rsidRPr="00E46694">
        <w:rPr>
          <w:b/>
          <w:lang w:val="pt-BR"/>
        </w:rPr>
        <w:t>a) Fragilidades de Refatoração e Injeção de Dependência:</w:t>
      </w:r>
    </w:p>
    <w:p w14:paraId="4907B609" w14:textId="77777777" w:rsidR="003A35F6" w:rsidRDefault="00000000">
      <w:pPr>
        <w:pStyle w:val="Compact"/>
        <w:numPr>
          <w:ilvl w:val="0"/>
          <w:numId w:val="4"/>
        </w:numPr>
      </w:pPr>
      <w:r>
        <w:rPr>
          <w:b/>
        </w:rPr>
        <w:t>Erros:</w:t>
      </w:r>
    </w:p>
    <w:p w14:paraId="47DF5A1A" w14:textId="0E0F833F" w:rsidR="003A35F6" w:rsidRDefault="00000000">
      <w:pPr>
        <w:numPr>
          <w:ilvl w:val="1"/>
          <w:numId w:val="5"/>
        </w:numPr>
      </w:pPr>
      <w:r>
        <w:rPr>
          <w:rStyle w:val="VerbatimChar"/>
        </w:rPr>
        <w:t>'SQLUnitOfWork' object has no attribute 'user_repository'</w:t>
      </w:r>
      <w:r>
        <w:t xml:space="preserve"> (4 ocorrências).</w:t>
      </w:r>
    </w:p>
    <w:p w14:paraId="5E906153" w14:textId="25F39E60" w:rsidR="003A35F6" w:rsidRDefault="00000000">
      <w:pPr>
        <w:numPr>
          <w:ilvl w:val="1"/>
          <w:numId w:val="5"/>
        </w:numPr>
      </w:pPr>
      <w:r>
        <w:rPr>
          <w:rStyle w:val="VerbatimChar"/>
        </w:rPr>
        <w:t>'SQLUnitOfWork' object has no attribute 'users'</w:t>
      </w:r>
      <w:r>
        <w:t xml:space="preserve"> (2 ocorrências).</w:t>
      </w:r>
    </w:p>
    <w:p w14:paraId="63F28ABC" w14:textId="77777777" w:rsidR="003A35F6" w:rsidRDefault="00000000">
      <w:pPr>
        <w:numPr>
          <w:ilvl w:val="1"/>
          <w:numId w:val="5"/>
        </w:numPr>
      </w:pPr>
      <w:r>
        <w:rPr>
          <w:rStyle w:val="VerbatimChar"/>
        </w:rPr>
        <w:t>SQLUserRepository._init_() missing 1 required positional argument: 'logger'</w:t>
      </w:r>
      <w:r>
        <w:t xml:space="preserve"> (2 ocorrências).</w:t>
      </w:r>
    </w:p>
    <w:p w14:paraId="6AC1497A" w14:textId="77777777" w:rsidR="003A35F6" w:rsidRPr="00E46694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E46694">
        <w:rPr>
          <w:b/>
          <w:lang w:val="pt-BR"/>
        </w:rPr>
        <w:t>Diagnóstico:</w:t>
      </w:r>
      <w:r w:rsidRPr="00E46694">
        <w:rPr>
          <w:lang w:val="pt-BR"/>
        </w:rPr>
        <w:t xml:space="preserve"> Esses </w:t>
      </w:r>
      <w:proofErr w:type="spellStart"/>
      <w:r w:rsidRPr="00E46694">
        <w:rPr>
          <w:rStyle w:val="VerbatimChar"/>
          <w:lang w:val="pt-BR"/>
        </w:rPr>
        <w:t>AttributeError</w:t>
      </w:r>
      <w:proofErr w:type="spellEnd"/>
      <w:r w:rsidRPr="00E46694">
        <w:rPr>
          <w:lang w:val="pt-BR"/>
        </w:rPr>
        <w:t xml:space="preserve"> e </w:t>
      </w:r>
      <w:proofErr w:type="spellStart"/>
      <w:r w:rsidRPr="00E46694">
        <w:rPr>
          <w:rStyle w:val="VerbatimChar"/>
          <w:lang w:val="pt-BR"/>
        </w:rPr>
        <w:t>TypeError</w:t>
      </w:r>
      <w:proofErr w:type="spellEnd"/>
      <w:r w:rsidRPr="00E46694">
        <w:rPr>
          <w:lang w:val="pt-BR"/>
        </w:rPr>
        <w:t xml:space="preserve"> são sintomas clássicos de refatorações incompletas ou erros na configuração da injeção de dependência. É provável que o nome de um atributo na classe </w:t>
      </w:r>
      <w:proofErr w:type="spellStart"/>
      <w:r w:rsidRPr="00E46694">
        <w:rPr>
          <w:rStyle w:val="VerbatimChar"/>
          <w:lang w:val="pt-BR"/>
        </w:rPr>
        <w:t>SQLUnitOfWork</w:t>
      </w:r>
      <w:proofErr w:type="spellEnd"/>
      <w:r w:rsidRPr="00E46694">
        <w:rPr>
          <w:lang w:val="pt-BR"/>
        </w:rPr>
        <w:t xml:space="preserve"> tenha sido alterado (</w:t>
      </w:r>
      <w:proofErr w:type="spellStart"/>
      <w:r w:rsidRPr="00E46694">
        <w:rPr>
          <w:rStyle w:val="VerbatimChar"/>
          <w:lang w:val="pt-BR"/>
        </w:rPr>
        <w:t>users</w:t>
      </w:r>
      <w:proofErr w:type="spellEnd"/>
      <w:r w:rsidRPr="00E46694">
        <w:rPr>
          <w:lang w:val="pt-BR"/>
        </w:rPr>
        <w:t xml:space="preserve"> vs. </w:t>
      </w:r>
      <w:proofErr w:type="spellStart"/>
      <w:r w:rsidRPr="00E46694">
        <w:rPr>
          <w:rStyle w:val="VerbatimChar"/>
          <w:lang w:val="pt-BR"/>
        </w:rPr>
        <w:t>user_repository</w:t>
      </w:r>
      <w:proofErr w:type="spellEnd"/>
      <w:r w:rsidRPr="00E46694">
        <w:rPr>
          <w:lang w:val="pt-BR"/>
        </w:rPr>
        <w:t xml:space="preserve">), ou que a </w:t>
      </w:r>
      <w:proofErr w:type="spellStart"/>
      <w:r w:rsidRPr="00E46694">
        <w:rPr>
          <w:rStyle w:val="VerbatimChar"/>
          <w:lang w:val="pt-BR"/>
        </w:rPr>
        <w:t>CompositionRoot</w:t>
      </w:r>
      <w:proofErr w:type="spellEnd"/>
      <w:r w:rsidRPr="00E46694">
        <w:rPr>
          <w:lang w:val="pt-BR"/>
        </w:rPr>
        <w:t xml:space="preserve"> não tenha fornecido a dependência </w:t>
      </w:r>
      <w:proofErr w:type="spellStart"/>
      <w:r w:rsidRPr="00E46694">
        <w:rPr>
          <w:rStyle w:val="VerbatimChar"/>
          <w:lang w:val="pt-BR"/>
        </w:rPr>
        <w:t>ILogger</w:t>
      </w:r>
      <w:proofErr w:type="spellEnd"/>
      <w:r w:rsidRPr="00E46694">
        <w:rPr>
          <w:lang w:val="pt-BR"/>
        </w:rPr>
        <w:t xml:space="preserve"> ao instanciar o </w:t>
      </w:r>
      <w:proofErr w:type="spellStart"/>
      <w:r w:rsidRPr="00E46694">
        <w:rPr>
          <w:rStyle w:val="VerbatimChar"/>
          <w:lang w:val="pt-BR"/>
        </w:rPr>
        <w:t>SQLUserRepository</w:t>
      </w:r>
      <w:proofErr w:type="spellEnd"/>
      <w:r w:rsidRPr="00E46694">
        <w:rPr>
          <w:lang w:val="pt-BR"/>
        </w:rPr>
        <w:t>.</w:t>
      </w:r>
    </w:p>
    <w:p w14:paraId="142CBED7" w14:textId="77777777" w:rsidR="003A35F6" w:rsidRPr="00E46694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E46694">
        <w:rPr>
          <w:b/>
          <w:lang w:val="pt-BR"/>
        </w:rPr>
        <w:t>Recomendação Futura:</w:t>
      </w:r>
      <w:r w:rsidRPr="00E46694">
        <w:rPr>
          <w:lang w:val="pt-BR"/>
        </w:rPr>
        <w:t xml:space="preserve"> Para mitigar a reincidência, devemos fortalecer nosso pipeline de CI/CD com </w:t>
      </w:r>
      <w:r w:rsidRPr="00E46694">
        <w:rPr>
          <w:b/>
          <w:lang w:val="pt-BR"/>
        </w:rPr>
        <w:t>testes de integração automatizados</w:t>
      </w:r>
      <w:r w:rsidRPr="00E46694">
        <w:rPr>
          <w:lang w:val="pt-BR"/>
        </w:rPr>
        <w:t xml:space="preserve"> que validem os </w:t>
      </w:r>
      <w:r w:rsidRPr="00E46694">
        <w:rPr>
          <w:lang w:val="pt-BR"/>
        </w:rPr>
        <w:lastRenderedPageBreak/>
        <w:t xml:space="preserve">contratos entre as camadas após cada merge. A execução de testes que simulam os casos de uso de ponta a ponta teria capturado essas falhas de DI e refatoração antes do </w:t>
      </w:r>
      <w:proofErr w:type="spellStart"/>
      <w:r w:rsidRPr="00E46694">
        <w:rPr>
          <w:lang w:val="pt-BR"/>
        </w:rPr>
        <w:t>deploy</w:t>
      </w:r>
      <w:proofErr w:type="spellEnd"/>
      <w:r w:rsidRPr="00E46694">
        <w:rPr>
          <w:lang w:val="pt-BR"/>
        </w:rPr>
        <w:t>.</w:t>
      </w:r>
    </w:p>
    <w:p w14:paraId="13A1F8B4" w14:textId="77777777" w:rsidR="003A35F6" w:rsidRPr="00E46694" w:rsidRDefault="00000000">
      <w:pPr>
        <w:pStyle w:val="FirstParagraph"/>
        <w:rPr>
          <w:lang w:val="pt-BR"/>
        </w:rPr>
      </w:pPr>
      <w:r w:rsidRPr="00E46694">
        <w:rPr>
          <w:b/>
          <w:lang w:val="pt-BR"/>
        </w:rPr>
        <w:t>b) Erros de Programação Assíncrona:</w:t>
      </w:r>
    </w:p>
    <w:p w14:paraId="47CEC684" w14:textId="77777777" w:rsidR="003A35F6" w:rsidRDefault="00000000">
      <w:pPr>
        <w:numPr>
          <w:ilvl w:val="0"/>
          <w:numId w:val="6"/>
        </w:numPr>
      </w:pPr>
      <w:r>
        <w:rPr>
          <w:b/>
        </w:rPr>
        <w:t>Erro:</w:t>
      </w:r>
      <w:r>
        <w:t xml:space="preserve"> </w:t>
      </w:r>
      <w:r>
        <w:rPr>
          <w:rStyle w:val="VerbatimChar"/>
        </w:rPr>
        <w:t>cannot unpack non-</w:t>
      </w:r>
      <w:proofErr w:type="spellStart"/>
      <w:r>
        <w:rPr>
          <w:rStyle w:val="VerbatimChar"/>
        </w:rPr>
        <w:t>iterable</w:t>
      </w:r>
      <w:proofErr w:type="spellEnd"/>
      <w:r>
        <w:rPr>
          <w:rStyle w:val="VerbatimChar"/>
        </w:rPr>
        <w:t xml:space="preserve"> coroutine object</w:t>
      </w:r>
      <w:r>
        <w:t xml:space="preserve"> (2 ocorrências).</w:t>
      </w:r>
    </w:p>
    <w:p w14:paraId="62A28779" w14:textId="77777777" w:rsidR="003A35F6" w:rsidRPr="00E4669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E46694">
        <w:rPr>
          <w:b/>
          <w:lang w:val="pt-BR"/>
        </w:rPr>
        <w:t>Diagnóstico:</w:t>
      </w:r>
      <w:r w:rsidRPr="00E46694">
        <w:rPr>
          <w:lang w:val="pt-BR"/>
        </w:rPr>
        <w:t xml:space="preserve"> Este é um erro comum em Python assíncrono, indicando que uma função de </w:t>
      </w:r>
      <w:proofErr w:type="spellStart"/>
      <w:r w:rsidRPr="00E46694">
        <w:rPr>
          <w:lang w:val="pt-BR"/>
        </w:rPr>
        <w:t>corrotina</w:t>
      </w:r>
      <w:proofErr w:type="spellEnd"/>
      <w:r w:rsidRPr="00E46694">
        <w:rPr>
          <w:lang w:val="pt-BR"/>
        </w:rPr>
        <w:t xml:space="preserve"> foi chamada sem o uso da palavra-chave </w:t>
      </w:r>
      <w:proofErr w:type="spellStart"/>
      <w:r w:rsidRPr="00E46694">
        <w:rPr>
          <w:rStyle w:val="VerbatimChar"/>
          <w:lang w:val="pt-BR"/>
        </w:rPr>
        <w:t>await</w:t>
      </w:r>
      <w:proofErr w:type="spellEnd"/>
      <w:r w:rsidRPr="00E46694">
        <w:rPr>
          <w:lang w:val="pt-BR"/>
        </w:rPr>
        <w:t xml:space="preserve">. O código tentou usar o objeto da </w:t>
      </w:r>
      <w:proofErr w:type="spellStart"/>
      <w:r w:rsidRPr="00E46694">
        <w:rPr>
          <w:lang w:val="pt-BR"/>
        </w:rPr>
        <w:t>corrotina</w:t>
      </w:r>
      <w:proofErr w:type="spellEnd"/>
      <w:r w:rsidRPr="00E46694">
        <w:rPr>
          <w:lang w:val="pt-BR"/>
        </w:rPr>
        <w:t xml:space="preserve"> em si, em vez de esperar pelo seu resultado.</w:t>
      </w:r>
    </w:p>
    <w:p w14:paraId="10341EC7" w14:textId="77777777" w:rsidR="003A35F6" w:rsidRPr="00E46694" w:rsidRDefault="00000000">
      <w:pPr>
        <w:numPr>
          <w:ilvl w:val="0"/>
          <w:numId w:val="6"/>
        </w:numPr>
        <w:rPr>
          <w:lang w:val="pt-BR"/>
        </w:rPr>
      </w:pPr>
      <w:r w:rsidRPr="00E46694">
        <w:rPr>
          <w:b/>
          <w:lang w:val="pt-BR"/>
        </w:rPr>
        <w:t>Recomendação Futura:</w:t>
      </w:r>
      <w:r w:rsidRPr="00E46694">
        <w:rPr>
          <w:lang w:val="pt-BR"/>
        </w:rPr>
        <w:t xml:space="preserve"> Aumentar o rigor da análise estática em nosso pipeline. Ferramentas como </w:t>
      </w:r>
      <w:proofErr w:type="spellStart"/>
      <w:r w:rsidRPr="00E46694">
        <w:rPr>
          <w:rStyle w:val="VerbatimChar"/>
          <w:lang w:val="pt-BR"/>
        </w:rPr>
        <w:t>mypy</w:t>
      </w:r>
      <w:proofErr w:type="spellEnd"/>
      <w:r w:rsidRPr="00E46694">
        <w:rPr>
          <w:lang w:val="pt-BR"/>
        </w:rPr>
        <w:t xml:space="preserve"> e </w:t>
      </w:r>
      <w:proofErr w:type="spellStart"/>
      <w:r w:rsidRPr="00E46694">
        <w:rPr>
          <w:lang w:val="pt-BR"/>
        </w:rPr>
        <w:t>linters</w:t>
      </w:r>
      <w:proofErr w:type="spellEnd"/>
      <w:r w:rsidRPr="00E46694">
        <w:rPr>
          <w:lang w:val="pt-BR"/>
        </w:rPr>
        <w:t xml:space="preserve"> especializados em </w:t>
      </w:r>
      <w:proofErr w:type="spellStart"/>
      <w:r w:rsidRPr="00E46694">
        <w:rPr>
          <w:rStyle w:val="VerbatimChar"/>
          <w:lang w:val="pt-BR"/>
        </w:rPr>
        <w:t>asyncio</w:t>
      </w:r>
      <w:proofErr w:type="spellEnd"/>
      <w:r w:rsidRPr="00E46694">
        <w:rPr>
          <w:lang w:val="pt-BR"/>
        </w:rPr>
        <w:t xml:space="preserve"> podem ser configuradas para sinalizar chamadas de </w:t>
      </w:r>
      <w:proofErr w:type="spellStart"/>
      <w:r w:rsidRPr="00E46694">
        <w:rPr>
          <w:lang w:val="pt-BR"/>
        </w:rPr>
        <w:t>corrotina</w:t>
      </w:r>
      <w:proofErr w:type="spellEnd"/>
      <w:r w:rsidRPr="00E46694">
        <w:rPr>
          <w:lang w:val="pt-BR"/>
        </w:rPr>
        <w:t xml:space="preserve"> não aguardadas, prevenindo essa classe de erro em tempo de desenvolvimento.</w:t>
      </w:r>
    </w:p>
    <w:p w14:paraId="3A8D6866" w14:textId="77777777" w:rsidR="003A35F6" w:rsidRDefault="00000000">
      <w:r>
        <w:pict w14:anchorId="3E8BFC3D">
          <v:rect id="_x0000_i1026" style="width:0;height:1.5pt" o:hralign="center" o:hrstd="t" o:hr="t"/>
        </w:pict>
      </w:r>
    </w:p>
    <w:p w14:paraId="5DEADC0E" w14:textId="77777777" w:rsidR="003A35F6" w:rsidRPr="00E46694" w:rsidRDefault="00000000">
      <w:pPr>
        <w:pStyle w:val="Heading4"/>
        <w:rPr>
          <w:lang w:val="pt-BR"/>
        </w:rPr>
      </w:pPr>
      <w:bookmarkStart w:id="4" w:name="X31e8f1576b6063d876301a3bcd4e4cc26a5a3bb"/>
      <w:r w:rsidRPr="00E46694">
        <w:rPr>
          <w:lang w:val="pt-BR"/>
        </w:rPr>
        <w:t>2. Análise de Desempenho: Ponto de Atenção Crítico</w:t>
      </w:r>
      <w:bookmarkEnd w:id="4"/>
    </w:p>
    <w:p w14:paraId="1608FE79" w14:textId="77777777" w:rsidR="003A35F6" w:rsidRPr="00E46694" w:rsidRDefault="00000000">
      <w:pPr>
        <w:pStyle w:val="FirstParagraph"/>
        <w:rPr>
          <w:lang w:val="pt-BR"/>
        </w:rPr>
      </w:pPr>
      <w:r w:rsidRPr="00E46694">
        <w:rPr>
          <w:lang w:val="pt-BR"/>
        </w:rPr>
        <w:t>Este é o insight mais alarmante do relatório. As operações relacionadas à listagem de usuários são extremamente lentas:</w:t>
      </w:r>
    </w:p>
    <w:p w14:paraId="72172552" w14:textId="77777777" w:rsidR="003A35F6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</w:rPr>
        <w:t>Operações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lentas</w:t>
      </w:r>
      <w:proofErr w:type="spellEnd"/>
      <w:r>
        <w:rPr>
          <w:b/>
        </w:rPr>
        <w:t>:</w:t>
      </w:r>
    </w:p>
    <w:p w14:paraId="7CFFB1EC" w14:textId="77777777" w:rsidR="003A35F6" w:rsidRDefault="00000000">
      <w:pPr>
        <w:numPr>
          <w:ilvl w:val="1"/>
          <w:numId w:val="8"/>
        </w:numPr>
      </w:pPr>
      <w:r>
        <w:rPr>
          <w:rStyle w:val="VerbatimChar"/>
        </w:rPr>
        <w:t>Users retrieved successfully</w:t>
      </w:r>
      <w:r>
        <w:t xml:space="preserve">: </w:t>
      </w:r>
      <w:r>
        <w:rPr>
          <w:b/>
        </w:rPr>
        <w:t>4.62 segundos</w:t>
      </w:r>
      <w:r>
        <w:t>.</w:t>
      </w:r>
    </w:p>
    <w:p w14:paraId="7859A3BE" w14:textId="77777777" w:rsidR="003A35F6" w:rsidRDefault="00000000">
      <w:pPr>
        <w:numPr>
          <w:ilvl w:val="1"/>
          <w:numId w:val="8"/>
        </w:numPr>
      </w:pPr>
      <w:r>
        <w:rPr>
          <w:rStyle w:val="VerbatimChar"/>
        </w:rPr>
        <w:t>Starting user listing</w:t>
      </w:r>
      <w:r>
        <w:t xml:space="preserve">: </w:t>
      </w:r>
      <w:r>
        <w:rPr>
          <w:b/>
        </w:rPr>
        <w:t>4.53 segundos</w:t>
      </w:r>
      <w:r>
        <w:t>.</w:t>
      </w:r>
    </w:p>
    <w:p w14:paraId="21EB975A" w14:textId="77777777" w:rsidR="003A35F6" w:rsidRPr="00E46694" w:rsidRDefault="00000000">
      <w:pPr>
        <w:numPr>
          <w:ilvl w:val="1"/>
          <w:numId w:val="8"/>
        </w:numPr>
        <w:rPr>
          <w:lang w:val="pt-BR"/>
        </w:rPr>
      </w:pPr>
      <w:r w:rsidRPr="00E46694">
        <w:rPr>
          <w:lang w:val="pt-BR"/>
        </w:rPr>
        <w:t xml:space="preserve">Outras ocorrências com </w:t>
      </w:r>
      <w:r w:rsidRPr="00E46694">
        <w:rPr>
          <w:b/>
          <w:lang w:val="pt-BR"/>
        </w:rPr>
        <w:t>3.47s</w:t>
      </w:r>
      <w:r w:rsidRPr="00E46694">
        <w:rPr>
          <w:lang w:val="pt-BR"/>
        </w:rPr>
        <w:t xml:space="preserve"> e </w:t>
      </w:r>
      <w:r w:rsidRPr="00E46694">
        <w:rPr>
          <w:b/>
          <w:lang w:val="pt-BR"/>
        </w:rPr>
        <w:t>2.83s</w:t>
      </w:r>
      <w:r w:rsidRPr="00E46694">
        <w:rPr>
          <w:lang w:val="pt-BR"/>
        </w:rPr>
        <w:t>.</w:t>
      </w:r>
    </w:p>
    <w:p w14:paraId="661A1DC0" w14:textId="77777777" w:rsidR="003A35F6" w:rsidRPr="00E46694" w:rsidRDefault="00000000">
      <w:pPr>
        <w:pStyle w:val="FirstParagraph"/>
        <w:rPr>
          <w:lang w:val="pt-BR"/>
        </w:rPr>
      </w:pPr>
      <w:r w:rsidRPr="00E46694">
        <w:rPr>
          <w:lang w:val="pt-BR"/>
        </w:rPr>
        <w:t>Diagnóstico:</w:t>
      </w:r>
    </w:p>
    <w:p w14:paraId="12F44896" w14:textId="77777777" w:rsidR="003A35F6" w:rsidRDefault="00000000">
      <w:pPr>
        <w:pStyle w:val="BodyText"/>
      </w:pPr>
      <w:r w:rsidRPr="00E46694">
        <w:rPr>
          <w:lang w:val="pt-BR"/>
        </w:rPr>
        <w:t xml:space="preserve">Um tempo de resposta de mais de 4 segundos para uma listagem de usuários é inaceitável e indica um gargalo severo. </w:t>
      </w:r>
      <w:r>
        <w:t xml:space="preserve">As </w:t>
      </w:r>
      <w:proofErr w:type="spellStart"/>
      <w:r>
        <w:t>causas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prováveis</w:t>
      </w:r>
      <w:proofErr w:type="spellEnd"/>
      <w:r>
        <w:t xml:space="preserve"> são:</w:t>
      </w:r>
    </w:p>
    <w:p w14:paraId="4091634E" w14:textId="77777777" w:rsidR="003A35F6" w:rsidRPr="00E46694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E46694">
        <w:rPr>
          <w:b/>
          <w:lang w:val="pt-BR"/>
        </w:rPr>
        <w:t>Problema de N+1 Queries:</w:t>
      </w:r>
      <w:r w:rsidRPr="00E46694">
        <w:rPr>
          <w:lang w:val="pt-BR"/>
        </w:rPr>
        <w:t xml:space="preserve"> O código pode estar buscando a lista de usuários e, em seguida, executando uma nova query para cada usuário dentro de um loop para buscar dados relacionados.</w:t>
      </w:r>
    </w:p>
    <w:p w14:paraId="249B85BF" w14:textId="77777777" w:rsidR="003A35F6" w:rsidRPr="00E46694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E46694">
        <w:rPr>
          <w:b/>
          <w:lang w:val="pt-BR"/>
        </w:rPr>
        <w:t>Ausência de Índices no Banco de Dados:</w:t>
      </w:r>
      <w:r w:rsidRPr="00E46694">
        <w:rPr>
          <w:lang w:val="pt-BR"/>
        </w:rPr>
        <w:t xml:space="preserve"> A tabela </w:t>
      </w:r>
      <w:proofErr w:type="spellStart"/>
      <w:r w:rsidRPr="00E46694">
        <w:rPr>
          <w:rStyle w:val="VerbatimChar"/>
          <w:lang w:val="pt-BR"/>
        </w:rPr>
        <w:t>users</w:t>
      </w:r>
      <w:proofErr w:type="spellEnd"/>
      <w:r w:rsidRPr="00E46694">
        <w:rPr>
          <w:lang w:val="pt-BR"/>
        </w:rPr>
        <w:t xml:space="preserve"> pode não ter os índices adequados nas colunas usadas para filtragem ou ordenação.</w:t>
      </w:r>
    </w:p>
    <w:p w14:paraId="7D66C521" w14:textId="77777777" w:rsidR="003A35F6" w:rsidRPr="00E46694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E46694">
        <w:rPr>
          <w:b/>
          <w:lang w:val="pt-BR"/>
        </w:rPr>
        <w:t>Transferência Excessiva de Dados:</w:t>
      </w:r>
      <w:r w:rsidRPr="00E46694">
        <w:rPr>
          <w:lang w:val="pt-BR"/>
        </w:rPr>
        <w:t xml:space="preserve"> A query pode estar selecionando colunas desnecessárias (</w:t>
      </w:r>
      <w:r w:rsidRPr="00E46694">
        <w:rPr>
          <w:rStyle w:val="VerbatimChar"/>
          <w:lang w:val="pt-BR"/>
        </w:rPr>
        <w:t>SELECT *</w:t>
      </w:r>
      <w:r w:rsidRPr="00E46694">
        <w:rPr>
          <w:lang w:val="pt-BR"/>
        </w:rPr>
        <w:t>) ou trazendo um volume de registros muito grande de uma só vez, sem paginação.</w:t>
      </w:r>
    </w:p>
    <w:p w14:paraId="6AA56D89" w14:textId="77777777" w:rsidR="003A35F6" w:rsidRDefault="00000000">
      <w:pPr>
        <w:pStyle w:val="FirstParagraph"/>
      </w:pPr>
      <w:r>
        <w:rPr>
          <w:b/>
        </w:rPr>
        <w:t xml:space="preserve">Plano de </w:t>
      </w:r>
      <w:proofErr w:type="spellStart"/>
      <w:r>
        <w:rPr>
          <w:b/>
        </w:rPr>
        <w:t>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Sugerido</w:t>
      </w:r>
      <w:proofErr w:type="spellEnd"/>
      <w:r>
        <w:rPr>
          <w:b/>
        </w:rPr>
        <w:t>:</w:t>
      </w:r>
    </w:p>
    <w:p w14:paraId="676805FF" w14:textId="77777777" w:rsidR="003A35F6" w:rsidRPr="00E46694" w:rsidRDefault="00000000">
      <w:pPr>
        <w:numPr>
          <w:ilvl w:val="0"/>
          <w:numId w:val="10"/>
        </w:numPr>
        <w:rPr>
          <w:lang w:val="pt-BR"/>
        </w:rPr>
      </w:pPr>
      <w:r w:rsidRPr="00E46694">
        <w:rPr>
          <w:b/>
          <w:lang w:val="pt-BR"/>
        </w:rPr>
        <w:t>Revisão Imediata da Query:</w:t>
      </w:r>
      <w:r w:rsidRPr="00E46694">
        <w:rPr>
          <w:lang w:val="pt-BR"/>
        </w:rPr>
        <w:t xml:space="preserve"> Isolar o código do </w:t>
      </w:r>
      <w:proofErr w:type="spellStart"/>
      <w:r w:rsidRPr="00E46694">
        <w:rPr>
          <w:rStyle w:val="VerbatimChar"/>
          <w:lang w:val="pt-BR"/>
        </w:rPr>
        <w:t>ListUsersUseCase</w:t>
      </w:r>
      <w:proofErr w:type="spellEnd"/>
      <w:r w:rsidRPr="00E46694">
        <w:rPr>
          <w:lang w:val="pt-BR"/>
        </w:rPr>
        <w:t xml:space="preserve"> e do </w:t>
      </w:r>
      <w:proofErr w:type="spellStart"/>
      <w:r w:rsidRPr="00E46694">
        <w:rPr>
          <w:rStyle w:val="VerbatimChar"/>
          <w:lang w:val="pt-BR"/>
        </w:rPr>
        <w:t>SQLUserRepository.find_all</w:t>
      </w:r>
      <w:proofErr w:type="spellEnd"/>
      <w:r w:rsidRPr="00E46694">
        <w:rPr>
          <w:lang w:val="pt-BR"/>
        </w:rPr>
        <w:t xml:space="preserve">. Analisar a query </w:t>
      </w:r>
      <w:proofErr w:type="spellStart"/>
      <w:r w:rsidRPr="00E46694">
        <w:rPr>
          <w:lang w:val="pt-BR"/>
        </w:rPr>
        <w:t>SQLAlchemy</w:t>
      </w:r>
      <w:proofErr w:type="spellEnd"/>
      <w:r w:rsidRPr="00E46694">
        <w:rPr>
          <w:lang w:val="pt-BR"/>
        </w:rPr>
        <w:t xml:space="preserve"> gerada (ativando </w:t>
      </w:r>
      <w:r w:rsidRPr="00E46694">
        <w:rPr>
          <w:rStyle w:val="VerbatimChar"/>
          <w:lang w:val="pt-BR"/>
        </w:rPr>
        <w:t>DB_ECHO=</w:t>
      </w:r>
      <w:proofErr w:type="spellStart"/>
      <w:r w:rsidRPr="00E46694">
        <w:rPr>
          <w:rStyle w:val="VerbatimChar"/>
          <w:lang w:val="pt-BR"/>
        </w:rPr>
        <w:t>True</w:t>
      </w:r>
      <w:proofErr w:type="spellEnd"/>
      <w:r w:rsidRPr="00E46694">
        <w:rPr>
          <w:lang w:val="pt-BR"/>
        </w:rPr>
        <w:t xml:space="preserve"> em ambiente de desenvolvimento).</w:t>
      </w:r>
    </w:p>
    <w:p w14:paraId="1CBAF0B0" w14:textId="77777777" w:rsidR="003A35F6" w:rsidRPr="00E46694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E46694">
        <w:rPr>
          <w:b/>
          <w:lang w:val="pt-BR"/>
        </w:rPr>
        <w:lastRenderedPageBreak/>
        <w:t>Análise do Plano de Execução da Query:</w:t>
      </w:r>
      <w:r w:rsidRPr="00E46694">
        <w:rPr>
          <w:lang w:val="pt-BR"/>
        </w:rPr>
        <w:t xml:space="preserve"> Executar um </w:t>
      </w:r>
      <w:r w:rsidRPr="00E46694">
        <w:rPr>
          <w:rStyle w:val="VerbatimChar"/>
          <w:lang w:val="pt-BR"/>
        </w:rPr>
        <w:t>EXPLAIN</w:t>
      </w:r>
      <w:r w:rsidRPr="00E46694">
        <w:rPr>
          <w:lang w:val="pt-BR"/>
        </w:rPr>
        <w:t xml:space="preserve"> na query diretamente no banco de dados para verificar se os índices estão sendo utilizados corretamente.</w:t>
      </w:r>
    </w:p>
    <w:p w14:paraId="4AB05CBD" w14:textId="77777777" w:rsidR="003A35F6" w:rsidRPr="00E46694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E46694">
        <w:rPr>
          <w:b/>
          <w:lang w:val="pt-BR"/>
        </w:rPr>
        <w:t>Implementar Paginação:</w:t>
      </w:r>
      <w:r w:rsidRPr="00E46694">
        <w:rPr>
          <w:lang w:val="pt-BR"/>
        </w:rPr>
        <w:t xml:space="preserve"> A função </w:t>
      </w:r>
      <w:proofErr w:type="spellStart"/>
      <w:r w:rsidRPr="00E46694">
        <w:rPr>
          <w:rStyle w:val="VerbatimChar"/>
          <w:lang w:val="pt-BR"/>
        </w:rPr>
        <w:t>find_all</w:t>
      </w:r>
      <w:proofErr w:type="spellEnd"/>
      <w:r w:rsidRPr="00E46694">
        <w:rPr>
          <w:lang w:val="pt-BR"/>
        </w:rPr>
        <w:t xml:space="preserve"> deve ser modificada para aceitar parâmetros de </w:t>
      </w:r>
      <w:r w:rsidRPr="00E46694">
        <w:rPr>
          <w:rStyle w:val="VerbatimChar"/>
          <w:lang w:val="pt-BR"/>
        </w:rPr>
        <w:t>offset</w:t>
      </w:r>
      <w:r w:rsidRPr="00E46694">
        <w:rPr>
          <w:lang w:val="pt-BR"/>
        </w:rPr>
        <w:t xml:space="preserve"> e </w:t>
      </w:r>
      <w:proofErr w:type="spellStart"/>
      <w:r w:rsidRPr="00E46694">
        <w:rPr>
          <w:rStyle w:val="VerbatimChar"/>
          <w:lang w:val="pt-BR"/>
        </w:rPr>
        <w:t>limit</w:t>
      </w:r>
      <w:proofErr w:type="spellEnd"/>
      <w:r w:rsidRPr="00E46694">
        <w:rPr>
          <w:lang w:val="pt-BR"/>
        </w:rPr>
        <w:t>, evitando a busca de todos os usuários de uma só vez.</w:t>
      </w:r>
    </w:p>
    <w:p w14:paraId="6AE29F77" w14:textId="77777777" w:rsidR="003A35F6" w:rsidRPr="00E46694" w:rsidRDefault="00000000">
      <w:pPr>
        <w:numPr>
          <w:ilvl w:val="0"/>
          <w:numId w:val="10"/>
        </w:numPr>
        <w:rPr>
          <w:lang w:val="pt-BR"/>
        </w:rPr>
      </w:pPr>
      <w:r w:rsidRPr="00E46694">
        <w:rPr>
          <w:b/>
          <w:lang w:val="pt-BR"/>
        </w:rPr>
        <w:t>Adicionar Métricas de Desempenho:</w:t>
      </w:r>
      <w:r w:rsidRPr="00E46694">
        <w:rPr>
          <w:lang w:val="pt-BR"/>
        </w:rPr>
        <w:t xml:space="preserve"> Instrumentar o </w:t>
      </w:r>
      <w:proofErr w:type="spellStart"/>
      <w:r w:rsidRPr="00E46694">
        <w:rPr>
          <w:rStyle w:val="VerbatimChar"/>
          <w:lang w:val="pt-BR"/>
        </w:rPr>
        <w:t>ListUsersUseCase</w:t>
      </w:r>
      <w:proofErr w:type="spellEnd"/>
      <w:r w:rsidRPr="00E46694">
        <w:rPr>
          <w:lang w:val="pt-BR"/>
        </w:rPr>
        <w:t xml:space="preserve"> com logs de tempo mais granulares para medir separadamente o tempo de acesso ao banco de dados e o tempo de processamento na aplicação (</w:t>
      </w:r>
      <w:proofErr w:type="spellStart"/>
      <w:r w:rsidRPr="00E46694">
        <w:rPr>
          <w:lang w:val="pt-BR"/>
        </w:rPr>
        <w:t>ex</w:t>
      </w:r>
      <w:proofErr w:type="spellEnd"/>
      <w:r w:rsidRPr="00E46694">
        <w:rPr>
          <w:lang w:val="pt-BR"/>
        </w:rPr>
        <w:t xml:space="preserve">: mapeamento de </w:t>
      </w:r>
      <w:proofErr w:type="spellStart"/>
      <w:r w:rsidRPr="00E46694">
        <w:rPr>
          <w:lang w:val="pt-BR"/>
        </w:rPr>
        <w:t>DTOs</w:t>
      </w:r>
      <w:proofErr w:type="spellEnd"/>
      <w:r w:rsidRPr="00E46694">
        <w:rPr>
          <w:lang w:val="pt-BR"/>
        </w:rPr>
        <w:t>).</w:t>
      </w:r>
    </w:p>
    <w:p w14:paraId="130C8C26" w14:textId="77777777" w:rsidR="003A35F6" w:rsidRDefault="00000000">
      <w:r>
        <w:pict w14:anchorId="1B588DF9">
          <v:rect id="_x0000_i1027" style="width:0;height:1.5pt" o:hralign="center" o:hrstd="t" o:hr="t"/>
        </w:pict>
      </w:r>
    </w:p>
    <w:p w14:paraId="63694147" w14:textId="77777777" w:rsidR="003A35F6" w:rsidRPr="00E46694" w:rsidRDefault="00000000">
      <w:pPr>
        <w:pStyle w:val="Heading4"/>
        <w:rPr>
          <w:lang w:val="pt-BR"/>
        </w:rPr>
      </w:pPr>
      <w:bookmarkStart w:id="5" w:name="Xf2f812cf2ab13b5a4c17ef9361f5607fce63e62"/>
      <w:r w:rsidRPr="00E46694">
        <w:rPr>
          <w:lang w:val="pt-BR"/>
        </w:rPr>
        <w:t>3. Análise de Carga e Comportamento do Sistema</w:t>
      </w:r>
      <w:bookmarkEnd w:id="5"/>
    </w:p>
    <w:p w14:paraId="57FA38D4" w14:textId="77777777" w:rsidR="003A35F6" w:rsidRPr="00E46694" w:rsidRDefault="00000000">
      <w:pPr>
        <w:numPr>
          <w:ilvl w:val="0"/>
          <w:numId w:val="11"/>
        </w:numPr>
        <w:rPr>
          <w:lang w:val="pt-BR"/>
        </w:rPr>
      </w:pPr>
      <w:r w:rsidRPr="00E46694">
        <w:rPr>
          <w:b/>
          <w:lang w:val="pt-BR"/>
        </w:rPr>
        <w:t>Volume de Logs:</w:t>
      </w:r>
      <w:r w:rsidRPr="00E46694">
        <w:rPr>
          <w:lang w:val="pt-BR"/>
        </w:rPr>
        <w:t xml:space="preserve"> O gráfico “Volume de Logs por Hora” mostra uma clara tendência de crescimento ao longo do período analisado. Isso indica um aumento na atividade do sistema, o que reforça a urgência em resolver os problemas de desempenho, pois eles serão exacerbados com o aumento da carga.</w:t>
      </w:r>
    </w:p>
    <w:p w14:paraId="3562F668" w14:textId="77777777" w:rsidR="003A35F6" w:rsidRPr="00E46694" w:rsidRDefault="00000000">
      <w:pPr>
        <w:numPr>
          <w:ilvl w:val="0"/>
          <w:numId w:val="11"/>
        </w:numPr>
        <w:rPr>
          <w:lang w:val="pt-BR"/>
        </w:rPr>
      </w:pPr>
      <w:r w:rsidRPr="00E46694">
        <w:rPr>
          <w:b/>
          <w:lang w:val="pt-BR"/>
        </w:rPr>
        <w:t>Picos de Atividade e Erros:</w:t>
      </w:r>
      <w:r w:rsidRPr="00E46694">
        <w:rPr>
          <w:lang w:val="pt-BR"/>
        </w:rPr>
        <w:t xml:space="preserve"> O relatório mostra picos de volume de logs significativos nos dias 14 e 17 de junho. O dia 14 de junho, em particular, teve um pico de </w:t>
      </w:r>
      <w:r w:rsidRPr="00E46694">
        <w:rPr>
          <w:b/>
          <w:lang w:val="pt-BR"/>
        </w:rPr>
        <w:t>69 logs às 02:00</w:t>
      </w:r>
      <w:r w:rsidRPr="00E46694">
        <w:rPr>
          <w:lang w:val="pt-BR"/>
        </w:rPr>
        <w:t xml:space="preserve"> e coincide com a última ocorrência de vários dos erros listados16. Isso sugere que os picos estão correlacionados a </w:t>
      </w:r>
      <w:proofErr w:type="spellStart"/>
      <w:r w:rsidRPr="00E46694">
        <w:rPr>
          <w:lang w:val="pt-BR"/>
        </w:rPr>
        <w:t>deploys</w:t>
      </w:r>
      <w:proofErr w:type="spellEnd"/>
      <w:r w:rsidRPr="00E46694">
        <w:rPr>
          <w:lang w:val="pt-BR"/>
        </w:rPr>
        <w:t>, testes de carga ou incidentes que foram posteriormente corrigidos.</w:t>
      </w:r>
    </w:p>
    <w:p w14:paraId="3093C202" w14:textId="77777777" w:rsidR="003A35F6" w:rsidRPr="00E46694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E46694">
        <w:rPr>
          <w:b/>
          <w:lang w:val="pt-BR"/>
        </w:rPr>
        <w:t>Distribuição de Níveis de Log:</w:t>
      </w:r>
    </w:p>
    <w:p w14:paraId="2F86927B" w14:textId="77777777" w:rsidR="003A35F6" w:rsidRDefault="00000000">
      <w:pPr>
        <w:numPr>
          <w:ilvl w:val="1"/>
          <w:numId w:val="12"/>
        </w:numPr>
      </w:pPr>
      <w:r>
        <w:rPr>
          <w:rStyle w:val="VerbatimChar"/>
        </w:rPr>
        <w:t>INFO</w:t>
      </w:r>
      <w:r>
        <w:t>: 95.77%.</w:t>
      </w:r>
    </w:p>
    <w:p w14:paraId="58AE44A9" w14:textId="77777777" w:rsidR="003A35F6" w:rsidRDefault="00000000">
      <w:pPr>
        <w:numPr>
          <w:ilvl w:val="1"/>
          <w:numId w:val="12"/>
        </w:numPr>
      </w:pPr>
      <w:r>
        <w:rPr>
          <w:rStyle w:val="VerbatimChar"/>
        </w:rPr>
        <w:t>ERROR</w:t>
      </w:r>
      <w:r>
        <w:t>: 3.03%.</w:t>
      </w:r>
    </w:p>
    <w:p w14:paraId="308CE847" w14:textId="77777777" w:rsidR="003A35F6" w:rsidRDefault="00000000">
      <w:pPr>
        <w:numPr>
          <w:ilvl w:val="1"/>
          <w:numId w:val="12"/>
        </w:numPr>
      </w:pPr>
      <w:r>
        <w:rPr>
          <w:rStyle w:val="VerbatimChar"/>
        </w:rPr>
        <w:t>CRITICAL</w:t>
      </w:r>
      <w:r>
        <w:t>: 1.19%.</w:t>
      </w:r>
    </w:p>
    <w:p w14:paraId="28B7C050" w14:textId="77777777" w:rsidR="003A35F6" w:rsidRPr="00E46694" w:rsidRDefault="00000000">
      <w:pPr>
        <w:numPr>
          <w:ilvl w:val="0"/>
          <w:numId w:val="11"/>
        </w:numPr>
        <w:rPr>
          <w:lang w:val="pt-BR"/>
        </w:rPr>
      </w:pPr>
      <w:r w:rsidRPr="00E46694">
        <w:rPr>
          <w:b/>
          <w:lang w:val="pt-BR"/>
        </w:rPr>
        <w:t>Diagnóstico:</w:t>
      </w:r>
      <w:r w:rsidRPr="00E46694">
        <w:rPr>
          <w:lang w:val="pt-BR"/>
        </w:rPr>
        <w:t xml:space="preserve"> A proporção é saudável, com uma baixa porcentagem de erros. No entanto, a presença de logs no nível </w:t>
      </w:r>
      <w:r w:rsidRPr="00E46694">
        <w:rPr>
          <w:rStyle w:val="VerbatimChar"/>
          <w:lang w:val="pt-BR"/>
        </w:rPr>
        <w:t>CRITICAL</w:t>
      </w:r>
      <w:r w:rsidRPr="00E46694">
        <w:rPr>
          <w:lang w:val="pt-BR"/>
        </w:rPr>
        <w:t xml:space="preserve"> (1.19%) merece atenção. Logs críticos devem significar uma falha grave que impede o funcionamento de uma funcionalidade central e deveriam, idealmente, ser extremamente raros e acionar alertas imediatos para a equipe de plantão.</w:t>
      </w:r>
    </w:p>
    <w:p w14:paraId="2C5992B5" w14:textId="77777777" w:rsidR="003A35F6" w:rsidRDefault="00000000">
      <w:pPr>
        <w:pStyle w:val="FirstParagraph"/>
      </w:pPr>
      <w:proofErr w:type="spellStart"/>
      <w:r>
        <w:rPr>
          <w:b/>
        </w:rPr>
        <w:t>Recomendação</w:t>
      </w:r>
      <w:proofErr w:type="spellEnd"/>
      <w:r>
        <w:rPr>
          <w:b/>
        </w:rPr>
        <w:t xml:space="preserve"> Futura:</w:t>
      </w:r>
    </w:p>
    <w:p w14:paraId="035DF4D6" w14:textId="77777777" w:rsidR="003A35F6" w:rsidRPr="00E46694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E46694">
        <w:rPr>
          <w:lang w:val="pt-BR"/>
        </w:rPr>
        <w:t xml:space="preserve">Revisar o código que gera logs </w:t>
      </w:r>
      <w:r w:rsidRPr="00E46694">
        <w:rPr>
          <w:rStyle w:val="VerbatimChar"/>
          <w:lang w:val="pt-BR"/>
        </w:rPr>
        <w:t>CRITICAL</w:t>
      </w:r>
      <w:r w:rsidRPr="00E46694">
        <w:rPr>
          <w:lang w:val="pt-BR"/>
        </w:rPr>
        <w:t xml:space="preserve"> para garantir que este nível está sendo usado apropriadamente.</w:t>
      </w:r>
    </w:p>
    <w:p w14:paraId="4686695E" w14:textId="77777777" w:rsidR="003A35F6" w:rsidRPr="00E46694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E46694">
        <w:rPr>
          <w:lang w:val="pt-BR"/>
        </w:rPr>
        <w:t xml:space="preserve">Implementar um sistema de alertas automatizado para todos os logs de nível </w:t>
      </w:r>
      <w:r w:rsidRPr="00E46694">
        <w:rPr>
          <w:rStyle w:val="VerbatimChar"/>
          <w:lang w:val="pt-BR"/>
        </w:rPr>
        <w:t>CRITICAL</w:t>
      </w:r>
      <w:r w:rsidRPr="00E46694">
        <w:rPr>
          <w:lang w:val="pt-BR"/>
        </w:rPr>
        <w:t xml:space="preserve"> e </w:t>
      </w:r>
      <w:r w:rsidRPr="00E46694">
        <w:rPr>
          <w:rStyle w:val="VerbatimChar"/>
          <w:lang w:val="pt-BR"/>
        </w:rPr>
        <w:t>ERROR</w:t>
      </w:r>
      <w:r w:rsidRPr="00E46694">
        <w:rPr>
          <w:lang w:val="pt-BR"/>
        </w:rPr>
        <w:t xml:space="preserve"> para permitir uma resposta a incidentes mais rápida.</w:t>
      </w:r>
    </w:p>
    <w:p w14:paraId="2D851AC2" w14:textId="77777777" w:rsidR="003A35F6" w:rsidRDefault="00000000">
      <w:r>
        <w:pict w14:anchorId="2F4B4CD2">
          <v:rect id="_x0000_i1028" style="width:0;height:1.5pt" o:hralign="center" o:hrstd="t" o:hr="t"/>
        </w:pict>
      </w:r>
    </w:p>
    <w:p w14:paraId="6660559F" w14:textId="77777777" w:rsidR="003A35F6" w:rsidRPr="00E46694" w:rsidRDefault="00000000">
      <w:pPr>
        <w:pStyle w:val="Heading3"/>
        <w:rPr>
          <w:lang w:val="pt-BR"/>
        </w:rPr>
      </w:pPr>
      <w:bookmarkStart w:id="6" w:name="conclusão-e-recomendações-estratégicas"/>
      <w:bookmarkStart w:id="7" w:name="_Toc201216998"/>
      <w:r w:rsidRPr="00E46694">
        <w:rPr>
          <w:lang w:val="pt-BR"/>
        </w:rPr>
        <w:lastRenderedPageBreak/>
        <w:t>Conclusão e Recomendações Estratégicas</w:t>
      </w:r>
      <w:bookmarkEnd w:id="6"/>
      <w:bookmarkEnd w:id="7"/>
    </w:p>
    <w:p w14:paraId="18C1AA1A" w14:textId="77777777" w:rsidR="003A35F6" w:rsidRPr="00E46694" w:rsidRDefault="00000000">
      <w:pPr>
        <w:pStyle w:val="FirstParagraph"/>
        <w:rPr>
          <w:lang w:val="pt-BR"/>
        </w:rPr>
      </w:pPr>
      <w:r w:rsidRPr="00E46694">
        <w:rPr>
          <w:lang w:val="pt-BR"/>
        </w:rPr>
        <w:t>Embora o sistema demonstre boa resiliência com uma baixa taxa de erros, o relatório expõe pontos que precisam ser tratados proativamente.</w:t>
      </w:r>
    </w:p>
    <w:p w14:paraId="58A76C27" w14:textId="77777777" w:rsidR="003A35F6" w:rsidRPr="00E46694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E46694">
        <w:rPr>
          <w:b/>
          <w:lang w:val="pt-BR"/>
        </w:rPr>
        <w:t>Prioridade Máxima:</w:t>
      </w:r>
      <w:r w:rsidRPr="00E46694">
        <w:rPr>
          <w:lang w:val="pt-BR"/>
        </w:rPr>
        <w:t xml:space="preserve"> </w:t>
      </w:r>
      <w:r w:rsidRPr="00E46694">
        <w:rPr>
          <w:b/>
          <w:lang w:val="pt-BR"/>
        </w:rPr>
        <w:t>Investigar e corrigir o gargalo de desempenho na listagem de usuários.</w:t>
      </w:r>
      <w:r w:rsidRPr="00E46694">
        <w:rPr>
          <w:lang w:val="pt-BR"/>
        </w:rPr>
        <w:t xml:space="preserve"> Este é um problema que afeta diretamente o usuário final e a escalabilidade do sistema. O plano de ação descrito na seção de desempenho deve ser iniciado imediatamente.</w:t>
      </w:r>
    </w:p>
    <w:p w14:paraId="29ED03AA" w14:textId="77777777" w:rsidR="003A35F6" w:rsidRPr="00E46694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E46694">
        <w:rPr>
          <w:b/>
          <w:lang w:val="pt-BR"/>
        </w:rPr>
        <w:t>Prioridade Média:</w:t>
      </w:r>
      <w:r w:rsidRPr="00E46694">
        <w:rPr>
          <w:lang w:val="pt-BR"/>
        </w:rPr>
        <w:t xml:space="preserve"> </w:t>
      </w:r>
      <w:r w:rsidRPr="00E46694">
        <w:rPr>
          <w:b/>
          <w:lang w:val="pt-BR"/>
        </w:rPr>
        <w:t>Fortalecer o pipeline de CI/CD.</w:t>
      </w:r>
      <w:r w:rsidRPr="00E46694">
        <w:rPr>
          <w:lang w:val="pt-BR"/>
        </w:rPr>
        <w:t xml:space="preserve"> Implementar testes de integração automatizados para validar a correta injeção de dependências e os contratos de interface entre as camadas. Aprimorar a análise estática para capturar erros comuns de programação assíncrona.</w:t>
      </w:r>
    </w:p>
    <w:p w14:paraId="04B24F07" w14:textId="77777777" w:rsidR="003A35F6" w:rsidRPr="00E46694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E46694">
        <w:rPr>
          <w:b/>
          <w:lang w:val="pt-BR"/>
        </w:rPr>
        <w:t>Prioridade Baixa:</w:t>
      </w:r>
      <w:r w:rsidRPr="00E46694">
        <w:rPr>
          <w:lang w:val="pt-BR"/>
        </w:rPr>
        <w:t xml:space="preserve"> </w:t>
      </w:r>
      <w:r w:rsidRPr="00E46694">
        <w:rPr>
          <w:b/>
          <w:lang w:val="pt-BR"/>
        </w:rPr>
        <w:t xml:space="preserve">Revisar a política de </w:t>
      </w:r>
      <w:proofErr w:type="spellStart"/>
      <w:r w:rsidRPr="00E46694">
        <w:rPr>
          <w:b/>
          <w:lang w:val="pt-BR"/>
        </w:rPr>
        <w:t>logging</w:t>
      </w:r>
      <w:proofErr w:type="spellEnd"/>
      <w:r w:rsidRPr="00E46694">
        <w:rPr>
          <w:b/>
          <w:lang w:val="pt-BR"/>
        </w:rPr>
        <w:t>.</w:t>
      </w:r>
      <w:r w:rsidRPr="00E46694">
        <w:rPr>
          <w:lang w:val="pt-BR"/>
        </w:rPr>
        <w:t xml:space="preserve"> Assegurar que o nível </w:t>
      </w:r>
      <w:r w:rsidRPr="00E46694">
        <w:rPr>
          <w:rStyle w:val="VerbatimChar"/>
          <w:lang w:val="pt-BR"/>
        </w:rPr>
        <w:t>CRITICAL</w:t>
      </w:r>
      <w:r w:rsidRPr="00E46694">
        <w:rPr>
          <w:lang w:val="pt-BR"/>
        </w:rPr>
        <w:t xml:space="preserve"> seja reservado para falhas gravíssimas e que existam alertas configurados para os níveis </w:t>
      </w:r>
      <w:r w:rsidRPr="00E46694">
        <w:rPr>
          <w:rStyle w:val="VerbatimChar"/>
          <w:lang w:val="pt-BR"/>
        </w:rPr>
        <w:t>ERROR</w:t>
      </w:r>
      <w:r w:rsidRPr="00E46694">
        <w:rPr>
          <w:lang w:val="pt-BR"/>
        </w:rPr>
        <w:t xml:space="preserve"> e </w:t>
      </w:r>
      <w:r w:rsidRPr="00E46694">
        <w:rPr>
          <w:rStyle w:val="VerbatimChar"/>
          <w:lang w:val="pt-BR"/>
        </w:rPr>
        <w:t>CRITICAL</w:t>
      </w:r>
      <w:r w:rsidRPr="00E46694">
        <w:rPr>
          <w:lang w:val="pt-BR"/>
        </w:rPr>
        <w:t>.</w:t>
      </w:r>
    </w:p>
    <w:sectPr w:rsidR="003A35F6" w:rsidRPr="00E46694" w:rsidSect="00E46694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ACD67" w14:textId="77777777" w:rsidR="00D950C8" w:rsidRDefault="00D950C8">
      <w:pPr>
        <w:spacing w:after="0"/>
      </w:pPr>
      <w:r>
        <w:separator/>
      </w:r>
    </w:p>
  </w:endnote>
  <w:endnote w:type="continuationSeparator" w:id="0">
    <w:p w14:paraId="3A2A247A" w14:textId="77777777" w:rsidR="00D950C8" w:rsidRDefault="00D950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6E491" w14:textId="77777777" w:rsidR="00D950C8" w:rsidRDefault="00D950C8">
      <w:r>
        <w:separator/>
      </w:r>
    </w:p>
  </w:footnote>
  <w:footnote w:type="continuationSeparator" w:id="0">
    <w:p w14:paraId="6D99C72F" w14:textId="77777777" w:rsidR="00D950C8" w:rsidRDefault="00D95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0680B2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530A0C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AA82E2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79CC2C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581676572">
    <w:abstractNumId w:val="2"/>
  </w:num>
  <w:num w:numId="2" w16cid:durableId="1303803448">
    <w:abstractNumId w:val="2"/>
  </w:num>
  <w:num w:numId="3" w16cid:durableId="738793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4668077">
    <w:abstractNumId w:val="3"/>
  </w:num>
  <w:num w:numId="5" w16cid:durableId="566039176">
    <w:abstractNumId w:val="3"/>
  </w:num>
  <w:num w:numId="6" w16cid:durableId="869104817">
    <w:abstractNumId w:val="3"/>
  </w:num>
  <w:num w:numId="7" w16cid:durableId="208418431">
    <w:abstractNumId w:val="3"/>
  </w:num>
  <w:num w:numId="8" w16cid:durableId="1843085220">
    <w:abstractNumId w:val="3"/>
  </w:num>
  <w:num w:numId="9" w16cid:durableId="13509887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0917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2249061">
    <w:abstractNumId w:val="3"/>
  </w:num>
  <w:num w:numId="12" w16cid:durableId="455677946">
    <w:abstractNumId w:val="3"/>
  </w:num>
  <w:num w:numId="13" w16cid:durableId="741878827">
    <w:abstractNumId w:val="3"/>
  </w:num>
  <w:num w:numId="14" w16cid:durableId="1130901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068C3"/>
    <w:rsid w:val="003A35F6"/>
    <w:rsid w:val="004A563A"/>
    <w:rsid w:val="004E29B3"/>
    <w:rsid w:val="005119DD"/>
    <w:rsid w:val="00590D07"/>
    <w:rsid w:val="00784D58"/>
    <w:rsid w:val="008D6863"/>
    <w:rsid w:val="00B86B75"/>
    <w:rsid w:val="00BC48D5"/>
    <w:rsid w:val="00C36279"/>
    <w:rsid w:val="00D950C8"/>
    <w:rsid w:val="00E315A3"/>
    <w:rsid w:val="00E4669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8E947CF"/>
  <w15:docId w15:val="{6653C33A-2C1C-46D3-9699-6C9C30EB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3">
    <w:name w:val="toc 3"/>
    <w:basedOn w:val="Normal"/>
    <w:next w:val="Normal"/>
    <w:autoRedefine/>
    <w:uiPriority w:val="39"/>
    <w:rsid w:val="00E46694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E46694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E46694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18 de junho de 2025.</PublishDate>
  <Abstract/>
  <CompanyAddress>pereiradev.olution@gmail.com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1118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relatório log 29</dc:subject>
  <dc:creator>sérgio pereira</dc:creator>
  <cp:keywords/>
  <cp:lastModifiedBy>Sérgio Pereira</cp:lastModifiedBy>
  <cp:revision>4</cp:revision>
  <cp:lastPrinted>2025-06-19T12:27:00Z</cp:lastPrinted>
  <dcterms:created xsi:type="dcterms:W3CDTF">2025-06-19T12:15:00Z</dcterms:created>
  <dcterms:modified xsi:type="dcterms:W3CDTF">2025-06-19T15:41:00Z</dcterms:modified>
</cp:coreProperties>
</file>