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Arial" w:cs="Arial" w:eastAsia="Arial" w:hAnsi="Arial"/>
          <w:b/>
          <w:bCs/>
          <w:color w:val="DE1425"/>
          <w:sz w:val="64"/>
          <w:szCs w:val="64"/>
        </w:rPr>
        <w:t xml:space="preserve">FITNESSAPP 2.0</w:t>
      </w:r>
    </w:p>
    <w:p>
      <w:pPr>
        <w:pBdr>
          <w:bottom w:val="single" w:color="DE1425" w:sz="12" w:space="8"/>
        </w:pBdr>
        <w:spacing w:after="240"/>
      </w:pPr>
      <w:r>
        <w:rPr>
          <w:color w:val="1F232C"/>
          <w:sz w:val="36"/>
          <w:szCs w:val="36"/>
        </w:rPr>
        <w:t xml:space="preserve">Informe de modernización y despliegue</w:t>
      </w:r>
    </w:p>
    <w:p>
      <w:pPr>
        <w:spacing w:after="120"/>
      </w:pPr>
      <w:r>
        <w:rPr>
          <w:color w:val="5F6672"/>
          <w:sz w:val="24"/>
          <w:szCs w:val="24"/>
        </w:rPr>
        <w:t xml:space="preserve">Trabajo de Fin de Grado de Desarrollo de Aplicaciones Multiplataforma (2023), actualizado en 2026.</w:t>
      </w:r>
    </w:p>
    <w:p>
      <w:pPr>
        <w:spacing w:after="60" w:before="1600"/>
      </w:pPr>
      <w:r>
        <w:rPr>
          <w:sz w:val="22"/>
          <w:szCs w:val="22"/>
        </w:rPr>
        <w:t xml:space="preserve">Autor del proyecto: Sergio Romero</w:t>
      </w:r>
    </w:p>
    <w:p>
      <w:pPr>
        <w:spacing w:after="60"/>
      </w:pPr>
      <w:r>
        <w:rPr>
          <w:sz w:val="22"/>
          <w:szCs w:val="22"/>
        </w:rPr>
        <w:t xml:space="preserve">Fecha del informe: 17 de octubre de 2026</w:t>
      </w:r>
    </w:p>
    <w:p>
      <w:pPr>
        <w:spacing w:after="60"/>
      </w:pPr>
      <w:r>
        <w:rPr>
          <w:sz w:val="22"/>
          <w:szCs w:val="22"/>
        </w:rPr>
        <w:t xml:space="preserve">Versión original: </w:t>
      </w:r>
      <w:r>
        <w:rPr>
          <w:rFonts w:ascii="Consolas" w:cs="Consolas" w:eastAsia="Consolas" w:hAnsi="Consolas"/>
          <w:color w:val="B80F1E"/>
          <w:sz w:val="21"/>
          <w:szCs w:val="21"/>
        </w:rPr>
        <w:t xml:space="preserve">C:\FitnessApp</w:t>
      </w:r>
      <w:r>
        <w:rPr>
          <w:sz w:val="22"/>
          <w:szCs w:val="22"/>
        </w:rPr>
        <w:t xml:space="preserve"> (sin modificar)</w:t>
      </w:r>
    </w:p>
    <w:p>
      <w:pPr>
        <w:spacing w:after="60"/>
      </w:pPr>
      <w:r>
        <w:rPr>
          <w:sz w:val="22"/>
          <w:szCs w:val="22"/>
        </w:rPr>
        <w:t xml:space="preserve">Versión nueva: </w:t>
      </w:r>
      <w:r>
        <w:rPr>
          <w:rFonts w:ascii="Consolas" w:cs="Consolas" w:eastAsia="Consolas" w:hAnsi="Consolas"/>
          <w:color w:val="B80F1E"/>
          <w:sz w:val="21"/>
          <w:szCs w:val="21"/>
        </w:rPr>
        <w:t xml:space="preserve">C:\FitnessApp2026</w:t>
      </w:r>
    </w:p>
    <w:p>
      <w:r>
        <w:br w:type="page"/>
      </w:r>
    </w:p>
    <w:p>
      <w:pPr>
        <w:spacing w:after="200"/>
      </w:pPr>
      <w:r>
        <w:rPr>
          <w:b/>
          <w:bCs/>
          <w:color w:val="1F232C"/>
          <w:sz w:val="32"/>
          <w:szCs w:val="32"/>
        </w:rPr>
        <w:t xml:space="preserve">Índice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1. Resumen</w:t>
      </w:r>
      <w:r>
        <w:rPr>
          <w:color w:val="5F6672"/>
          <w:sz w:val="19"/>
          <w:szCs w:val="19"/>
        </w:rPr>
        <w:t xml:space="preserve">   Estado del proyecto en una tabla y lo único urgente.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2. Acción urgente: el secreto de Google publicado</w:t>
      </w:r>
      <w:r>
        <w:rPr>
          <w:color w:val="5F6672"/>
          <w:sz w:val="19"/>
          <w:szCs w:val="19"/>
        </w:rPr>
        <w:t xml:space="preserve">   Qué riesgo tiene y cómo resolverlo.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3. Antes y después de un vistazo</w:t>
      </w:r>
      <w:r>
        <w:rPr>
          <w:color w:val="5F6672"/>
          <w:sz w:val="19"/>
          <w:szCs w:val="19"/>
        </w:rPr>
        <w:t xml:space="preserve">   Tecnologías de 2023 frente a las de 2026.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4. Arquitectura</w:t>
      </w:r>
      <w:r>
        <w:rPr>
          <w:color w:val="5F6672"/>
          <w:sz w:val="19"/>
          <w:szCs w:val="19"/>
        </w:rPr>
        <w:t xml:space="preserve">   Servicios y organización del código.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5. Mejoras de seguridad</w:t>
      </w:r>
      <w:r>
        <w:rPr>
          <w:color w:val="5F6672"/>
          <w:sz w:val="19"/>
          <w:szCs w:val="19"/>
        </w:rPr>
        <w:t xml:space="preserve">   Doce problemas de seguridad y su solución.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6. Bugs corregidos</w:t>
      </w:r>
      <w:r>
        <w:rPr>
          <w:color w:val="5F6672"/>
          <w:sz w:val="19"/>
          <w:szCs w:val="19"/>
        </w:rPr>
        <w:t xml:space="preserve">   Fallos de la versión original y cómo se han arreglado.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7. Datos y pipeline de Kafka</w:t>
      </w:r>
      <w:r>
        <w:rPr>
          <w:color w:val="5F6672"/>
          <w:sz w:val="19"/>
          <w:szCs w:val="19"/>
        </w:rPr>
        <w:t xml:space="preserve">   Nuevo modelo de MongoDB, productor y consumidor.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8. Interfaz renovada</w:t>
      </w:r>
      <w:r>
        <w:rPr>
          <w:color w:val="5F6672"/>
          <w:sz w:val="19"/>
          <w:szCs w:val="19"/>
        </w:rPr>
        <w:t xml:space="preserve">   Cambios visuales, con capturas.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9. Funciones nuevas y lo que se ha eliminado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10. Cómo se ha comprobado</w:t>
      </w:r>
      <w:r>
        <w:rPr>
          <w:color w:val="5F6672"/>
          <w:sz w:val="19"/>
          <w:szCs w:val="19"/>
        </w:rPr>
        <w:t xml:space="preserve">   Tests y pruebas reales, y lo que falta por probar.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11. Decisiones para que las revises</w:t>
      </w:r>
      <w:r>
        <w:rPr>
          <w:color w:val="5F6672"/>
          <w:sz w:val="19"/>
          <w:szCs w:val="19"/>
        </w:rPr>
        <w:t xml:space="preserve">   Elecciones que puedes cambiar.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12. ¿Se puede desplegar para el portfolio?</w:t>
      </w:r>
      <w:r>
        <w:rPr>
          <w:color w:val="5F6672"/>
          <w:sz w:val="19"/>
          <w:szCs w:val="19"/>
        </w:rPr>
        <w:t xml:space="preserve">   Opciones, costes y paso a paso.</w:t>
      </w:r>
    </w:p>
    <w:p>
      <w:pPr>
        <w:pBdr>
          <w:bottom w:val="dotted" w:color="D5D9E0" w:sz="4" w:space="4"/>
        </w:pBdr>
        <w:spacing w:after="100"/>
      </w:pPr>
      <w:r>
        <w:rPr>
          <w:b/>
          <w:bCs/>
          <w:color w:val="1F232C"/>
          <w:sz w:val="22"/>
          <w:szCs w:val="22"/>
        </w:rPr>
        <w:t xml:space="preserve">13. Cómo arrancarlo en tu PC</w:t>
      </w:r>
      <w:r>
        <w:rPr>
          <w:color w:val="5F6672"/>
          <w:sz w:val="19"/>
          <w:szCs w:val="19"/>
        </w:rPr>
        <w:t xml:space="preserve">   Comandos útiles.</w:t>
      </w:r>
    </w:p>
    <w:p>
      <w:pPr>
        <w:pStyle w:val="Heading1"/>
        <w:pageBreakBefore/>
      </w:pPr>
      <w:r>
        <w:t xml:space="preserve">1. Resumen</w:t>
      </w:r>
    </w:p>
    <w:p>
      <w:pPr>
        <w:spacing w:after="120" w:line="288"/>
      </w:pPr>
      <w:r>
        <w:t xml:space="preserve">FitnessApp es una aplicación web multiservicio: un </w:t>
      </w:r>
      <w:r>
        <w:rPr>
          <w:b/>
          <w:bCs/>
        </w:rPr>
        <w:t xml:space="preserve">productor</w:t>
      </w:r>
      <w:r>
        <w:t xml:space="preserve"> publica un catálogo de calorías en </w:t>
      </w:r>
      <w:r>
        <w:rPr>
          <w:b/>
          <w:bCs/>
        </w:rPr>
        <w:t xml:space="preserve">Apache Kafka</w:t>
      </w:r>
      <w:r>
        <w:t xml:space="preserve">, un </w:t>
      </w:r>
      <w:r>
        <w:rPr>
          <w:b/>
          <w:bCs/>
        </w:rPr>
        <w:t xml:space="preserve">consumidor</w:t>
      </w:r>
      <w:r>
        <w:t xml:space="preserve"> lo guarda en </w:t>
      </w:r>
      <w:r>
        <w:rPr>
          <w:b/>
          <w:bCs/>
        </w:rPr>
        <w:t xml:space="preserve">MongoDB</w:t>
      </w:r>
      <w:r>
        <w:t xml:space="preserve"> y una web en </w:t>
      </w:r>
      <w:r>
        <w:rPr>
          <w:b/>
          <w:bCs/>
        </w:rPr>
        <w:t xml:space="preserve">Flask</w:t>
      </w:r>
      <w:r>
        <w:t xml:space="preserve"> permite buscar alimentos, guardar favoritos, crear dietas con calendario y buscar gimnasios. El proyecto se hizo en 2023 y tres años después tenía dependencias sin soporte, fallos de seguridad graves y varios bugs.</w:t>
      </w:r>
    </w:p>
    <w:p>
      <w:pPr>
        <w:spacing w:after="120" w:line="288"/>
      </w:pPr>
      <w:r>
        <w:t xml:space="preserve">Se ha creado una versión nueva en una carpeta aparte, sin tocar la original. Mantiene la idea, la arquitectura y la estética del proyecto, y corrige todo lo detectado en la revisión.</w:t>
      </w:r>
    </w:p>
    <w:p>
      <w:pPr>
        <w:pStyle w:val="Heading2"/>
      </w:pPr>
      <w:r>
        <w:t xml:space="preserve">Estado en una tabla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¿Funciona?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Sí. Los 5 servicios arrancan con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docker compose up --build</w:t>
            </w:r>
            <w:r>
              <w:rPr>
                <w:sz w:val="19"/>
                <w:szCs w:val="19"/>
              </w:rPr>
              <w:t xml:space="preserve"> y se ha probado en el navegador de principio a fin.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Tests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39 tests automáticos en verde (37 de la web y 2 del pipeline) contra un MongoDB real, y lint sin errores.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Seguridad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Secretos fuera del código, CSRF, MongoDB con contraseña, servidor de producción, contenedores sin root.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Bugs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Más de 20 bugs corregidos, entre ellos 232 alimentos que se perdían al cargar el catálogo.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Interfaz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Rediseñada con Bootstrap 5.3 en modo oscuro, conservando el rojo, el brillo del menú y el título animado. Adaptada a móvil.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README, guía de cambios, guía de despliegue y este informe.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¿Se puede desplegar?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Sí, y es sencillo.</w:t>
            </w:r>
            <w:r>
              <w:rPr>
                <w:sz w:val="19"/>
                <w:szCs w:val="19"/>
              </w:rPr>
              <w:t xml:space="preserve"> Opción recomendada: Render + MongoDB Atlas, gratis y en 30–60 minutos (ver capítulo 12).</w:t>
            </w:r>
          </w:p>
        </w:tc>
      </w:tr>
    </w:tbl>
    <w:p>
      <w:pPr>
        <w:spacing w:after="120"/>
      </w:pPr>
    </w:p>
    <w:p>
      <w:pPr>
        <w:pBdr>
          <w:left w:val="single" w:color="DE1425" w:sz="24" w:space="8"/>
        </w:pBdr>
        <w:shd w:fill="FDECEE" w:color="auto" w:val="clear"/>
        <w:spacing w:after="40" w:before="120"/>
        <w:ind w:left="160" w:right="160"/>
      </w:pPr>
      <w:r>
        <w:rPr>
          <w:b/>
          <w:bCs/>
          <w:color w:val="DE1425"/>
          <w:sz w:val="22"/>
          <w:szCs w:val="22"/>
        </w:rPr>
        <w:t xml:space="preserve">Lo único urgente que tienes que hacer tú</w:t>
      </w:r>
    </w:p>
    <w:p>
      <w:pPr>
        <w:pBdr>
          <w:left w:val="single" w:color="DE1425" w:sz="24" w:space="8"/>
        </w:pBdr>
        <w:shd w:fill="FDECEE" w:color="auto" w:val="clear"/>
        <w:spacing w:after="200" w:line="276"/>
        <w:ind w:left="160" w:right="160"/>
      </w:pPr>
      <w:r>
        <w:t xml:space="preserve">El repositorio original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github.com/sergioRomero10/FitnessApp</w:t>
      </w:r>
      <w:r>
        <w:t xml:space="preserve"> es </w:t>
      </w:r>
      <w:r>
        <w:rPr>
          <w:b/>
          <w:bCs/>
        </w:rPr>
        <w:t xml:space="preserve">público</w:t>
      </w:r>
      <w:r>
        <w:t xml:space="preserve"> y contiene el </w:t>
      </w:r>
      <w:r>
        <w:rPr>
          <w:i/>
          <w:iCs/>
        </w:rPr>
        <w:t xml:space="preserve">client secret</w:t>
      </w:r>
      <w:r>
        <w:t xml:space="preserve"> de Google OAuth. Hay que </w:t>
      </w:r>
      <w:r>
        <w:rPr>
          <w:b/>
          <w:bCs/>
        </w:rPr>
        <w:t xml:space="preserve">revocarlo</w:t>
      </w:r>
      <w:r>
        <w:t xml:space="preserve"> en Google Cloud Console (capítulo 2). Borrar el archivo no basta, porque sigue en el historial de git.</w:t>
      </w:r>
    </w:p>
    <w:p>
      <w:pPr>
        <w:pStyle w:val="Heading1"/>
        <w:pageBreakBefore/>
      </w:pPr>
      <w:r>
        <w:t xml:space="preserve">2. Acción urgente: el secreto de Google publicado</w:t>
      </w:r>
    </w:p>
    <w:p>
      <w:pPr>
        <w:spacing w:after="120" w:line="288"/>
      </w:pPr>
      <w:r>
        <w:t xml:space="preserve">En la versión de 2023 el secreto del cliente OAuth de Google estaba escrito en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flask_app/main.py</w:t>
      </w:r>
      <w:r>
        <w:t xml:space="preserve"> y además en el archivo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flask_app/client_secret.json</w:t>
      </w:r>
      <w:r>
        <w:t xml:space="preserve">, ambos subidos a un repositorio público. Ese mismo valor se usaba también como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secret_key</w:t>
      </w:r>
      <w:r>
        <w:t xml:space="preserve"> de Flask, que es la clave que firma las cookies de sesión.</w:t>
      </w:r>
    </w:p>
    <w:p>
      <w:pPr>
        <w:pStyle w:val="Heading2"/>
      </w:pPr>
      <w:r>
        <w:t xml:space="preserve">Qué riesgo tiene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Cualquiera puede usar tu cliente OAuth haciéndose pasar por tu aplicación.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 la clave de sesión, cualquiera podía fabricar una cookie válida y entrar como otro usuario en la app antigua.</w:t>
      </w:r>
    </w:p>
    <w:p>
      <w:pPr>
        <w:pStyle w:val="Heading2"/>
      </w:pPr>
      <w:r>
        <w:t xml:space="preserve">Qué hacer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Entra en </w:t>
      </w:r>
      <w:r>
        <w:rPr>
          <w:b/>
          <w:bCs/>
        </w:rPr>
        <w:t xml:space="preserve">Google Cloud Console → APIs y servicios → Credenciales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Abre el cliente OAuth antiguo y pulsa </w:t>
      </w:r>
      <w:r>
        <w:rPr>
          <w:b/>
          <w:bCs/>
        </w:rPr>
        <w:t xml:space="preserve">Restablecer secreto</w:t>
      </w:r>
      <w:r>
        <w:t xml:space="preserve">, o bórralo y crea uno nuevo.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Pon el repositorio antiguo en </w:t>
      </w:r>
      <w:r>
        <w:rPr>
          <w:b/>
          <w:bCs/>
        </w:rPr>
        <w:t xml:space="preserve">privado</w:t>
      </w:r>
      <w:r>
        <w:t xml:space="preserve"> o archívalo.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Sube la versión nueva a un </w:t>
      </w:r>
      <w:r>
        <w:rPr>
          <w:b/>
          <w:bCs/>
        </w:rPr>
        <w:t xml:space="preserve">repositorio nuevo</w:t>
      </w:r>
      <w:r>
        <w:t xml:space="preserve">: su historial empieza limpio, sin el secreto.</w:t>
      </w:r>
    </w:p>
    <w:p>
      <w:pPr>
        <w:spacing w:after="120" w:line="288"/>
      </w:pPr>
      <w:r>
        <w:t xml:space="preserve">En la versión nueva ningún secreto está en el código: todos se leen de un archivo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.env</w:t>
      </w:r>
      <w:r>
        <w:t xml:space="preserve"> que está excluido de git, y la aplicación se niega a arrancar si falta la clave de sesión.</w:t>
      </w:r>
    </w:p>
    <w:p>
      <w:pPr>
        <w:pStyle w:val="Heading1"/>
        <w:pageBreakBefore/>
      </w:pPr>
      <w:r>
        <w:t xml:space="preserve">3. Antes y después de un vistazo</w:t>
      </w:r>
    </w:p>
    <w:p>
      <w:pPr>
        <w:spacing w:after="120" w:line="288"/>
      </w:pPr>
      <w:r>
        <w:t xml:space="preserve">Tabla de tecnologías y piezas de infraestructura, con la versión de 2023 y la de 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50"/>
        <w:gridCol w:w="2400"/>
        <w:gridCol w:w="2888"/>
      </w:tblGrid>
      <w:tr>
        <w:trPr>
          <w:tblHeader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Pieza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2026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python:3</w:t>
            </w:r>
            <w:r>
              <w:rPr>
                <w:sz w:val="19"/>
                <w:szCs w:val="19"/>
              </w:rPr>
              <w:t xml:space="preserve"> sin versión y 3.9 (sin soporte)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3.13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3.9 dejó de recibir parches de seguridad en 2025.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Dependencias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 con 30+ paquetes, uno en UTF-16 y con paquetes erróneos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pyproject.toml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uv.lock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Solo se declaran las directas; el lock fija versiones exactas reproducibles.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Flask / Werkzeug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2.2.3 (con vulnerabilidades conocidas)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3.1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Login Google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google-auth-oauthlib + atajos inseguros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Authlib (OpenID Connect)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Valida state, nonce y firma del token.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Cliente Kafka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kafka-python 2.0.2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confluent-kafka 2.16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versión antigua no funciona en Python 3.12 o superior.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Broker Kafka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wurstmeister/kafka + ZooKeeper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apache/kafka 4.1 (modo KRaft)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Las imágenes antiguas están abandonadas; Kafka 4 ya no usa ZooKeeper.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Panel Kafka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Kafdrop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kafka-ui (opcional)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Kafdrop fallaba con las JVM nuevas.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MongoDB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mongo:latest</w:t>
            </w:r>
            <w:r>
              <w:rPr>
                <w:sz w:val="19"/>
                <w:szCs w:val="19"/>
              </w:rPr>
              <w:t xml:space="preserve">, sin contraseña, puerto abierto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mongo:8.0</w:t>
            </w:r>
            <w:r>
              <w:rPr>
                <w:sz w:val="19"/>
                <w:szCs w:val="19"/>
              </w:rPr>
              <w:t xml:space="preserve"> con usuarios y solo en localhost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Servidor web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app.run(debug=True)</w:t>
            </w:r>
            <w:r>
              <w:rPr>
                <w:sz w:val="19"/>
                <w:szCs w:val="19"/>
              </w:rPr>
              <w:t xml:space="preserve"> en el puerto 80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Gunicorn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El modo debug permite ejecutar código en el servidor.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Arranque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time.sleep()</w:t>
            </w:r>
            <w:r>
              <w:rPr>
                <w:sz w:val="19"/>
                <w:szCs w:val="19"/>
              </w:rPr>
              <w:t xml:space="preserve"> de 5, 20 y 30 s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healthchecks en docker-compose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Cada servicio espera a que el anterior esté listo de verdad.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Bootstrap 4.5, 4.6, 5.1 y 5.3-alpha mezclados, jQuery, DataTables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Bootstrap 5.3.3 y JavaScript propio mínimo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Mapas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había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Leaflet + OpenStreetMap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Ninguno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39 tests (pytest) + ruff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Integración continua</w:t>
            </w:r>
          </w:p>
        </w:tc>
        <w:tc>
          <w:tcPr>
            <w:tcW w:type="dxa" w:w="26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había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8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Pasa lint, tests y build en cada push.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Arquitectura</w:t>
      </w:r>
    </w:p>
    <w:p>
      <w:pPr>
        <w:spacing w:after="120" w:line="288"/>
      </w:pPr>
      <w:r>
        <w:t xml:space="preserve">La arquitectura multiservicio del TFG se mantiene. Cambia cómo está construida cada pieza.</w:t>
      </w:r>
    </w:p>
    <w:p>
      <w:pPr>
        <w:pBdr>
          <w:top w:val="single" w:color="D5D9E0" w:sz="4" w:space="4"/>
        </w:pBd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data/calories.csv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      │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      ▼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  producer ──► Apache Kafka 4 (topic foods.catalog) ──► consumer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                                                            │ upsert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                                                            ▼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  Usuario ──► web (Flask 3 + Gunicorn) ◄────────────────► MongoDB 8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                 │                │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                 ▼                ▼</w:t>
      </w:r>
    </w:p>
    <w:p>
      <w:pPr>
        <w:shd w:fill="EEF0F3" w:color="auto" w:val="clear"/>
        <w:spacing w:after="16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        Google (login)    Nominatim / OpenStreetMap (gimnasios)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38"/>
        <w:gridCol w:w="3200"/>
      </w:tblGrid>
      <w:tr>
        <w:trPr>
          <w:tblHeader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se ejecuta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producer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Lee el CSV y publica cada fila en Kafka.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Una vez al arrancar; después termina.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kafka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Broker de mensajes, sin ZooKeeper.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Siempre.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consumer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Lee Kafka, normaliza los datos y los guarda en MongoDB.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Siempre, escuchando nuevos mensajes.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mongodb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Base de datos de alimentos, usuarios y dietas.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Siempre.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web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aplicación que ve el usuario.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Siempre, en http://localhost:8000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kafka-ui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Panel para ver los mensajes de Kafka.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Opcional: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--profile tools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Organización del código de la web</w:t>
      </w:r>
    </w:p>
    <w:p>
      <w:pPr>
        <w:spacing w:after="120" w:line="288"/>
      </w:pPr>
      <w:r>
        <w:t xml:space="preserve">Antes todo estaba en un único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main.py</w:t>
      </w:r>
      <w:r>
        <w:t xml:space="preserve"> de 800 líneas: conexión a la base de datos, lógica y rutas mezcladas. Ahora está separado por responsabilidades: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Carpeta / archivo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create_app()</w:t>
            </w:r>
            <w:r>
              <w:rPr>
                <w:sz w:val="19"/>
                <w:szCs w:val="19"/>
              </w:rPr>
              <w:t xml:space="preserve">: construye la aplicación a partir de la configuración (patrón </w:t>
            </w:r>
            <w:r>
              <w:rPr>
                <w:i/>
                <w:iCs/>
                <w:sz w:val="19"/>
                <w:szCs w:val="19"/>
              </w:rPr>
              <w:t xml:space="preserve">app factory</w:t>
            </w:r>
            <w:r>
              <w:rPr>
                <w:sz w:val="19"/>
                <w:szCs w:val="19"/>
              </w:rPr>
              <w:t xml:space="preserve">). Permite que los tests usen otra base de datos.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config.py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Toda la configuración, leída de variables de entorno.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blueprints/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Las rutas, agrupadas: auth, foods, favorites, diets, gyms, main.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services/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lógica de negocio y el acceso a MongoDB. No sabe nada de HTTP.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forms.py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Formularios con validación en el servidor y protección CSRF.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templates/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static/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Plantillas Jinja2, CSS y JavaScript.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tests/</w:t>
            </w:r>
          </w:p>
        </w:tc>
        <w:tc>
          <w:tcPr>
            <w:tcW w:type="dxa" w:w="7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Tests automáticos.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Mejoras de seguridad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 en 2023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 en 2026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Secreto de Google y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secret_key</w:t>
            </w:r>
            <w:r>
              <w:rPr>
                <w:sz w:val="19"/>
                <w:szCs w:val="19"/>
              </w:rPr>
              <w:t xml:space="preserve"> escritos en el código y publicados en GitHub.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Variables de entorno en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.env</w:t>
            </w:r>
            <w:r>
              <w:rPr>
                <w:sz w:val="19"/>
                <w:szCs w:val="19"/>
              </w:rPr>
              <w:t xml:space="preserve"> (excluido de git). Si falta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SECRET_KEY</w:t>
            </w:r>
            <w:r>
              <w:rPr>
                <w:sz w:val="19"/>
                <w:szCs w:val="19"/>
              </w:rPr>
              <w:t xml:space="preserve">, la app no arranca.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debug=True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0.0.0.0:80</w:t>
            </w:r>
            <w:r>
              <w:rPr>
                <w:sz w:val="19"/>
                <w:szCs w:val="19"/>
              </w:rPr>
              <w:t xml:space="preserve">: el depurador de Werkzeug permite ejecutar código remoto.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Gunicorn, sin modo debug.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OAUTHLIB_INSECURE_TRANSPORT=1</w:t>
            </w:r>
            <w:r>
              <w:rPr>
                <w:sz w:val="19"/>
                <w:szCs w:val="19"/>
              </w:rPr>
              <w:t xml:space="preserve">: OAuth sin HTTPS.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Eliminado.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ProxyFix</w:t>
            </w:r>
            <w:r>
              <w:rPr>
                <w:sz w:val="19"/>
                <w:szCs w:val="19"/>
              </w:rPr>
              <w:t xml:space="preserve"> para generar URLs https detrás de un proxy.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Un único objeto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Flow</w:t>
            </w:r>
            <w:r>
              <w:rPr>
                <w:sz w:val="19"/>
                <w:szCs w:val="19"/>
              </w:rPr>
              <w:t xml:space="preserve"> global compartido por todos los usuarios.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Authlib guarda el estado del login en la sesión de cada usuario.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Uso de atributos privados (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_id_token</w:t>
            </w:r>
            <w:r>
              <w:rPr>
                <w:sz w:val="19"/>
                <w:szCs w:val="19"/>
              </w:rPr>
              <w:t xml:space="preserve">) y de código interno de pip.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API pública de Authlib.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Sin protección CSRF: otra web podía modificar tus dietas.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CSRF en todos los formularios y peticiones POST.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Cerrar sesión por GET (un enlace o imagen de otra web te desconectaba).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Cerrar sesión por POST con token CSRF.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MongoDB sin usuario ni contraseña, y puerto abierto a la red.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Usuario administrador + usuario de la app con permisos solo sobre su base de datos. Puertos solo en localhost.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Cookies de sesión con valores por defecto.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HttpOnly, SameSite=Lax y Secure en producción. La sesión se regenera al iniciar sesión.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Redirecciones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?next=</w:t>
            </w:r>
            <w:r>
              <w:rPr>
                <w:sz w:val="19"/>
                <w:szCs w:val="19"/>
              </w:rPr>
              <w:t xml:space="preserve"> sin validar.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Solo se permite redirigir a rutas de la propia web.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Contenedores ejecutándose como root.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Usuario sin privilegios.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Las dietas se buscaban solo por nombre.</w:t>
            </w:r>
          </w:p>
        </w:tc>
        <w:tc>
          <w:tcPr>
            <w:tcW w:type="dxa" w:w="5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Cada consulta filtra por el dueño: una dieta ajena devuelve 404.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Bugs corregidos</w:t>
      </w:r>
    </w:p>
    <w:p>
      <w:pPr>
        <w:spacing w:after="120" w:line="288"/>
      </w:pPr>
      <w:r>
        <w:t xml:space="preserve">Todos estos fallos existían en la versión de 2023. Varios provocaban errores 500 (página de error del servidor) en uso normal.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338"/>
      </w:tblGrid>
      <w:tr>
        <w:trPr>
          <w:tblHeader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/delete_fav_food</w:t>
            </w:r>
            <w:r>
              <w:rPr>
                <w:sz w:val="19"/>
                <w:szCs w:val="19"/>
              </w:rPr>
              <w:t xml:space="preserve"> por GET usaba una variable sin definir.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Error 500.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Ruta nueva solo por POST.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/add_food_menu</w:t>
            </w:r>
            <w:r>
              <w:rPr>
                <w:sz w:val="19"/>
                <w:szCs w:val="19"/>
              </w:rPr>
              <w:t xml:space="preserve"> sin sesión no devolvía respuesta.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Error 500.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@login_required</w:t>
            </w:r>
            <w:r>
              <w:rPr>
                <w:sz w:val="19"/>
                <w:szCs w:val="19"/>
              </w:rPr>
              <w:t xml:space="preserve"> redirige al login.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/show_diet</w:t>
            </w:r>
            <w:r>
              <w:rPr>
                <w:sz w:val="19"/>
                <w:szCs w:val="19"/>
              </w:rPr>
              <w:t xml:space="preserve"> leía el formulario también al recargar.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Error 400.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Cada dieta tiene su URL: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/diets/&lt;id&gt;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Cantidad del formulario sin validar.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Error 500 con texto, vacío o negativo.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Campo numérico validado (1–5000).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Id de usuario calculado como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count()+1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Ids repetidos.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El id lo genera MongoDB.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Calorías como texto y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float()</w:t>
            </w:r>
            <w:r>
              <w:rPr>
                <w:sz w:val="19"/>
                <w:szCs w:val="19"/>
              </w:rPr>
              <w:t xml:space="preserve"> sobre un mensaje de error.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Error 500 al ver ciertas dietas.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Calorías numéricas calculadas al vuelo.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Typo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Fooditem</w:t>
            </w:r>
            <w:r>
              <w:rPr>
                <w:sz w:val="19"/>
                <w:szCs w:val="19"/>
              </w:rPr>
              <w:t xml:space="preserve"> en el cargador de la BD.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Nunca actualizaba nada.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El consumidor hace upsert por clave.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Alimentos con el mismo nombre en distintas categorías.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 perdían </w:t>
            </w:r>
            <w:r>
              <w:rPr>
                <w:sz w:val="19"/>
                <w:szCs w:val="19"/>
              </w:rPr>
              <w:t xml:space="preserve">232</w:t>
            </w:r>
            <w:r>
              <w:rPr>
                <w:sz w:val="19"/>
                <w:szCs w:val="19"/>
              </w:rPr>
              <w:t xml:space="preserve"> de 2.225 alimentos.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Clave única categoría + nombre.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Fila repetida en el dataset.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Duplicado.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 eliminan duplicados: 2.224 alimentos.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Decorador de login sin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functools.wraps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app no arrancaba al proteger una segunda ruta.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Decorador corregido.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Nombre de la dieta usado como clave en MongoDB.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Un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.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$</w:t>
            </w:r>
            <w:r>
              <w:rPr>
                <w:sz w:val="19"/>
                <w:szCs w:val="19"/>
              </w:rPr>
              <w:t xml:space="preserve"> rompía el usuario.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Las dietas son documentos propios.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Lectura, modificación y reescritura del usuario entero.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Dos peticiones a la vez se pisaban.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Operaciones atómicas de MongoDB.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Búsqueda de gimnasios concatenando el texto en la URL.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«Las Palmas» o un «&amp;» rompían la búsqueda.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Parámetros codificados.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 buscaba la palabra «gimnasio» en el nombre.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Solo </w:t>
            </w:r>
            <w:r>
              <w:rPr>
                <w:sz w:val="19"/>
                <w:szCs w:val="19"/>
              </w:rPr>
              <w:t xml:space="preserve">1</w:t>
            </w:r>
            <w:r>
              <w:rPr>
                <w:sz w:val="19"/>
                <w:szCs w:val="19"/>
              </w:rPr>
              <w:t xml:space="preserve"> gimnasio en Las Palmas.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Categoría de OpenStreetMap: </w:t>
            </w:r>
            <w:r>
              <w:rPr>
                <w:sz w:val="19"/>
                <w:szCs w:val="19"/>
              </w:rPr>
              <w:t xml:space="preserve">29</w:t>
            </w:r>
            <w:r>
              <w:rPr>
                <w:sz w:val="19"/>
                <w:szCs w:val="19"/>
              </w:rPr>
              <w:t xml:space="preserve"> en Las Palmas.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Nominatim sin User-Agent ni timeout.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Incumplía su política de uso y podía colgarse.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User-Agent, timeout de 10 s y caché de 1 h.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dirección del gimnasio no se rellenaba nunca.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Dirección vacía.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 extrae de la respuesta.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Calendario: fecha final exclusiva en FullCalendar.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se pintaba el último día.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 suma un día, calculado en UTC.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portada cargaba los 2.200 alimentos cada vez.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Página lenta y pesada.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Búsqueda y paginación en el servidor.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Error de conexión redirigía a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/protected_area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Posible bucle infinito.</w:t>
            </w:r>
          </w:p>
        </w:tc>
        <w:tc>
          <w:tcPr>
            <w:tcW w:type="dxa" w:w="3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Páginas de error y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/healthz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Datos y pipeline de Kafka</w:t>
      </w:r>
    </w:p>
    <w:p>
      <w:pPr>
        <w:pStyle w:val="Heading2"/>
      </w:pPr>
      <w:r>
        <w:t xml:space="preserve">Modelo de datos en MongoDB</w:t>
      </w:r>
    </w:p>
    <w:p>
      <w:pPr>
        <w:spacing w:after="120" w:line="288"/>
      </w:pPr>
      <w:r>
        <w:t xml:space="preserve">La base de datos pasa de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CaloriasDB</w:t>
      </w:r>
      <w:r>
        <w:t xml:space="preserve"> a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fitnessapp</w:t>
      </w:r>
      <w:r>
        <w:t xml:space="preserve"> y se rediseñan las colecciones. Como es una demo, no hay migración: se empieza con la base de datos vacía y el catálogo se vuelve a cargar.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42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Colección</w:t>
            </w:r>
          </w:p>
        </w:tc>
        <w:tc>
          <w:tcPr>
            <w:tcW w:type="dxa" w:w="3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Ahora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foods</w:t>
            </w:r>
          </w:p>
        </w:tc>
        <w:tc>
          <w:tcPr>
            <w:tcW w:type="dxa" w:w="3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Todo en texto y minúsculas: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"62 cal"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"cannedfruit"</w:t>
            </w:r>
            <w:r>
              <w:rPr>
                <w:sz w:val="19"/>
                <w:szCs w:val="19"/>
              </w:rPr>
              <w:t xml:space="preserve">. Sin clave única.</w:t>
            </w:r>
          </w:p>
        </w:tc>
        <w:tc>
          <w:tcPr>
            <w:tcW w:type="dxa" w:w="4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key</w:t>
            </w:r>
            <w:r>
              <w:rPr>
                <w:sz w:val="19"/>
                <w:szCs w:val="19"/>
              </w:rPr>
              <w:t xml:space="preserve"> única (categoría/nombre), nombre y categoría legibles,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kcal_per_100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kj_per_100</w:t>
            </w:r>
            <w:r>
              <w:rPr>
                <w:sz w:val="19"/>
                <w:szCs w:val="19"/>
              </w:rPr>
              <w:t xml:space="preserve"> numéricos, unidad g o ml.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users</w:t>
            </w:r>
          </w:p>
        </w:tc>
        <w:tc>
          <w:tcPr>
            <w:tcW w:type="dxa" w:w="3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id</w:t>
            </w:r>
            <w:r>
              <w:rPr>
                <w:sz w:val="19"/>
                <w:szCs w:val="19"/>
              </w:rPr>
              <w:t xml:space="preserve"> calculado a mano, favoritos por nombre y las dietas dentro como diccionario.</w:t>
            </w:r>
          </w:p>
        </w:tc>
        <w:tc>
          <w:tcPr>
            <w:tcW w:type="dxa" w:w="4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_id</w:t>
            </w:r>
            <w:r>
              <w:rPr>
                <w:sz w:val="19"/>
                <w:szCs w:val="19"/>
              </w:rPr>
              <w:t xml:space="preserve"> de MongoDB,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google_sub</w:t>
            </w:r>
            <w:r>
              <w:rPr>
                <w:sz w:val="19"/>
                <w:szCs w:val="19"/>
              </w:rPr>
              <w:t xml:space="preserve">, nombre, foto, favoritos por clave y caducidad para invitados.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diets</w:t>
            </w:r>
          </w:p>
        </w:tc>
        <w:tc>
          <w:tcPr>
            <w:tcW w:type="dxa" w:w="3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existía (estaban dentro del usuario).</w:t>
            </w:r>
          </w:p>
        </w:tc>
        <w:tc>
          <w:tcPr>
            <w:tcW w:type="dxa" w:w="4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Colección propia: dueño, nombre, fechas y alimentos con sus gramos. Las calorías se calculan al mostrarla.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Se crean índices automáticamente al arrancar (búsqueda por nombre, claves únicas) y un índice </w:t>
      </w:r>
      <w:r>
        <w:rPr>
          <w:b/>
          <w:bCs/>
        </w:rPr>
        <w:t xml:space="preserve">TTL</w:t>
      </w:r>
      <w:r>
        <w:t xml:space="preserve"> que hace que MongoDB borre solos los usuarios invitados y sus dietas a los 7 días.</w:t>
      </w:r>
    </w:p>
    <w:p>
      <w:pPr>
        <w:pStyle w:val="Heading2"/>
      </w:pPr>
      <w:r>
        <w:t xml:space="preserve">Productor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 el topic si no existe y reintenta hasta que Kafka responde, en lugar de esperar 20 segundos fijos.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mensaje lleva como clave el identificador del alimento.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Productor idempotente con confirmación de entrega: si un mensaje falla, el contenedor termina con error.</w:t>
      </w:r>
    </w:p>
    <w:p>
      <w:pPr>
        <w:pStyle w:val="Heading2"/>
      </w:pPr>
      <w:r>
        <w:t xml:space="preserve">Consumidor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Procesa en lotes de 200 y escribe en MongoDB en una sola operación por lote.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Confirma la lectura en Kafka </w:t>
      </w:r>
      <w:r>
        <w:rPr>
          <w:b/>
          <w:bCs/>
        </w:rPr>
        <w:t xml:space="preserve">después</w:t>
      </w:r>
      <w:r>
        <w:t xml:space="preserve"> de escribir en MongoDB. Antes se confirmaba automáticamente y, si el proceso caía en medio, el mensaje se perdía.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mensajes mal formados se registran y se saltan sin detener el servicio.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 para de forma limpia con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docker compose stop</w:t>
      </w:r>
      <w:r>
        <w:t xml:space="preserve">.</w:t>
      </w:r>
    </w:p>
    <w:p>
      <w:pPr>
        <w:pStyle w:val="Heading1"/>
        <w:pageBreakBefore/>
      </w:pPr>
      <w:r>
        <w:t xml:space="preserve">8. Interfaz renovada</w:t>
      </w:r>
    </w:p>
    <w:p>
      <w:pPr>
        <w:spacing w:after="120" w:line="288"/>
      </w:pPr>
      <w:r>
        <w:t xml:space="preserve">Se ha conservado la identidad visual del TFG: fondo oscuro, rojo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#de1425</w:t>
      </w:r>
      <w:r>
        <w:t xml:space="preserve">, menú con brillo rojo, subrayado animado y el título </w:t>
      </w:r>
      <w:r>
        <w:rPr>
          <w:b/>
          <w:bCs/>
        </w:rPr>
        <w:t xml:space="preserve">FITNESSAPP</w:t>
      </w:r>
      <w:r>
        <w:t xml:space="preserve"> con letras huecas que saltan al pasar el ratón. Lo que cambia es la base técnica y el acabado.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Bootstrap 5.3 con su tema oscuro nativo en todas las páginas (antes había cuatro versiones mezcladas).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Tipografías Inter y Bebas Neue, tarjetas con bordes suaves y calorías en etiquetas rojas.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Adaptada a móvil: menú plegable, columnas que se ocultan y calendario en modo lista.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Estrella de favoritos que cambia sin recargar la página, con aviso emergente.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Página de login rehecha (antes era la única clara y con otro estilo).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Página </w:t>
      </w:r>
      <w:r>
        <w:rPr>
          <w:b/>
          <w:bCs/>
        </w:rPr>
        <w:t xml:space="preserve">About</w:t>
      </w:r>
      <w:r>
        <w:t xml:space="preserve"> que explica la arquitectura (antes «About us» y «Contact us» no llevaban a ninguna parte).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Accesibilidad: etiquetas para lectores de pantalla y animaciones desactivadas si el sistema lo pide.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71850"/>
            <wp:effectExtent t="0" r="0" b="0" l="0"/>
            <wp:docPr id="1" name="home.jpg" descr="Catálogo con búsqueda, filtro por categoría y favoritos." title="Catálogo con búsqueda, filtro por categoría y favori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672"/>
          <w:sz w:val="18"/>
          <w:szCs w:val="18"/>
        </w:rPr>
        <w:t xml:space="preserve">Catálogo con búsqueda, filtro por categoría y favoritos.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" name="login.jpg" descr="Inicio de sesión con modo invitado." title="Inicio de sesión con modo invi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672"/>
          <w:sz w:val="18"/>
          <w:szCs w:val="18"/>
        </w:rPr>
        <w:t xml:space="preserve">Inicio de sesión con modo invitado.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71850"/>
            <wp:effectExtent t="0" r="0" b="0" l="0"/>
            <wp:docPr id="3" name="diet.jpg" descr="Detalle de una dieta con el total de calorías calculado." title="Detalle de una dieta con el total de calorías calcul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672"/>
          <w:sz w:val="18"/>
          <w:szCs w:val="18"/>
        </w:rPr>
        <w:t xml:space="preserve">Detalle de una dieta con el total de calorías calculado.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71850"/>
            <wp:effectExtent t="0" r="0" b="0" l="0"/>
            <wp:docPr id="4" name="calendar.jpg" descr="Calendario de dietas: la dieta del 19 al 25 incluye el último día." title="Calendario de dietas: la dieta del 19 al 25 incluye el último d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672"/>
          <w:sz w:val="18"/>
          <w:szCs w:val="18"/>
        </w:rPr>
        <w:t xml:space="preserve">Calendario de dietas: la dieta del 19 al 25 incluye el último día.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71850"/>
            <wp:effectExtent t="0" r="0" b="0" l="0"/>
            <wp:docPr id="5" name="gyms.jpg" descr="Buscador de gimnasios con mapa: 29 resultados en Las Palmas de Gran Canaria." title="Buscador de gimnasios con mapa: 29 resultados en Las Palmas de Gran Cana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672"/>
          <w:sz w:val="18"/>
          <w:szCs w:val="18"/>
        </w:rPr>
        <w:t xml:space="preserve">Buscador de gimnasios con mapa: 29 resultados en Las Palmas de Gran Canaria.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71850"/>
            <wp:effectExtent t="0" r="0" b="0" l="0"/>
            <wp:docPr id="6" name="about.jpg" descr="Página About: explica la arquitectura a quien visite el portfolio." title="Página About: explica la arquitectura a quien visite el portfol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672"/>
          <w:sz w:val="18"/>
          <w:szCs w:val="18"/>
        </w:rPr>
        <w:t xml:space="preserve">Página About: explica la arquitectura a quien visite el portfolio.</w:t>
      </w:r>
    </w:p>
    <w:p>
      <w:pPr>
        <w:spacing w:after="40" w:before="120"/>
        <w:jc w:val="center"/>
      </w:pPr>
      <w:r>
        <w:drawing>
          <wp:inline distT="0" distB="0" distL="0" distR="0">
            <wp:extent cx="1809750" cy="3914775"/>
            <wp:effectExtent t="0" r="0" b="0" l="0"/>
            <wp:docPr id="7" name="mobile.jpg" descr="Vista en móvil (375 px de ancho)." title="Vista en móvil (375 px de anch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672"/>
          <w:sz w:val="18"/>
          <w:szCs w:val="18"/>
        </w:rPr>
        <w:t xml:space="preserve">Vista en móvil (375 px de ancho).</w:t>
      </w:r>
    </w:p>
    <w:p>
      <w:pPr>
        <w:pStyle w:val="Heading1"/>
        <w:pageBreakBefore/>
      </w:pPr>
      <w:r>
        <w:t xml:space="preserve">9. Funciones nuevas y lo que se ha eliminado</w:t>
      </w:r>
    </w:p>
    <w:p>
      <w:pPr>
        <w:pStyle w:val="Heading2"/>
      </w:pPr>
      <w:r>
        <w:t xml:space="preserve">Funciones nuevas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Buscador de alimentos por nombre y filtro por categoría, con paginación.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Kilojulios además de kilocalorías, y unidad correcta (g o ml).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Dietas con página propia, edición de nombre y fechas, borrado con confirmación y total destacado. Si añades un alimento que ya está, se suman los gramos.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Calendario en el que pulsar una dieta la abre.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Mapa de gimnasios: al pulsar uno en la lista, el mapa se centra en él.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Modo invitado</w:t>
      </w:r>
      <w:r>
        <w:t xml:space="preserve">: cualquiera puede probar la demo sin cuenta de Google.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Comando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flask seed</w:t>
      </w:r>
      <w:r>
        <w:t xml:space="preserve"> para cargar el catálogo sin Kafka, y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/healthz</w:t>
      </w:r>
      <w:r>
        <w:t xml:space="preserve"> para comprobar que la app está viva.</w:t>
      </w:r>
    </w:p>
    <w:p>
      <w:pPr>
        <w:pStyle w:val="Heading2"/>
      </w:pPr>
      <w:r>
        <w:t xml:space="preserve">Eliminado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main.py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templates/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Dockerfile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 de la raíz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Eran una copia antigua de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flask_app/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ConexionBD/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estaba en el docker-compose y tenía bugs. Su función la hace el consumidor.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client_secret.json</w:t>
            </w:r>
            <w:r>
              <w:rPr>
                <w:sz w:val="19"/>
                <w:szCs w:val="19"/>
              </w:rPr>
              <w:t xml:space="preserve"> (3 copias)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Los secretos no deben estar en el repositorio.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ZooKeeper y Kafdrop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Kafka 4 no necesita ZooKeeper; Kafdrop se sustituye por kafka-ui.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jQuery, DataTables y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script.js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búsqueda se hace en el servidor.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Tres plantillas sin uso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index_with_session.html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sportcenters.html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resultado_busqueda.html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.idea/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venv/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deben formar parte del proyecto.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Cómo se ha comprobado</w:t>
      </w:r>
    </w:p>
    <w:p>
      <w:pPr>
        <w:spacing w:after="120" w:line="288"/>
      </w:pPr>
      <w:r>
        <w:t xml:space="preserve">Todas las pruebas se hicieron el 17/10/2026 en tu PC (Windows 11 y Docker Desktop 28.3).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Lint y formato (ruff) en web y pipeline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Sin errores.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Tests de la web contra MongoDB real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37 pasados.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Tests del pipeline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 pasados.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Los 5 servicios arrancan en orden; web, MongoDB y Kafka quedan </w:t>
            </w:r>
            <w:r>
              <w:rPr>
                <w:i/>
                <w:iCs/>
                <w:sz w:val="19"/>
                <w:szCs w:val="19"/>
              </w:rPr>
              <w:t xml:space="preserve">healthy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Productor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2.225 filas publicadas, 0 errores, termina correctamente.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Consumidor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2.224 alimentos en MongoDB.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Invitado, búsqueda y favoritos en el navegador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OK. «apple» da 33 resultados; la estrella funciona sin recargar; sin errores en la consola.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Dieta con 250 g de Apple Crisp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390 kcal (156 × 2,5). Correcto.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Calendario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dieta del 19 al 25 se pinta incluyendo el 25.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Gimnasios en Las Palmas (OpenStreetMap real)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29 resultados en el mapa.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Vista móvil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Sin scroll horizontal, menú plegado.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Panel kafka-ui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Muestra el topic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foods.catalog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left w:val="single" w:color="B7791F" w:sz="24" w:space="8"/>
        </w:pBdr>
        <w:shd w:fill="FFF6E5" w:color="auto" w:val="clear"/>
        <w:spacing w:after="40" w:before="120"/>
        <w:ind w:left="160" w:right="160"/>
      </w:pPr>
      <w:r>
        <w:rPr>
          <w:b/>
          <w:bCs/>
          <w:color w:val="B7791F"/>
          <w:sz w:val="22"/>
          <w:szCs w:val="22"/>
        </w:rPr>
        <w:t xml:space="preserve">Lo que no se ha podido probar</w:t>
      </w:r>
    </w:p>
    <w:p>
      <w:pPr>
        <w:pBdr>
          <w:left w:val="single" w:color="B7791F" w:sz="24" w:space="8"/>
        </w:pBdr>
        <w:shd w:fill="FFF6E5" w:color="auto" w:val="clear"/>
        <w:spacing w:after="40" w:line="276"/>
        <w:ind w:left="160" w:right="160"/>
      </w:pPr>
      <w:r>
        <w:rPr>
          <w:b/>
          <w:bCs/>
        </w:rPr>
        <w:t xml:space="preserve">Login con Google</w:t>
      </w:r>
      <w:r>
        <w:t xml:space="preserve">: necesita que crees credenciales nuevas en Google Cloud Console.</w:t>
      </w:r>
    </w:p>
    <w:p>
      <w:pPr>
        <w:pBdr>
          <w:left w:val="single" w:color="B7791F" w:sz="24" w:space="8"/>
        </w:pBdr>
        <w:shd w:fill="FFF6E5" w:color="auto" w:val="clear"/>
        <w:spacing w:after="200" w:line="276"/>
        <w:ind w:left="160" w:right="160"/>
      </w:pPr>
      <w:r>
        <w:rPr>
          <w:b/>
          <w:bCs/>
        </w:rPr>
        <w:t xml:space="preserve">Despliegue en internet</w:t>
      </w:r>
      <w:r>
        <w:t xml:space="preserve">: necesita tus cuentas de Render y MongoDB Atlas. Los pasos están en el capítulo 12.</w:t>
      </w:r>
    </w:p>
    <w:p>
      <w:pPr>
        <w:pBdr>
          <w:left w:val="single" w:color="1F6FB2" w:sz="24" w:space="8"/>
        </w:pBdr>
        <w:shd w:fill="EAF3FB" w:color="auto" w:val="clear"/>
        <w:spacing w:after="40" w:before="120"/>
        <w:ind w:left="160" w:right="160"/>
      </w:pPr>
      <w:r>
        <w:rPr>
          <w:b/>
          <w:bCs/>
          <w:color w:val="1F6FB2"/>
          <w:sz w:val="22"/>
          <w:szCs w:val="22"/>
        </w:rPr>
        <w:t xml:space="preserve">Fallo detectado al preparar este informe</w:t>
      </w:r>
    </w:p>
    <w:p>
      <w:pPr>
        <w:pBdr>
          <w:left w:val="single" w:color="1F6FB2" w:sz="24" w:space="8"/>
        </w:pBdr>
        <w:shd w:fill="EAF3FB" w:color="auto" w:val="clear"/>
        <w:spacing w:after="200" w:line="276"/>
        <w:ind w:left="160" w:right="160"/>
      </w:pPr>
      <w:r>
        <w:t xml:space="preserve">Al revisar las capturas vi que el calendario dejaba de pintar el último día de la dieta. Era un problema de zona horaria (en España, UTC+2). Ya está corregido y comprobado; la captura del capítulo 8 es posterior al arreglo.</w:t>
      </w:r>
    </w:p>
    <w:p>
      <w:pPr>
        <w:pStyle w:val="Heading1"/>
        <w:pageBreakBefore/>
      </w:pPr>
      <w:r>
        <w:t xml:space="preserve">11. Decisiones para que las revises</w:t>
      </w:r>
    </w:p>
    <w:p>
      <w:pPr>
        <w:spacing w:after="120" w:line="288"/>
      </w:pPr>
      <w:r>
        <w:t xml:space="preserve">Son elecciones razonables, pero el proyecto es tuyo. Cualquiera se puede cambiar.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238"/>
      </w:tblGrid>
      <w:tr>
        <w:trPr>
          <w:tblHeader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3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Alternativa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Sigue siendo </w:t>
            </w:r>
            <w:r>
              <w:rPr>
                <w:sz w:val="19"/>
                <w:szCs w:val="19"/>
              </w:rPr>
              <w:t xml:space="preserve">Flask</w:t>
            </w:r>
          </w:p>
        </w:tc>
        <w:tc>
          <w:tcPr>
            <w:tcW w:type="dxa" w:w="3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Es la esencia del TFG y lo que defendiste.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FastAPI con frontend separado: sería otro proyecto.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 mantiene </w:t>
            </w:r>
            <w:r>
              <w:rPr>
                <w:sz w:val="19"/>
                <w:szCs w:val="19"/>
              </w:rPr>
              <w:t xml:space="preserve">Kafka</w:t>
            </w:r>
          </w:p>
        </w:tc>
        <w:tc>
          <w:tcPr>
            <w:tcW w:type="dxa" w:w="3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Es lo que hace multiservicio el proyecto y lo que más luce.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Quitarlo: la web ya sabe cargar el CSV sola.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Interfaz en </w:t>
            </w:r>
            <w:r>
              <w:rPr>
                <w:sz w:val="19"/>
                <w:szCs w:val="19"/>
              </w:rPr>
              <w:t xml:space="preserve">inglés</w:t>
            </w:r>
          </w:p>
        </w:tc>
        <w:tc>
          <w:tcPr>
            <w:tcW w:type="dxa" w:w="3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original ya estaba casi toda en inglés.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Pasarla a español: solo son textos de las plantillas.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Modo invitado</w:t>
            </w:r>
          </w:p>
        </w:tc>
        <w:tc>
          <w:tcPr>
            <w:tcW w:type="dxa" w:w="3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Quien vea tu portfolio no tiene por qué dar su cuenta de Google.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Solo Google: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DEMO_MODE=false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Invitados borrados a los </w:t>
            </w:r>
            <w:r>
              <w:rPr>
                <w:sz w:val="19"/>
                <w:szCs w:val="19"/>
              </w:rPr>
              <w:t xml:space="preserve">7 días</w:t>
            </w:r>
          </w:p>
        </w:tc>
        <w:tc>
          <w:tcPr>
            <w:tcW w:type="dxa" w:w="3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Que la base de datos no crezca sin límite.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Cambiar </w:t>
            </w: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GUEST_TTL_DAYS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Esquema de datos nuevo</w:t>
            </w:r>
          </w:p>
        </w:tc>
        <w:tc>
          <w:tcPr>
            <w:tcW w:type="dxa" w:w="3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El antiguo causaba varios bugs.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hay alternativa sin reintroducirlos.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Solo se añaden a una dieta los </w:t>
            </w:r>
            <w:r>
              <w:rPr>
                <w:sz w:val="19"/>
                <w:szCs w:val="19"/>
              </w:rPr>
              <w:t xml:space="preserve">favoritos</w:t>
            </w:r>
          </w:p>
        </w:tc>
        <w:tc>
          <w:tcPr>
            <w:tcW w:type="dxa" w:w="3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Así funcionaba la original.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Permitir cualquier alimento.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Normalización del CSV </w:t>
            </w:r>
            <w:r>
              <w:rPr>
                <w:sz w:val="19"/>
                <w:szCs w:val="19"/>
              </w:rPr>
              <w:t xml:space="preserve">duplicada</w:t>
            </w:r>
            <w:r>
              <w:rPr>
                <w:sz w:val="19"/>
                <w:szCs w:val="19"/>
              </w:rPr>
              <w:t xml:space="preserve"> en web y pipeline</w:t>
            </w:r>
          </w:p>
        </w:tc>
        <w:tc>
          <w:tcPr>
            <w:tcW w:type="dxa" w:w="3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Son imágenes Docker independientes. Hay tests a ambos lados para que no se desincronicen.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Crear un paquete común.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¿Se puede desplegar para el portfolio?</w:t>
      </w:r>
    </w:p>
    <w:p>
      <w:pPr>
        <w:pBdr>
          <w:left w:val="single" w:color="1E8E3E" w:sz="24" w:space="8"/>
        </w:pBdr>
        <w:shd w:fill="E9F6EC" w:color="auto" w:val="clear"/>
        <w:spacing w:after="40" w:before="120"/>
        <w:ind w:left="160" w:right="160"/>
      </w:pPr>
      <w:r>
        <w:rPr>
          <w:b/>
          <w:bCs/>
          <w:color w:val="1E8E3E"/>
          <w:sz w:val="22"/>
          <w:szCs w:val="22"/>
        </w:rPr>
        <w:t xml:space="preserve">Respuesta corta</w:t>
      </w:r>
    </w:p>
    <w:p>
      <w:pPr>
        <w:pBdr>
          <w:left w:val="single" w:color="1E8E3E" w:sz="24" w:space="8"/>
        </w:pBdr>
        <w:shd w:fill="E9F6EC" w:color="auto" w:val="clear"/>
        <w:spacing w:after="40" w:line="276"/>
        <w:ind w:left="160" w:right="160"/>
      </w:pPr>
      <w:r>
        <w:rPr>
          <w:b/>
          <w:bCs/>
        </w:rPr>
        <w:t xml:space="preserve">Sí, y es sencillo.</w:t>
      </w:r>
      <w:r>
        <w:t xml:space="preserve"> La aplicación ya está preparada: imagen Docker de producción, configuración por variables de entorno, comprobación de salud, archivo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render.yaml</w:t>
      </w:r>
      <w:r>
        <w:t xml:space="preserve"> y carga automática del catálogo.</w:t>
      </w:r>
    </w:p>
    <w:p>
      <w:pPr>
        <w:pBdr>
          <w:left w:val="single" w:color="1E8E3E" w:sz="24" w:space="8"/>
        </w:pBdr>
        <w:shd w:fill="E9F6EC" w:color="auto" w:val="clear"/>
        <w:spacing w:after="200" w:line="276"/>
        <w:ind w:left="160" w:right="160"/>
      </w:pPr>
      <w:r>
        <w:t xml:space="preserve">Con la opción recomendada tendrás la demo en internet </w:t>
      </w:r>
      <w:r>
        <w:rPr>
          <w:b/>
          <w:bCs/>
        </w:rPr>
        <w:t xml:space="preserve">gratis</w:t>
      </w:r>
      <w:r>
        <w:t xml:space="preserve"> en una tarde (</w:t>
      </w:r>
      <w:r>
        <w:rPr>
          <w:b/>
          <w:bCs/>
        </w:rPr>
        <w:t xml:space="preserve">30–60 minutos</w:t>
      </w:r>
      <w:r>
        <w:t xml:space="preserve">), sin escribir código.</w:t>
      </w:r>
    </w:p>
    <w:p>
      <w:pPr>
        <w:pStyle w:val="Heading2"/>
      </w:pPr>
      <w:r>
        <w:t xml:space="preserve">Opciones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38"/>
        <w:gridCol w:w="1200"/>
        <w:gridCol w:w="1300"/>
        <w:gridCol w:w="1200"/>
      </w:tblGrid>
      <w:tr>
        <w:trPr>
          <w:tblHeader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Dificultad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Coste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A. Render + MongoDB Atlas</w:t>
            </w:r>
            <w:r>
              <w:rPr>
                <w:sz w:val="19"/>
                <w:szCs w:val="19"/>
              </w:rPr>
              <w:t xml:space="preserve"> (recomendada)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La web completa. Kafka no: el catálogo se carga del CSV al arrancar.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0 €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30–60 min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B. Servidor propio (VPS) con docker-compose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Todo: web, Kafka, productor, consumidor, MongoDB y panel.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0–5 €/mes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C. Railway o Fly.io</w:t>
            </w:r>
          </w:p>
        </w:tc>
        <w:tc>
          <w:tcPr>
            <w:tcW w:type="dxa" w:w="3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Todo, como servicios separados.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5–20 €/mes</w:t>
            </w:r>
          </w:p>
        </w:tc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 h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Los precios y planes gratuitos cambian con frecuencia: comprueba las condiciones actuales de cada proveedor antes de elegir.</w:t>
      </w:r>
    </w:p>
    <w:p>
      <w:pPr>
        <w:spacing w:after="120" w:line="288"/>
      </w:pPr>
      <w:r>
        <w:rPr>
          <w:b/>
          <w:bCs/>
        </w:rPr>
        <w:t xml:space="preserve">¿Por qué Kafka no va en la opción gratuita?</w:t>
      </w:r>
      <w:r>
        <w:t xml:space="preserve"> Kafka necesita una máquina encendida todo el tiempo con alrededor de 1 GB de RAM; los planes gratuitos ofrecen unos 512 MB y apagan el servicio cuando no hay visitas. Por eso la opción A sirve la web leyendo el catálogo directamente, y el pipeline con Kafka se puede ver en el código o arrancando el docker-compose.</w:t>
      </w:r>
    </w:p>
    <w:p>
      <w:pPr>
        <w:pStyle w:val="Heading2"/>
      </w:pPr>
      <w:r>
        <w:t xml:space="preserve">Opción A paso a paso</w:t>
      </w:r>
    </w:p>
    <w:p>
      <w:pPr>
        <w:pStyle w:val="Heading3"/>
      </w:pPr>
      <w:r>
        <w:t xml:space="preserve">Paso previo: repositorio nuevo</w:t>
      </w:r>
    </w:p>
    <w:p>
      <w:pPr>
        <w:pBdr>
          <w:top w:val="single" w:color="D5D9E0" w:sz="4" w:space="4"/>
        </w:pBd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cd C:\FitnessApp2026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git init -b main</w:t>
      </w:r>
    </w:p>
    <w:p>
      <w:pPr>
        <w:shd w:fill="EEF0F3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git add .</w:t>
      </w:r>
    </w:p>
    <w:p>
      <w:pPr>
        <w:shd w:fill="EEF0F3" w:color="auto" w:val="clear"/>
        <w:spacing w:after="16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git commit -m "FitnessApp 2.0"</w:t>
      </w:r>
    </w:p>
    <w:p>
      <w:pPr>
        <w:spacing w:after="120" w:line="288"/>
      </w:pPr>
      <w:r>
        <w:t xml:space="preserve">Crea un repositorio vacío en GitHub y súbelo. Comprueba que el archivo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.env</w:t>
      </w:r>
      <w:r>
        <w:t xml:space="preserve"> </w:t>
      </w:r>
      <w:r>
        <w:rPr>
          <w:b/>
          <w:bCs/>
        </w:rPr>
        <w:t xml:space="preserve">no</w:t>
      </w:r>
      <w:r>
        <w:t xml:space="preserve"> aparece en GitHub. Al subirlo, GitHub Actions ejecutará los tests (pestaña </w:t>
      </w:r>
      <w:r>
        <w:rPr>
          <w:i/>
          <w:iCs/>
        </w:rPr>
        <w:t xml:space="preserve">Actions</w:t>
      </w:r>
      <w:r>
        <w:t xml:space="preserve">).</w:t>
      </w:r>
    </w:p>
    <w:p>
      <w:pPr>
        <w:pStyle w:val="Heading3"/>
      </w:pPr>
      <w:r>
        <w:t xml:space="preserve">Base de datos: MongoDB Atlas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Crea una cuenta en mongodb.com/cloud/atlas y un clúster </w:t>
      </w:r>
      <w:r>
        <w:rPr>
          <w:b/>
          <w:bCs/>
        </w:rPr>
        <w:t xml:space="preserve">M0 (Free)</w:t>
      </w:r>
      <w:r>
        <w:t xml:space="preserve"> en una región europea.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En </w:t>
      </w:r>
      <w:r>
        <w:rPr>
          <w:i/>
          <w:iCs/>
        </w:rPr>
        <w:t xml:space="preserve">Database Access</w:t>
      </w:r>
      <w:r>
        <w:t xml:space="preserve"> crea el usuario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fitnessapp</w:t>
      </w:r>
      <w:r>
        <w:t xml:space="preserve"> con una contraseña de solo letras y números.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En </w:t>
      </w:r>
      <w:r>
        <w:rPr>
          <w:i/>
          <w:iCs/>
        </w:rPr>
        <w:t xml:space="preserve">Network Access</w:t>
      </w:r>
      <w:r>
        <w:t xml:space="preserve"> permite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0.0.0.0/0</w:t>
      </w:r>
      <w:r>
        <w:t xml:space="preserve"> (Render no tiene IP fija en el plan gratuito).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En </w:t>
      </w:r>
      <w:r>
        <w:rPr>
          <w:i/>
          <w:iCs/>
        </w:rPr>
        <w:t xml:space="preserve">Connect → Drivers</w:t>
      </w:r>
      <w:r>
        <w:t xml:space="preserve"> copia la cadena de conexión y añade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/fitnessapp</w:t>
      </w:r>
      <w:r>
        <w:t xml:space="preserve"> antes del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?</w:t>
      </w:r>
      <w:r>
        <w:t xml:space="preserve">.</w:t>
      </w:r>
    </w:p>
    <w:p>
      <w:pPr>
        <w:pStyle w:val="Heading3"/>
      </w:pPr>
      <w:r>
        <w:t xml:space="preserve">Web: Render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Crea una cuenta en render.com con tu GitHub.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i/>
          <w:iCs/>
        </w:rPr>
        <w:t xml:space="preserve">New → Blueprint</w:t>
      </w:r>
      <w:r>
        <w:t xml:space="preserve"> y elige tu repositorio: Render lee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render.yaml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Rellena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MONGO_URI</w:t>
      </w:r>
      <w:r>
        <w:t xml:space="preserve"> con la cadena de Atlas y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NOMINATIM_USER_AGENT</w:t>
      </w:r>
      <w:r>
        <w:t xml:space="preserve"> con tu email.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SECRET_KEY</w:t>
      </w:r>
      <w:r>
        <w:t xml:space="preserve"> se genera sola.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Espera el primer despliegue (5–10 min). La web carga sola los 2.224 alimentos.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Abre la URL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https://…onrender.com</w:t>
      </w:r>
      <w:r>
        <w:t xml:space="preserve"> y entra como invitado.</w:t>
      </w:r>
    </w:p>
    <w:p>
      <w:pPr>
        <w:pBdr>
          <w:left w:val="single" w:color="B7791F" w:sz="24" w:space="8"/>
        </w:pBdr>
        <w:shd w:fill="FFF6E5" w:color="auto" w:val="clear"/>
        <w:spacing w:after="40" w:before="120"/>
        <w:ind w:left="160" w:right="160"/>
      </w:pPr>
      <w:r>
        <w:rPr>
          <w:b/>
          <w:bCs/>
          <w:color w:val="B7791F"/>
          <w:sz w:val="22"/>
          <w:szCs w:val="22"/>
        </w:rPr>
        <w:t xml:space="preserve">Ten en cuenta</w:t>
      </w:r>
    </w:p>
    <w:p>
      <w:pPr>
        <w:pBdr>
          <w:left w:val="single" w:color="B7791F" w:sz="24" w:space="8"/>
        </w:pBdr>
        <w:shd w:fill="FFF6E5" w:color="auto" w:val="clear"/>
        <w:spacing w:after="200" w:line="276"/>
        <w:ind w:left="160" w:right="160"/>
      </w:pPr>
      <w:r>
        <w:t xml:space="preserve">En el plan gratuito de Render el servicio se duerme tras unos minutos sin visitas y la siguiente visita tarda unos 30–60 segundos en arrancar. Para un portfolio es aceptable si lo avisas junto al enlace.</w:t>
      </w:r>
    </w:p>
    <w:p>
      <w:pPr>
        <w:pStyle w:val="Heading3"/>
      </w:pPr>
      <w:r>
        <w:t xml:space="preserve">Opcional: login con Google en producción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 un cliente OAuth nuevo con origen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https://tu-app.onrender.com</w:t>
      </w:r>
      <w:r>
        <w:t xml:space="preserve"> y redirección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https://tu-app.onrender.com/auth/callback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Mientras la pantalla de consentimiento esté en modo </w:t>
      </w:r>
      <w:r>
        <w:rPr>
          <w:i/>
          <w:iCs/>
        </w:rPr>
        <w:t xml:space="preserve">Testing</w:t>
      </w:r>
      <w:r>
        <w:t xml:space="preserve">, solo pueden entrar las cuentas que añadas a mano. Para abrirla a todos hay que pasarla a </w:t>
      </w:r>
      <w:r>
        <w:rPr>
          <w:i/>
          <w:iCs/>
        </w:rPr>
        <w:t xml:space="preserve">In production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es imprescindible: el modo invitado ya permite probar la demo.</w:t>
      </w:r>
    </w:p>
    <w:p>
      <w:pPr>
        <w:pStyle w:val="Heading2"/>
      </w:pPr>
      <w:r>
        <w:t xml:space="preserve">Opción B en resumen</w:t>
      </w:r>
    </w:p>
    <w:p>
      <w:pPr>
        <w:spacing w:after="120" w:line="288"/>
      </w:pPr>
      <w:r>
        <w:t xml:space="preserve">Para enseñar la arquitectura completa funcionando: un servidor Ubuntu con al menos 2 GB de RAM (Hetzner, Oracle Cloud Always Free, DigitalOcean…), un dominio apuntando a él, Docker instalado y un proxy Caddy que obtiene el certificado HTTPS automáticamente. La guía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docs/DESPLIEGUE.md</w:t>
      </w:r>
      <w:r>
        <w:t xml:space="preserve"> incluye el archivo exacto que hay que añadir. El panel de Kafka se abre con un túnel SSH para no exponerlo a internet.</w:t>
      </w:r>
    </w:p>
    <w:p>
      <w:pPr>
        <w:pStyle w:val="Heading2"/>
      </w:pPr>
      <w:r>
        <w:t xml:space="preserve">Lista final para el portfolio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Secreto antiguo de Google revocado.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Repositorio antiguo privado o archivado.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Repositorio nuevo con el README (GitHub dibuja el diagrama de arquitectura).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Pestaña </w:t>
      </w:r>
      <w:r>
        <w:rPr>
          <w:i/>
          <w:iCs/>
        </w:rPr>
        <w:t xml:space="preserve">Actions</w:t>
      </w:r>
      <w:r>
        <w:t xml:space="preserve"> de GitHub en verde.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Demo desplegada y probada también en el móvil.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 el portfolio: una captura o GIF, enlace a la demo, enlace al código y 3–4 líneas con lo que demuestra (Flask, MongoDB, Kafka, Docker, OAuth, tests, CI).</w:t>
      </w:r>
    </w:p>
    <w:p>
      <w:pPr>
        <w:pStyle w:val="Heading1"/>
        <w:pageBreakBefore/>
      </w:pPr>
      <w:r>
        <w:t xml:space="preserve">13. Cómo arrancarlo en tu PC</w:t>
      </w:r>
    </w:p>
    <w:p>
      <w:pPr>
        <w:spacing w:after="120" w:line="288"/>
      </w:pPr>
      <w:r>
        <w:t xml:space="preserve">Necesitas Docker Desktop abierto. Desde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C:\FitnessApp2026</w:t>
      </w:r>
      <w:r>
        <w:t xml:space="preserve">:</w:t>
      </w:r>
    </w:p>
    <w:p>
      <w:pPr>
        <w:pBdr>
          <w:top w:val="single" w:color="D5D9E0" w:sz="4" w:space="4"/>
        </w:pBdr>
        <w:shd w:fill="EEF0F3" w:color="auto" w:val="clear"/>
        <w:spacing w:after="160" w:line="252"/>
        <w:ind w:left="200" w:right="200"/>
      </w:pPr>
      <w:r>
        <w:rPr>
          <w:rFonts w:ascii="Consolas" w:cs="Consolas" w:eastAsia="Consolas" w:hAnsi="Consolas"/>
          <w:color w:val="1F232C"/>
          <w:sz w:val="18"/>
          <w:szCs w:val="18"/>
        </w:rPr>
        <w:t xml:space="preserve">docker compose up --build</w:t>
      </w:r>
    </w:p>
    <w:p>
      <w:pPr>
        <w:spacing w:after="120" w:line="288"/>
      </w:pPr>
      <w:r>
        <w:t xml:space="preserve">Abre http://localhost:8000 y pulsa </w:t>
      </w:r>
      <w:r>
        <w:rPr>
          <w:b/>
          <w:bCs/>
        </w:rPr>
        <w:t xml:space="preserve">Log in → Try it as a guest</w:t>
      </w:r>
      <w:r>
        <w:t xml:space="preserve">. El archivo </w:t>
      </w:r>
      <w:r>
        <w:rPr>
          <w:rFonts w:ascii="Consolas" w:cs="Consolas" w:eastAsia="Consolas" w:hAnsi="Consolas"/>
          <w:color w:val="B80F1E"/>
          <w:sz w:val="20"/>
          <w:szCs w:val="20"/>
        </w:rPr>
        <w:t xml:space="preserve">.env</w:t>
      </w:r>
      <w:r>
        <w:t xml:space="preserve"> ya está creado con contraseñas aleatorias.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Para…</w:t>
            </w:r>
          </w:p>
        </w:tc>
        <w:tc>
          <w:tcPr>
            <w:tcW w:type="dxa" w:w="5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Ver el panel de Kafka (http://localhost:8080)</w:t>
            </w:r>
          </w:p>
        </w:tc>
        <w:tc>
          <w:tcPr>
            <w:tcW w:type="dxa" w:w="5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docker compose --profile tools up -d kafka-ui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Ver los registros del pipeline</w:t>
            </w:r>
          </w:p>
        </w:tc>
        <w:tc>
          <w:tcPr>
            <w:tcW w:type="dxa" w:w="5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docker compose logs -f producer consumer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Ejecutar los tests y el lint</w:t>
            </w:r>
          </w:p>
        </w:tc>
        <w:tc>
          <w:tcPr>
            <w:tcW w:type="dxa" w:w="5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docker compose --profile test run --rm tests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Parar todo</w:t>
            </w:r>
          </w:p>
        </w:tc>
        <w:tc>
          <w:tcPr>
            <w:tcW w:type="dxa" w:w="5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docker compose --profile tools down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La versión nueva usa el puerto 8000 y la original el 80, y sus contenedores tienen nombres distintos, así que pueden convivir.</w:t>
      </w:r>
    </w:p>
    <w:p>
      <w:pPr>
        <w:pStyle w:val="Heading2"/>
      </w:pPr>
      <w:r>
        <w:t xml:space="preserve">Documentos de referencia en la carpeta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23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README.md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Presentación del proyecto, arquitectura, arranque y variables de entorno.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docs/CAMBIOS.md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Cada cambio con su archivo, incluida la tabla de equivalencias de rutas antiguas y nuevas.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B80F1E"/>
                <w:sz w:val="18"/>
                <w:szCs w:val="18"/>
              </w:rPr>
              <w:t xml:space="preserve">docs/DESPLIEGUE.md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Guía de despliegue completa, con los comandos exactos.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672"/>
        <w:sz w:val="16"/>
        <w:szCs w:val="16"/>
      </w:rPr>
      <w:t xml:space="preserve">Página </w:t>
    </w:r>
    <w:r>
      <w:rPr>
        <w:color w:val="5F6672"/>
        <w:sz w:val="16"/>
        <w:szCs w:val="16"/>
      </w:rPr>
      <w:fldChar w:fldCharType="begin"/>
    </w:r>
    <w:r>
      <w:rPr>
        <w:color w:val="5F6672"/>
        <w:sz w:val="16"/>
        <w:szCs w:val="16"/>
      </w:rPr>
      <w:instrText xml:space="preserve">PAGE</w:instrText>
    </w:r>
    <w:r>
      <w:rPr>
        <w:color w:val="5F6672"/>
        <w:sz w:val="16"/>
        <w:szCs w:val="16"/>
      </w:rPr>
      <w:fldChar w:fldCharType="separate"/>
    </w:r>
    <w:r>
      <w:rPr>
        <w:color w:val="5F6672"/>
        <w:sz w:val="16"/>
        <w:szCs w:val="16"/>
      </w:rPr>
      <w:fldChar w:fldCharType="end"/>
    </w:r>
    <w:r>
      <w:rPr>
        <w:color w:val="5F6672"/>
        <w:sz w:val="16"/>
        <w:szCs w:val="16"/>
      </w:rPr>
      <w:t xml:space="preserve"> de </w:t>
    </w:r>
    <w:r>
      <w:rPr>
        <w:color w:val="5F6672"/>
        <w:sz w:val="16"/>
        <w:szCs w:val="16"/>
      </w:rPr>
      <w:fldChar w:fldCharType="begin"/>
    </w:r>
    <w:r>
      <w:rPr>
        <w:color w:val="5F6672"/>
        <w:sz w:val="16"/>
        <w:szCs w:val="16"/>
      </w:rPr>
      <w:instrText xml:space="preserve">NUMPAGES</w:instrText>
    </w:r>
    <w:r>
      <w:rPr>
        <w:color w:val="5F6672"/>
        <w:sz w:val="16"/>
        <w:szCs w:val="16"/>
      </w:rPr>
      <w:fldChar w:fldCharType="separate"/>
    </w:r>
    <w:r>
      <w:rPr>
        <w:color w:val="5F667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672"/>
        <w:sz w:val="16"/>
        <w:szCs w:val="16"/>
      </w:rPr>
      <w:t xml:space="preserve">FitnessApp 2.0 · Informe de modernización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DE1425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b/>
        <w:bCs/>
        <w:color w:val="DE1425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b/>
        <w:bCs/>
        <w:color w:val="DE1425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b/>
        <w:bCs/>
        <w:color w:val="DE142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E1425" w:sz="6" w:space="6"/>
      </w:pBdr>
      <w:spacing w:after="200" w:before="120"/>
      <w:outlineLvl w:val="0"/>
    </w:pPr>
    <w:rPr>
      <w:rFonts w:ascii="Arial" w:cs="Arial" w:eastAsia="Arial" w:hAnsi="Arial"/>
      <w:b/>
      <w:bCs/>
      <w:color w:val="DE142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232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5F667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8ca5388b7998ade74e1a90018710e3806adf936d.jpg"/><Relationship Id="rId12" Type="http://schemas.openxmlformats.org/officeDocument/2006/relationships/image" Target="media/5f16f161134141a04d39f12bc0d27f4ddf6a9c39.jpg"/><Relationship Id="rId13" Type="http://schemas.openxmlformats.org/officeDocument/2006/relationships/image" Target="media/39a98c51beb16eddd6894e82b5b0ebe35eb606f0.jpg"/><Relationship Id="rId14" Type="http://schemas.openxmlformats.org/officeDocument/2006/relationships/image" Target="media/83b09cf022780ba8a4fe8a21f380ab7a33188741.jpg"/><Relationship Id="rId15" Type="http://schemas.openxmlformats.org/officeDocument/2006/relationships/image" Target="media/9e49619cf9bcb7031fe1aeab53a36400a5154792.jpg"/><Relationship Id="rId16" Type="http://schemas.openxmlformats.org/officeDocument/2006/relationships/image" Target="media/fbb7175337b66cdef1125293299bf08e156a7615.jpg"/><Relationship Id="rId17" Type="http://schemas.openxmlformats.org/officeDocument/2006/relationships/image" Target="media/080c18c0fa05c72e32d68cc71cc8205c7a1c1655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FitnessApp 2.0 — Informe de modernización y despliegue</dc:title>
  <dc:creator>FitnessApp</dc:creator>
  <cp:lastModifiedBy>Un-named</cp:lastModifiedBy>
  <cp:revision>1</cp:revision>
  <dcterms:created xsi:type="dcterms:W3CDTF">2026-10-17T16:27:48.052Z</dcterms:created>
  <dcterms:modified xsi:type="dcterms:W3CDTF">2026-10-17T16:27:48.056Z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