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6234B" w14:textId="77777777" w:rsidR="00B76E73" w:rsidRDefault="000607D3">
      <w:pPr>
        <w:spacing w:after="80"/>
        <w:jc w:val="center"/>
      </w:pPr>
      <w:r>
        <w:rPr>
          <w:b/>
          <w:bCs/>
          <w:color w:val="9C2B23"/>
          <w:sz w:val="26"/>
          <w:szCs w:val="26"/>
        </w:rPr>
        <w:t>ÁRBOL DE PROBLEMAS</w:t>
      </w:r>
      <w:r>
        <w:rPr>
          <w:color w:val="595959"/>
          <w:sz w:val="19"/>
          <w:szCs w:val="19"/>
        </w:rPr>
        <w:t xml:space="preserve">   </w:t>
      </w:r>
    </w:p>
    <w:p w14:paraId="0894BDAE" w14:textId="77777777" w:rsidR="00B76E73" w:rsidRDefault="000607D3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D3D6FFC" wp14:editId="48FE0418">
                <wp:extent cx="9936000" cy="6458400"/>
                <wp:effectExtent l="0" t="0" r="0" b="0"/>
                <wp:docPr id="1000" name="Arbol de problema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6000" cy="6458400"/>
                          <a:chOff x="0" y="0"/>
                          <a:chExt cx="9936000" cy="6458400"/>
                        </a:xfrm>
                      </wpg:grpSpPr>
                      <wps:wsp>
                        <wps:cNvPr id="2" name="Efecto final"/>
                        <wps:cNvSpPr/>
                        <wps:spPr>
                          <a:xfrm>
                            <a:off x="2808000" y="0"/>
                            <a:ext cx="4320000" cy="39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1F4E79"/>
                          </a:solidFill>
                          <a:ln w="12700">
                            <a:solidFill>
                              <a:srgbClr val="17375E"/>
                            </a:solidFill>
                          </a:ln>
                        </wps:spPr>
                        <wps:txbx>
                          <w:txbxContent>
                            <w:p w14:paraId="4FEFAADC" w14:textId="77777777" w:rsidR="0029393F" w:rsidRDefault="000F4185">
                              <w:pPr>
                                <w:spacing w:after="20"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BDD7EE"/>
                                  <w:sz w:val="14"/>
                                  <w:szCs w:val="14"/>
                                </w:rPr>
                                <w:t>EFECTO FINAL</w:t>
                              </w:r>
                            </w:p>
                            <w:p w14:paraId="387AA692" w14:textId="77777777" w:rsidR="0029393F" w:rsidRDefault="000F4185">
                              <w:pPr>
                                <w:spacing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z w:val="24"/>
                                  <w:szCs w:val="24"/>
                                </w:rPr>
                                <w:t>Menor bienestar de la población</w:t>
                              </w:r>
                            </w:p>
                          </w:txbxContent>
                        </wps:txbx>
                        <wps:bodyPr rot="0" vert="horz" wrap="square" lIns="54000" tIns="18000" rIns="54000" bIns="18000" anchor="ctr" anchorCtr="0">
                          <a:noAutofit/>
                        </wps:bodyPr>
                      </wps:wsp>
                      <wps:wsp>
                        <wps:cNvPr id="3" name="Flecha al efecto final"/>
                        <wps:cNvCnPr/>
                        <wps:spPr>
                          <a:xfrm flipV="1">
                            <a:off x="4968000" y="396000"/>
                            <a:ext cx="0" cy="14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" name="Barra efectos indirectos"/>
                        <wps:cNvCnPr/>
                        <wps:spPr>
                          <a:xfrm>
                            <a:off x="1194750" y="540000"/>
                            <a:ext cx="75465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5" name="Efecto indirecto 1.1"/>
                        <wps:cNvSpPr/>
                        <wps:spPr>
                          <a:xfrm>
                            <a:off x="0" y="684000"/>
                            <a:ext cx="2389500" cy="612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EEBF7"/>
                          </a:solidFill>
                          <a:ln w="12700">
                            <a:solidFill>
                              <a:srgbClr val="5B9BD5"/>
                            </a:solidFill>
                          </a:ln>
                        </wps:spPr>
                        <wps:txbx>
                          <w:txbxContent>
                            <w:p w14:paraId="59B05A89" w14:textId="77777777" w:rsidR="0029393F" w:rsidRDefault="000F4185">
                              <w:pPr>
                                <w:spacing w:after="20"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1F4E79"/>
                                  <w:sz w:val="14"/>
                                  <w:szCs w:val="14"/>
                                </w:rPr>
                                <w:t>EFECTO INDIRECTO 1.1</w:t>
                              </w:r>
                            </w:p>
                            <w:p w14:paraId="5D8E194D" w14:textId="017E08AB" w:rsidR="0029393F" w:rsidRDefault="000F4185">
                              <w:pPr>
                                <w:spacing w:line="226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7"/>
                                  <w:szCs w:val="17"/>
                                </w:rPr>
                                <w:t xml:space="preserve">Bajo respaldo de la población para </w:t>
                              </w:r>
                              <w:r w:rsidR="00E41F7A">
                                <w:rPr>
                                  <w:color w:val="262626"/>
                                  <w:sz w:val="17"/>
                                  <w:szCs w:val="17"/>
                                </w:rPr>
                                <w:t xml:space="preserve">desarrollar intervenciones en </w:t>
                              </w:r>
                              <w:r>
                                <w:rPr>
                                  <w:color w:val="262626"/>
                                  <w:sz w:val="17"/>
                                  <w:szCs w:val="17"/>
                                </w:rPr>
                                <w:t xml:space="preserve">servicios ecosistémicos </w:t>
                              </w:r>
                            </w:p>
                          </w:txbxContent>
                        </wps:txbx>
                        <wps:bodyPr rot="0" vert="horz" wrap="square" lIns="54000" tIns="18000" rIns="54000" bIns="18000" anchor="ctr" anchorCtr="0">
                          <a:noAutofit/>
                        </wps:bodyPr>
                      </wps:wsp>
                      <wps:wsp>
                        <wps:cNvPr id="6" name="Conector EI1.1"/>
                        <wps:cNvCnPr/>
                        <wps:spPr>
                          <a:xfrm flipV="1">
                            <a:off x="1194750" y="540000"/>
                            <a:ext cx="0" cy="14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7" name="Efecto indirecto 1.2"/>
                        <wps:cNvSpPr/>
                        <wps:spPr>
                          <a:xfrm>
                            <a:off x="2515500" y="684000"/>
                            <a:ext cx="2389500" cy="612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EEBF7"/>
                          </a:solidFill>
                          <a:ln w="12700">
                            <a:solidFill>
                              <a:srgbClr val="5B9BD5"/>
                            </a:solidFill>
                          </a:ln>
                        </wps:spPr>
                        <wps:txbx>
                          <w:txbxContent>
                            <w:p w14:paraId="19278E0D" w14:textId="77777777" w:rsidR="0029393F" w:rsidRDefault="000F4185">
                              <w:pPr>
                                <w:spacing w:after="20"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1F4E79"/>
                                  <w:sz w:val="14"/>
                                  <w:szCs w:val="14"/>
                                </w:rPr>
                                <w:t>EFECTO INDIRECTO 1.2</w:t>
                              </w:r>
                            </w:p>
                            <w:p w14:paraId="1D814D0F" w14:textId="77777777" w:rsidR="0029393F" w:rsidRDefault="000F4185">
                              <w:pPr>
                                <w:spacing w:line="226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7"/>
                                  <w:szCs w:val="17"/>
                                </w:rPr>
                                <w:t>Continuidad de prácticas que degradan los ecosistemas que proveen los servicios</w:t>
                              </w:r>
                            </w:p>
                          </w:txbxContent>
                        </wps:txbx>
                        <wps:bodyPr rot="0" vert="horz" wrap="square" lIns="54000" tIns="18000" rIns="54000" bIns="18000" anchor="ctr" anchorCtr="0">
                          <a:noAutofit/>
                        </wps:bodyPr>
                      </wps:wsp>
                      <wps:wsp>
                        <wps:cNvPr id="8" name="Conector EI1.2"/>
                        <wps:cNvCnPr/>
                        <wps:spPr>
                          <a:xfrm flipV="1">
                            <a:off x="3710250" y="540000"/>
                            <a:ext cx="0" cy="14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9" name="Efecto indirecto 2.1"/>
                        <wps:cNvSpPr/>
                        <wps:spPr>
                          <a:xfrm>
                            <a:off x="5031000" y="684000"/>
                            <a:ext cx="2389500" cy="612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EEBF7"/>
                          </a:solidFill>
                          <a:ln w="12700">
                            <a:solidFill>
                              <a:srgbClr val="5B9BD5"/>
                            </a:solidFill>
                          </a:ln>
                        </wps:spPr>
                        <wps:txbx>
                          <w:txbxContent>
                            <w:p w14:paraId="3EAE8951" w14:textId="77777777" w:rsidR="0029393F" w:rsidRDefault="000F4185">
                              <w:pPr>
                                <w:spacing w:after="20"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1F4E79"/>
                                  <w:sz w:val="14"/>
                                  <w:szCs w:val="14"/>
                                </w:rPr>
                                <w:t>EFECTO INDIRECTO 2.1</w:t>
                              </w:r>
                            </w:p>
                            <w:p w14:paraId="48D6BE38" w14:textId="328015A7" w:rsidR="0029393F" w:rsidRDefault="00E41F7A">
                              <w:pPr>
                                <w:spacing w:line="226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7"/>
                                  <w:szCs w:val="17"/>
                                </w:rPr>
                                <w:t xml:space="preserve">Bajo nivel de ejecución de inversiones e inadecuada sostenibilidad </w:t>
                              </w:r>
                            </w:p>
                          </w:txbxContent>
                        </wps:txbx>
                        <wps:bodyPr rot="0" vert="horz" wrap="square" lIns="54000" tIns="18000" rIns="54000" bIns="18000" anchor="ctr" anchorCtr="0">
                          <a:noAutofit/>
                        </wps:bodyPr>
                      </wps:wsp>
                      <wps:wsp>
                        <wps:cNvPr id="10" name="Conector EI2.1"/>
                        <wps:cNvCnPr/>
                        <wps:spPr>
                          <a:xfrm flipV="1">
                            <a:off x="6225750" y="540000"/>
                            <a:ext cx="0" cy="14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11" name="Efecto indirecto 2.2"/>
                        <wps:cNvSpPr/>
                        <wps:spPr>
                          <a:xfrm>
                            <a:off x="7546500" y="684000"/>
                            <a:ext cx="2389500" cy="612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DEEBF7"/>
                          </a:solidFill>
                          <a:ln w="12700">
                            <a:solidFill>
                              <a:srgbClr val="5B9BD5"/>
                            </a:solidFill>
                          </a:ln>
                        </wps:spPr>
                        <wps:txbx>
                          <w:txbxContent>
                            <w:p w14:paraId="15C0F22C" w14:textId="77777777" w:rsidR="0029393F" w:rsidRDefault="000F4185">
                              <w:pPr>
                                <w:spacing w:after="20"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1F4E79"/>
                                  <w:sz w:val="14"/>
                                  <w:szCs w:val="14"/>
                                </w:rPr>
                                <w:t>EFECTO INDIRECTO 2.2</w:t>
                              </w:r>
                            </w:p>
                            <w:p w14:paraId="26173C0E" w14:textId="77777777" w:rsidR="0029393F" w:rsidRDefault="000F4185">
                              <w:pPr>
                                <w:spacing w:line="226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7"/>
                                  <w:szCs w:val="17"/>
                                </w:rPr>
                                <w:t>Mayor exposición de la población a riesgos de desastre y a los efectos del cambio climático</w:t>
                              </w:r>
                            </w:p>
                          </w:txbxContent>
                        </wps:txbx>
                        <wps:bodyPr rot="0" vert="horz" wrap="square" lIns="54000" tIns="18000" rIns="54000" bIns="18000" anchor="ctr" anchorCtr="0">
                          <a:noAutofit/>
                        </wps:bodyPr>
                      </wps:wsp>
                      <wps:wsp>
                        <wps:cNvPr id="12" name="Conector EI2.2"/>
                        <wps:cNvCnPr/>
                        <wps:spPr>
                          <a:xfrm flipV="1">
                            <a:off x="8741250" y="540000"/>
                            <a:ext cx="0" cy="14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13" name="Barra ED1"/>
                        <wps:cNvCnPr/>
                        <wps:spPr>
                          <a:xfrm>
                            <a:off x="1194750" y="1440000"/>
                            <a:ext cx="25155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14" name="Flecha a EI1.1"/>
                        <wps:cNvCnPr/>
                        <wps:spPr>
                          <a:xfrm flipV="1">
                            <a:off x="1194750" y="1296000"/>
                            <a:ext cx="0" cy="14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" name="Flecha a EI1.2"/>
                        <wps:cNvCnPr/>
                        <wps:spPr>
                          <a:xfrm flipV="1">
                            <a:off x="3710250" y="1296000"/>
                            <a:ext cx="0" cy="14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" name="Conector ED1"/>
                        <wps:cNvCnPr/>
                        <wps:spPr>
                          <a:xfrm flipV="1">
                            <a:off x="2452500" y="1440000"/>
                            <a:ext cx="0" cy="14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17" name="Efecto directo 1"/>
                        <wps:cNvSpPr/>
                        <wps:spPr>
                          <a:xfrm>
                            <a:off x="652500" y="1584000"/>
                            <a:ext cx="3600000" cy="57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9DC3E6"/>
                          </a:solidFill>
                          <a:ln w="12700">
                            <a:solidFill>
                              <a:srgbClr val="2E75B6"/>
                            </a:solidFill>
                          </a:ln>
                        </wps:spPr>
                        <wps:txbx>
                          <w:txbxContent>
                            <w:p w14:paraId="79C40AE6" w14:textId="77777777" w:rsidR="0029393F" w:rsidRDefault="000F4185">
                              <w:pPr>
                                <w:spacing w:after="20"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1F4E79"/>
                                  <w:sz w:val="14"/>
                                  <w:szCs w:val="14"/>
                                </w:rPr>
                                <w:t>EFECTO DIRECTO 1</w:t>
                              </w:r>
                            </w:p>
                            <w:p w14:paraId="70E308BF" w14:textId="5A40B71B" w:rsidR="0029393F" w:rsidRDefault="000F4185">
                              <w:pPr>
                                <w:spacing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262626"/>
                                  <w:sz w:val="18"/>
                                  <w:szCs w:val="18"/>
                                </w:rPr>
                                <w:t>Escasa demanda de las inversiones en servicios ecosistémicos</w:t>
                              </w:r>
                            </w:p>
                          </w:txbxContent>
                        </wps:txbx>
                        <wps:bodyPr rot="0" vert="horz" wrap="square" lIns="54000" tIns="18000" rIns="54000" bIns="18000" anchor="ctr" anchorCtr="0">
                          <a:noAutofit/>
                        </wps:bodyPr>
                      </wps:wsp>
                      <wps:wsp>
                        <wps:cNvPr id="18" name="Barra ED2"/>
                        <wps:cNvCnPr/>
                        <wps:spPr>
                          <a:xfrm>
                            <a:off x="6225750" y="1440000"/>
                            <a:ext cx="25155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19" name="Flecha a EI2.1"/>
                        <wps:cNvCnPr/>
                        <wps:spPr>
                          <a:xfrm flipV="1">
                            <a:off x="6225750" y="1296000"/>
                            <a:ext cx="0" cy="14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" name="Flecha a EI2.2"/>
                        <wps:cNvCnPr/>
                        <wps:spPr>
                          <a:xfrm flipV="1">
                            <a:off x="8741250" y="1296000"/>
                            <a:ext cx="0" cy="14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" name="Conector ED2"/>
                        <wps:cNvCnPr/>
                        <wps:spPr>
                          <a:xfrm flipV="1">
                            <a:off x="7483500" y="1440000"/>
                            <a:ext cx="0" cy="14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22" name="Efecto directo 2"/>
                        <wps:cNvSpPr/>
                        <wps:spPr>
                          <a:xfrm>
                            <a:off x="5683500" y="1584000"/>
                            <a:ext cx="3600000" cy="57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9DC3E6"/>
                          </a:solidFill>
                          <a:ln w="12700">
                            <a:solidFill>
                              <a:srgbClr val="2E75B6"/>
                            </a:solidFill>
                          </a:ln>
                        </wps:spPr>
                        <wps:txbx>
                          <w:txbxContent>
                            <w:p w14:paraId="5B761B16" w14:textId="77777777" w:rsidR="0029393F" w:rsidRDefault="000F4185">
                              <w:pPr>
                                <w:spacing w:after="20"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1F4E79"/>
                                  <w:sz w:val="14"/>
                                  <w:szCs w:val="14"/>
                                </w:rPr>
                                <w:t>EFECTO DIRECTO 2</w:t>
                              </w:r>
                            </w:p>
                            <w:p w14:paraId="5CFA0E3B" w14:textId="77777777" w:rsidR="0029393F" w:rsidRDefault="000F4185">
                              <w:pPr>
                                <w:spacing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262626"/>
                                  <w:sz w:val="18"/>
                                  <w:szCs w:val="18"/>
                                </w:rPr>
                                <w:t>Baja priorización y ejecución de inversiones para el cierre de brechas del sector Ambiente</w:t>
                              </w:r>
                            </w:p>
                          </w:txbxContent>
                        </wps:txbx>
                        <wps:bodyPr rot="0" vert="horz" wrap="square" lIns="54000" tIns="18000" rIns="54000" bIns="18000" anchor="ctr" anchorCtr="0">
                          <a:noAutofit/>
                        </wps:bodyPr>
                      </wps:wsp>
                      <wps:wsp>
                        <wps:cNvPr id="23" name="Flecha a ED1"/>
                        <wps:cNvCnPr/>
                        <wps:spPr>
                          <a:xfrm flipV="1">
                            <a:off x="2452500" y="2160000"/>
                            <a:ext cx="0" cy="14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" name="Flecha a ED2"/>
                        <wps:cNvCnPr/>
                        <wps:spPr>
                          <a:xfrm flipV="1">
                            <a:off x="7483500" y="2160000"/>
                            <a:ext cx="0" cy="14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" name="Barra efectos directos"/>
                        <wps:cNvCnPr/>
                        <wps:spPr>
                          <a:xfrm>
                            <a:off x="2452500" y="2304000"/>
                            <a:ext cx="50310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26" name="Conector problema-efectos"/>
                        <wps:cNvCnPr/>
                        <wps:spPr>
                          <a:xfrm flipV="1">
                            <a:off x="4968000" y="2304000"/>
                            <a:ext cx="0" cy="14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27" name="Problema central"/>
                        <wps:cNvSpPr/>
                        <wps:spPr>
                          <a:xfrm>
                            <a:off x="2088000" y="2448000"/>
                            <a:ext cx="5760000" cy="576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9C2B23"/>
                          </a:solidFill>
                          <a:ln w="12700">
                            <a:solidFill>
                              <a:srgbClr val="6E1E18"/>
                            </a:solidFill>
                          </a:ln>
                        </wps:spPr>
                        <wps:txbx>
                          <w:txbxContent>
                            <w:p w14:paraId="3B00420C" w14:textId="77777777" w:rsidR="0029393F" w:rsidRDefault="000F4185">
                              <w:pPr>
                                <w:spacing w:after="20"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F8CBAD"/>
                                  <w:sz w:val="14"/>
                                  <w:szCs w:val="14"/>
                                </w:rPr>
                                <w:t>PROBLEMA CENTRAL</w:t>
                              </w:r>
                            </w:p>
                            <w:p w14:paraId="13F2A081" w14:textId="77777777" w:rsidR="0029393F" w:rsidRDefault="000F4185">
                              <w:pPr>
                                <w:spacing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z w:val="21"/>
                                  <w:szCs w:val="21"/>
                                </w:rPr>
                                <w:t>Débil asociación entre los servicios vinculados a las brechas del sector Ambiente y los beneficios a la población</w:t>
                              </w:r>
                            </w:p>
                          </w:txbxContent>
                        </wps:txbx>
                        <wps:bodyPr rot="0" vert="horz" wrap="square" lIns="54000" tIns="18000" rIns="54000" bIns="18000" anchor="ctr" anchorCtr="0">
                          <a:noAutofit/>
                        </wps:bodyPr>
                      </wps:wsp>
                      <wps:wsp>
                        <wps:cNvPr id="28" name="Flecha al problema"/>
                        <wps:cNvCnPr/>
                        <wps:spPr>
                          <a:xfrm flipV="1">
                            <a:off x="4968000" y="3024000"/>
                            <a:ext cx="0" cy="14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" name="Barra causas directas"/>
                        <wps:cNvCnPr/>
                        <wps:spPr>
                          <a:xfrm>
                            <a:off x="2452500" y="3168000"/>
                            <a:ext cx="50310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30" name="Conector CD1"/>
                        <wps:cNvCnPr/>
                        <wps:spPr>
                          <a:xfrm flipV="1">
                            <a:off x="2452500" y="3168000"/>
                            <a:ext cx="0" cy="14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31" name="Causa directa 1"/>
                        <wps:cNvSpPr/>
                        <wps:spPr>
                          <a:xfrm>
                            <a:off x="0" y="3312000"/>
                            <a:ext cx="4905000" cy="648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4B183"/>
                          </a:solidFill>
                          <a:ln w="12700">
                            <a:solidFill>
                              <a:srgbClr val="C55A11"/>
                            </a:solidFill>
                          </a:ln>
                        </wps:spPr>
                        <wps:txbx>
                          <w:txbxContent>
                            <w:p w14:paraId="5FD18BAF" w14:textId="77777777" w:rsidR="0029393F" w:rsidRDefault="000F4185">
                              <w:pPr>
                                <w:spacing w:after="20"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843C0C"/>
                                  <w:sz w:val="14"/>
                                  <w:szCs w:val="14"/>
                                </w:rPr>
                                <w:t>CAUSA DIRECTA 1</w:t>
                              </w:r>
                            </w:p>
                            <w:p w14:paraId="04E8914B" w14:textId="77777777" w:rsidR="0029393F" w:rsidRDefault="000F4185">
                              <w:pPr>
                                <w:spacing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262626"/>
                                  <w:sz w:val="17"/>
                                  <w:szCs w:val="17"/>
                                </w:rPr>
                                <w:t>Baja percepción de la población sobre los beneficios de los servicios ecosistémicos</w:t>
                              </w:r>
                            </w:p>
                          </w:txbxContent>
                        </wps:txbx>
                        <wps:bodyPr rot="0" vert="horz" wrap="square" lIns="54000" tIns="18000" rIns="54000" bIns="18000" anchor="ctr" anchorCtr="0">
                          <a:noAutofit/>
                        </wps:bodyPr>
                      </wps:wsp>
                      <wps:wsp>
                        <wps:cNvPr id="32" name="Conector CD2"/>
                        <wps:cNvCnPr/>
                        <wps:spPr>
                          <a:xfrm flipV="1">
                            <a:off x="7483500" y="3168000"/>
                            <a:ext cx="0" cy="1440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33" name="Causa directa 2"/>
                        <wps:cNvSpPr/>
                        <wps:spPr>
                          <a:xfrm>
                            <a:off x="5031000" y="3312000"/>
                            <a:ext cx="4905000" cy="648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4B183"/>
                          </a:solidFill>
                          <a:ln w="12700">
                            <a:solidFill>
                              <a:srgbClr val="C55A11"/>
                            </a:solidFill>
                          </a:ln>
                        </wps:spPr>
                        <wps:txbx>
                          <w:txbxContent>
                            <w:p w14:paraId="3D7D8FBE" w14:textId="77777777" w:rsidR="0029393F" w:rsidRDefault="000F4185">
                              <w:pPr>
                                <w:spacing w:after="20"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843C0C"/>
                                  <w:sz w:val="14"/>
                                  <w:szCs w:val="14"/>
                                </w:rPr>
                                <w:t>CAUSA DIRECTA 2</w:t>
                              </w:r>
                            </w:p>
                            <w:p w14:paraId="150034A2" w14:textId="77777777" w:rsidR="0029393F" w:rsidRDefault="000F4185">
                              <w:pPr>
                                <w:spacing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262626"/>
                                  <w:sz w:val="17"/>
                                  <w:szCs w:val="17"/>
                                </w:rPr>
                                <w:t>Débil institucionalidad de los actores competentes para el cierre de brechas del sector Ambiente</w:t>
                              </w:r>
                            </w:p>
                          </w:txbxContent>
                        </wps:txbx>
                        <wps:bodyPr rot="0" vert="horz" wrap="square" lIns="54000" tIns="18000" rIns="54000" bIns="18000" anchor="ctr" anchorCtr="0">
                          <a:noAutofit/>
                        </wps:bodyPr>
                      </wps:wsp>
                      <wps:wsp>
                        <wps:cNvPr id="34" name="Causa indirecta 1.1"/>
                        <wps:cNvSpPr/>
                        <wps:spPr>
                          <a:xfrm>
                            <a:off x="198000" y="4104000"/>
                            <a:ext cx="21915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DF0E7"/>
                          </a:solidFill>
                          <a:ln w="12700">
                            <a:solidFill>
                              <a:srgbClr val="D99A6C"/>
                            </a:solidFill>
                          </a:ln>
                        </wps:spPr>
                        <wps:txbx>
                          <w:txbxContent>
                            <w:p w14:paraId="643F6D8A" w14:textId="77777777" w:rsidR="0029393F" w:rsidRDefault="000F4185">
                              <w:pPr>
                                <w:spacing w:after="20"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843C0C"/>
                                  <w:sz w:val="14"/>
                                  <w:szCs w:val="14"/>
                                </w:rPr>
                                <w:t>CAUSA INDIRECTA 1.1</w:t>
                              </w:r>
                            </w:p>
                            <w:p w14:paraId="705A3247" w14:textId="77777777" w:rsidR="0029393F" w:rsidRDefault="000F4185">
                              <w:pPr>
                                <w:spacing w:line="226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7"/>
                                  <w:szCs w:val="17"/>
                                </w:rPr>
                                <w:t>Baja sensibilización de la población sobre la importancia de los servicios ecosistémicos</w:t>
                              </w:r>
                            </w:p>
                          </w:txbxContent>
                        </wps:txbx>
                        <wps:bodyPr rot="0" vert="horz" wrap="square" lIns="54000" tIns="18000" rIns="54000" bIns="18000" anchor="ctr" anchorCtr="0">
                          <a:noAutofit/>
                        </wps:bodyPr>
                      </wps:wsp>
                      <wps:wsp>
                        <wps:cNvPr id="35" name="Causa indirecta 1.2"/>
                        <wps:cNvSpPr/>
                        <wps:spPr>
                          <a:xfrm>
                            <a:off x="198000" y="4903200"/>
                            <a:ext cx="21915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DF0E7"/>
                          </a:solidFill>
                          <a:ln w="12700">
                            <a:solidFill>
                              <a:srgbClr val="D99A6C"/>
                            </a:solidFill>
                          </a:ln>
                        </wps:spPr>
                        <wps:txbx>
                          <w:txbxContent>
                            <w:p w14:paraId="0F40D233" w14:textId="77777777" w:rsidR="0029393F" w:rsidRDefault="000F4185">
                              <w:pPr>
                                <w:spacing w:after="20"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843C0C"/>
                                  <w:sz w:val="14"/>
                                  <w:szCs w:val="14"/>
                                </w:rPr>
                                <w:t>CAUSA INDIRECTA 1.2</w:t>
                              </w:r>
                            </w:p>
                            <w:p w14:paraId="44CCA72C" w14:textId="77777777" w:rsidR="0029393F" w:rsidRDefault="000F4185">
                              <w:pPr>
                                <w:spacing w:line="226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7"/>
                                  <w:szCs w:val="17"/>
                                </w:rPr>
                                <w:t>Los beneficios de los servicios ecosistémicos se manifiestan en el largo plazo</w:t>
                              </w:r>
                            </w:p>
                          </w:txbxContent>
                        </wps:txbx>
                        <wps:bodyPr rot="0" vert="horz" wrap="square" lIns="54000" tIns="18000" rIns="54000" bIns="18000" anchor="ctr" anchorCtr="0">
                          <a:noAutofit/>
                        </wps:bodyPr>
                      </wps:wsp>
                      <wps:wsp>
                        <wps:cNvPr id="36" name="Flecha a CD1 (col 1)"/>
                        <wps:cNvCnPr/>
                        <wps:spPr>
                          <a:xfrm flipV="1">
                            <a:off x="100800" y="3960000"/>
                            <a:ext cx="0" cy="13032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7" name="Rama 1.1"/>
                        <wps:cNvCnPr/>
                        <wps:spPr>
                          <a:xfrm flipH="1">
                            <a:off x="100800" y="4464000"/>
                            <a:ext cx="972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38" name="Rama 1.2"/>
                        <wps:cNvCnPr/>
                        <wps:spPr>
                          <a:xfrm flipH="1">
                            <a:off x="100800" y="5263200"/>
                            <a:ext cx="972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39" name="Causa indirecta 1.3"/>
                        <wps:cNvSpPr/>
                        <wps:spPr>
                          <a:xfrm>
                            <a:off x="2713500" y="4104000"/>
                            <a:ext cx="21915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DF0E7"/>
                          </a:solidFill>
                          <a:ln w="12700">
                            <a:solidFill>
                              <a:srgbClr val="D99A6C"/>
                            </a:solidFill>
                          </a:ln>
                        </wps:spPr>
                        <wps:txbx>
                          <w:txbxContent>
                            <w:p w14:paraId="0AD4071E" w14:textId="77777777" w:rsidR="0029393F" w:rsidRDefault="000F4185">
                              <w:pPr>
                                <w:spacing w:after="20"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843C0C"/>
                                  <w:sz w:val="14"/>
                                  <w:szCs w:val="14"/>
                                </w:rPr>
                                <w:t>CAUSA INDIRECTA 1.3</w:t>
                              </w:r>
                            </w:p>
                            <w:p w14:paraId="0321CBC4" w14:textId="77777777" w:rsidR="0029393F" w:rsidRDefault="000F4185">
                              <w:pPr>
                                <w:spacing w:line="226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7"/>
                                  <w:szCs w:val="17"/>
                                </w:rPr>
                                <w:t>Inversiones aisladas: solo en cadenas de valor o solo en el ecosistema, sin una tipología que integre ambas</w:t>
                              </w:r>
                            </w:p>
                          </w:txbxContent>
                        </wps:txbx>
                        <wps:bodyPr rot="0" vert="horz" wrap="square" lIns="54000" tIns="18000" rIns="54000" bIns="18000" anchor="ctr" anchorCtr="0">
                          <a:noAutofit/>
                        </wps:bodyPr>
                      </wps:wsp>
                      <wps:wsp>
                        <wps:cNvPr id="40" name="Causa indirecta 1.4"/>
                        <wps:cNvSpPr/>
                        <wps:spPr>
                          <a:xfrm>
                            <a:off x="2713500" y="4903200"/>
                            <a:ext cx="21915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DF0E7"/>
                          </a:solidFill>
                          <a:ln w="12700">
                            <a:solidFill>
                              <a:srgbClr val="D99A6C"/>
                            </a:solidFill>
                          </a:ln>
                        </wps:spPr>
                        <wps:txbx>
                          <w:txbxContent>
                            <w:p w14:paraId="13918843" w14:textId="77777777" w:rsidR="0029393F" w:rsidRDefault="000F4185">
                              <w:pPr>
                                <w:spacing w:after="20"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843C0C"/>
                                  <w:sz w:val="14"/>
                                  <w:szCs w:val="14"/>
                                </w:rPr>
                                <w:t>CAUSA INDIRECTA 1.4</w:t>
                              </w:r>
                            </w:p>
                            <w:p w14:paraId="51252C69" w14:textId="77777777" w:rsidR="0029393F" w:rsidRDefault="000F4185">
                              <w:pPr>
                                <w:spacing w:line="226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7"/>
                                  <w:szCs w:val="17"/>
                                </w:rPr>
                                <w:t>Tipologías vinculadas al ecosistema y no a las personas</w:t>
                              </w:r>
                            </w:p>
                          </w:txbxContent>
                        </wps:txbx>
                        <wps:bodyPr rot="0" vert="horz" wrap="square" lIns="54000" tIns="18000" rIns="54000" bIns="18000" anchor="ctr" anchorCtr="0">
                          <a:noAutofit/>
                        </wps:bodyPr>
                      </wps:wsp>
                      <wps:wsp>
                        <wps:cNvPr id="41" name="Flecha a CD1 (col 2)"/>
                        <wps:cNvCnPr/>
                        <wps:spPr>
                          <a:xfrm flipV="1">
                            <a:off x="2616300" y="3960000"/>
                            <a:ext cx="0" cy="13032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2" name="Rama 1.3"/>
                        <wps:cNvCnPr/>
                        <wps:spPr>
                          <a:xfrm flipH="1">
                            <a:off x="2616300" y="4464000"/>
                            <a:ext cx="972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43" name="Rama 1.4"/>
                        <wps:cNvCnPr/>
                        <wps:spPr>
                          <a:xfrm flipH="1">
                            <a:off x="2616300" y="5263200"/>
                            <a:ext cx="972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44" name="Causa indirecta 2.1"/>
                        <wps:cNvSpPr/>
                        <wps:spPr>
                          <a:xfrm>
                            <a:off x="5229000" y="4104000"/>
                            <a:ext cx="21915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DF0E7"/>
                          </a:solidFill>
                          <a:ln w="12700">
                            <a:solidFill>
                              <a:srgbClr val="D99A6C"/>
                            </a:solidFill>
                          </a:ln>
                        </wps:spPr>
                        <wps:txbx>
                          <w:txbxContent>
                            <w:p w14:paraId="2D0DF15A" w14:textId="77777777" w:rsidR="0029393F" w:rsidRDefault="000F4185">
                              <w:pPr>
                                <w:spacing w:after="20"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843C0C"/>
                                  <w:sz w:val="14"/>
                                  <w:szCs w:val="14"/>
                                </w:rPr>
                                <w:t>CAUSA INDIRECTA 2.1</w:t>
                              </w:r>
                            </w:p>
                            <w:p w14:paraId="0AF0D287" w14:textId="77777777" w:rsidR="0029393F" w:rsidRDefault="000F4185">
                              <w:pPr>
                                <w:spacing w:line="226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7"/>
                                  <w:szCs w:val="17"/>
                                </w:rPr>
                                <w:t>Limitados incentivos para la priorización de la atención de brechas del sector Ambiente en los actores competentes</w:t>
                              </w:r>
                            </w:p>
                          </w:txbxContent>
                        </wps:txbx>
                        <wps:bodyPr rot="0" vert="horz" wrap="square" lIns="54000" tIns="18000" rIns="54000" bIns="18000" anchor="ctr" anchorCtr="0">
                          <a:noAutofit/>
                        </wps:bodyPr>
                      </wps:wsp>
                      <wps:wsp>
                        <wps:cNvPr id="45" name="Causa indirecta 2.2"/>
                        <wps:cNvSpPr/>
                        <wps:spPr>
                          <a:xfrm>
                            <a:off x="5229000" y="4903200"/>
                            <a:ext cx="21915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DF0E7"/>
                          </a:solidFill>
                          <a:ln w="12700">
                            <a:solidFill>
                              <a:srgbClr val="D99A6C"/>
                            </a:solidFill>
                          </a:ln>
                        </wps:spPr>
                        <wps:txbx>
                          <w:txbxContent>
                            <w:p w14:paraId="6CBA7342" w14:textId="77777777" w:rsidR="0029393F" w:rsidRDefault="000F4185">
                              <w:pPr>
                                <w:spacing w:after="20"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843C0C"/>
                                  <w:sz w:val="14"/>
                                  <w:szCs w:val="14"/>
                                </w:rPr>
                                <w:t>CAUSA INDIRECTA 2.2</w:t>
                              </w:r>
                            </w:p>
                            <w:p w14:paraId="47E4973F" w14:textId="77777777" w:rsidR="0029393F" w:rsidRDefault="000F4185">
                              <w:pPr>
                                <w:spacing w:line="226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7"/>
                                  <w:szCs w:val="17"/>
                                </w:rPr>
                                <w:t>Restricciones presupuestales y fuentes de financiamiento dispersas para inversión y O&amp;M</w:t>
                              </w:r>
                            </w:p>
                          </w:txbxContent>
                        </wps:txbx>
                        <wps:bodyPr rot="0" vert="horz" wrap="square" lIns="54000" tIns="18000" rIns="54000" bIns="18000" anchor="ctr" anchorCtr="0">
                          <a:noAutofit/>
                        </wps:bodyPr>
                      </wps:wsp>
                      <wps:wsp>
                        <wps:cNvPr id="46" name="Causa indirecta 2.3"/>
                        <wps:cNvSpPr/>
                        <wps:spPr>
                          <a:xfrm>
                            <a:off x="5229000" y="5702400"/>
                            <a:ext cx="21915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DF0E7"/>
                          </a:solidFill>
                          <a:ln w="12700">
                            <a:solidFill>
                              <a:srgbClr val="D99A6C"/>
                            </a:solidFill>
                          </a:ln>
                        </wps:spPr>
                        <wps:txbx>
                          <w:txbxContent>
                            <w:p w14:paraId="22EAC2F3" w14:textId="77777777" w:rsidR="0029393F" w:rsidRDefault="000F4185">
                              <w:pPr>
                                <w:spacing w:after="20"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843C0C"/>
                                  <w:sz w:val="14"/>
                                  <w:szCs w:val="14"/>
                                </w:rPr>
                                <w:t>CAUSA INDIRECTA 2.3</w:t>
                              </w:r>
                            </w:p>
                            <w:p w14:paraId="23459775" w14:textId="5A6C3D4A" w:rsidR="0029393F" w:rsidRDefault="000F4185">
                              <w:pPr>
                                <w:spacing w:line="226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7"/>
                                  <w:szCs w:val="17"/>
                                </w:rPr>
                                <w:t xml:space="preserve">Limitadas capacidades técnicas en los </w:t>
                              </w:r>
                              <w:r w:rsidR="00E41F7A">
                                <w:rPr>
                                  <w:color w:val="262626"/>
                                  <w:sz w:val="17"/>
                                  <w:szCs w:val="17"/>
                                </w:rPr>
                                <w:t xml:space="preserve">tres </w:t>
                              </w:r>
                              <w:r>
                                <w:rPr>
                                  <w:color w:val="262626"/>
                                  <w:sz w:val="17"/>
                                  <w:szCs w:val="17"/>
                                </w:rPr>
                                <w:t>niveles de gobierno</w:t>
                              </w:r>
                            </w:p>
                          </w:txbxContent>
                        </wps:txbx>
                        <wps:bodyPr rot="0" vert="horz" wrap="square" lIns="54000" tIns="18000" rIns="54000" bIns="18000" anchor="ctr" anchorCtr="0">
                          <a:noAutofit/>
                        </wps:bodyPr>
                      </wps:wsp>
                      <wps:wsp>
                        <wps:cNvPr id="47" name="Flecha a CD2 (col 3)"/>
                        <wps:cNvCnPr/>
                        <wps:spPr>
                          <a:xfrm flipV="1">
                            <a:off x="5131800" y="3960000"/>
                            <a:ext cx="0" cy="21024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8" name="Rama 2.1"/>
                        <wps:cNvCnPr/>
                        <wps:spPr>
                          <a:xfrm flipH="1">
                            <a:off x="5131800" y="4464000"/>
                            <a:ext cx="972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49" name="Rama 2.2"/>
                        <wps:cNvCnPr/>
                        <wps:spPr>
                          <a:xfrm flipH="1">
                            <a:off x="5131800" y="5263200"/>
                            <a:ext cx="972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50" name="Rama 2.3"/>
                        <wps:cNvCnPr/>
                        <wps:spPr>
                          <a:xfrm flipH="1">
                            <a:off x="5131800" y="6062400"/>
                            <a:ext cx="972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51" name="Causa indirecta 2.4"/>
                        <wps:cNvSpPr/>
                        <wps:spPr>
                          <a:xfrm>
                            <a:off x="7744500" y="4104000"/>
                            <a:ext cx="21915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DF0E7"/>
                          </a:solidFill>
                          <a:ln w="12700">
                            <a:solidFill>
                              <a:srgbClr val="D99A6C"/>
                            </a:solidFill>
                          </a:ln>
                        </wps:spPr>
                        <wps:txbx>
                          <w:txbxContent>
                            <w:p w14:paraId="2D6788D9" w14:textId="77777777" w:rsidR="0029393F" w:rsidRDefault="000F4185">
                              <w:pPr>
                                <w:spacing w:after="20"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843C0C"/>
                                  <w:sz w:val="14"/>
                                  <w:szCs w:val="14"/>
                                </w:rPr>
                                <w:t>CAUSA INDIRECTA 2.4</w:t>
                              </w:r>
                            </w:p>
                            <w:p w14:paraId="77F9B98E" w14:textId="77777777" w:rsidR="0029393F" w:rsidRDefault="000F4185">
                              <w:pPr>
                                <w:spacing w:line="226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7"/>
                                  <w:szCs w:val="17"/>
                                </w:rPr>
                                <w:t>Limitadas herramientas metodológicas para formulación y ejecución de inversiones</w:t>
                              </w:r>
                            </w:p>
                          </w:txbxContent>
                        </wps:txbx>
                        <wps:bodyPr rot="0" vert="horz" wrap="square" lIns="54000" tIns="18000" rIns="54000" bIns="18000" anchor="ctr" anchorCtr="0">
                          <a:noAutofit/>
                        </wps:bodyPr>
                      </wps:wsp>
                      <wps:wsp>
                        <wps:cNvPr id="52" name="Causa indirecta 2.5"/>
                        <wps:cNvSpPr/>
                        <wps:spPr>
                          <a:xfrm>
                            <a:off x="7744500" y="4903200"/>
                            <a:ext cx="21915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DF0E7"/>
                          </a:solidFill>
                          <a:ln w="12700">
                            <a:solidFill>
                              <a:srgbClr val="D99A6C"/>
                            </a:solidFill>
                          </a:ln>
                        </wps:spPr>
                        <wps:txbx>
                          <w:txbxContent>
                            <w:p w14:paraId="24D02322" w14:textId="77777777" w:rsidR="0029393F" w:rsidRDefault="000F4185">
                              <w:pPr>
                                <w:spacing w:after="20"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843C0C"/>
                                  <w:sz w:val="14"/>
                                  <w:szCs w:val="14"/>
                                </w:rPr>
                                <w:t>CAUSA INDIRECTA 2.5</w:t>
                              </w:r>
                            </w:p>
                            <w:p w14:paraId="5FE08958" w14:textId="77777777" w:rsidR="0029393F" w:rsidRDefault="000F4185">
                              <w:pPr>
                                <w:spacing w:line="226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7"/>
                                  <w:szCs w:val="17"/>
                                </w:rPr>
                                <w:t>Duplicidad en los indicadores de brecha del sector Ambiente</w:t>
                              </w:r>
                            </w:p>
                          </w:txbxContent>
                        </wps:txbx>
                        <wps:bodyPr rot="0" vert="horz" wrap="square" lIns="54000" tIns="18000" rIns="54000" bIns="18000" anchor="ctr" anchorCtr="0">
                          <a:noAutofit/>
                        </wps:bodyPr>
                      </wps:wsp>
                      <wps:wsp>
                        <wps:cNvPr id="53" name="Causa indirecta 2.6"/>
                        <wps:cNvSpPr/>
                        <wps:spPr>
                          <a:xfrm>
                            <a:off x="7744500" y="5702400"/>
                            <a:ext cx="2191500" cy="720000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  <a:solidFill>
                            <a:srgbClr val="FDF0E7"/>
                          </a:solidFill>
                          <a:ln w="12700">
                            <a:solidFill>
                              <a:srgbClr val="D99A6C"/>
                            </a:solidFill>
                          </a:ln>
                        </wps:spPr>
                        <wps:txbx>
                          <w:txbxContent>
                            <w:p w14:paraId="17CBC5D1" w14:textId="77777777" w:rsidR="0029393F" w:rsidRDefault="000F4185">
                              <w:pPr>
                                <w:spacing w:after="20" w:line="226" w:lineRule="auto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843C0C"/>
                                  <w:sz w:val="14"/>
                                  <w:szCs w:val="14"/>
                                </w:rPr>
                                <w:t>CAUSA INDIRECTA 2.6</w:t>
                              </w:r>
                            </w:p>
                            <w:p w14:paraId="7F70AB61" w14:textId="6E84DD16" w:rsidR="0029393F" w:rsidRDefault="000F4185">
                              <w:pPr>
                                <w:spacing w:line="226" w:lineRule="auto"/>
                                <w:jc w:val="center"/>
                              </w:pPr>
                              <w:r>
                                <w:rPr>
                                  <w:color w:val="262626"/>
                                  <w:sz w:val="17"/>
                                  <w:szCs w:val="17"/>
                                </w:rPr>
                                <w:t>Insuficiente priorización de medidas de infraestructura natural para la gestión de riesgo de desastre</w:t>
                              </w:r>
                              <w:r w:rsidR="00E41F7A">
                                <w:rPr>
                                  <w:color w:val="262626"/>
                                  <w:sz w:val="17"/>
                                  <w:szCs w:val="17"/>
                                </w:rPr>
                                <w:t>s</w:t>
                              </w:r>
                              <w:r>
                                <w:rPr>
                                  <w:color w:val="262626"/>
                                  <w:sz w:val="17"/>
                                  <w:szCs w:val="17"/>
                                </w:rPr>
                                <w:t xml:space="preserve"> en un contexto de cambio climático en el Invierte.pe</w:t>
                              </w:r>
                            </w:p>
                          </w:txbxContent>
                        </wps:txbx>
                        <wps:bodyPr rot="0" vert="horz" wrap="square" lIns="54000" tIns="18000" rIns="54000" bIns="18000" anchor="ctr" anchorCtr="0">
                          <a:noAutofit/>
                        </wps:bodyPr>
                      </wps:wsp>
                      <wps:wsp>
                        <wps:cNvPr id="54" name="Flecha a CD2 (col 4)"/>
                        <wps:cNvCnPr/>
                        <wps:spPr>
                          <a:xfrm flipV="1">
                            <a:off x="7647300" y="3960000"/>
                            <a:ext cx="0" cy="210240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5" name="Rama 2.4"/>
                        <wps:cNvCnPr/>
                        <wps:spPr>
                          <a:xfrm flipH="1">
                            <a:off x="7647300" y="4464000"/>
                            <a:ext cx="972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56" name="Rama 2.5"/>
                        <wps:cNvCnPr/>
                        <wps:spPr>
                          <a:xfrm flipH="1">
                            <a:off x="7647300" y="5263200"/>
                            <a:ext cx="972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  <wps:wsp>
                        <wps:cNvPr id="57" name="Rama 2.6"/>
                        <wps:cNvCnPr/>
                        <wps:spPr>
                          <a:xfrm flipH="1">
                            <a:off x="7647300" y="6062400"/>
                            <a:ext cx="97200" cy="0"/>
                          </a:xfrm>
                          <a:prstGeom prst="straightConnector1">
                            <a:avLst/>
                          </a:prstGeom>
                          <a:ln w="15875">
                            <a:solidFill>
                              <a:srgbClr val="595959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3D6FFC" id="Arbol de problemas" o:spid="_x0000_s1026" style="width:782.35pt;height:508.55pt;mso-position-horizontal-relative:char;mso-position-vertical-relative:line" coordsize="99360,64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">
                <v:roundrect id="Efecto final" o:spid="_x0000_s1027" style="position:absolute;left:28080;width:43200;height:39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" fillcolor="#1f4e79" strokecolor="#17375e" strokeweight="1pt">
                  <v:textbox inset="1.5mm,.5mm,1.5mm,.5mm">
                    <w:txbxContent>
                      <w:p w14:paraId="4FEFAADC" w14:textId="77777777" w:rsidR="0029393F" w:rsidRDefault="000F4185">
                        <w:pPr>
                          <w:spacing w:after="20"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BDD7EE"/>
                            <w:sz w:val="14"/>
                            <w:szCs w:val="14"/>
                          </w:rPr>
                          <w:t>EFECTO FINAL</w:t>
                        </w:r>
                      </w:p>
                      <w:p w14:paraId="387AA692" w14:textId="77777777" w:rsidR="0029393F" w:rsidRDefault="000F4185">
                        <w:pPr>
                          <w:spacing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FFFFFF"/>
                            <w:sz w:val="24"/>
                            <w:szCs w:val="24"/>
                          </w:rPr>
                          <w:t>Menor bienestar de la población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Flecha al efecto final" o:spid="_x0000_s1028" type="#_x0000_t32" style="position:absolute;left:49680;top:3960;width:0;height:14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" strokecolor="#595959" strokeweight="1.25pt">
                  <v:stroke endarrow="block"/>
                </v:shape>
                <v:shape id="Barra efectos indirectos" o:spid="_x0000_s1029" type="#_x0000_t32" style="position:absolute;left:11947;top:5400;width:754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" strokecolor="#595959" strokeweight="1.25pt"/>
                <v:roundrect id="Efecto indirecto 1.1" o:spid="_x0000_s1030" style="position:absolute;top:6840;width:23895;height:612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" fillcolor="#deebf7" strokecolor="#5b9bd5" strokeweight="1pt">
                  <v:textbox inset="1.5mm,.5mm,1.5mm,.5mm">
                    <w:txbxContent>
                      <w:p w14:paraId="59B05A89" w14:textId="77777777" w:rsidR="0029393F" w:rsidRDefault="000F4185">
                        <w:pPr>
                          <w:spacing w:after="20"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1F4E79"/>
                            <w:sz w:val="14"/>
                            <w:szCs w:val="14"/>
                          </w:rPr>
                          <w:t>EFECTO INDIRECTO 1.1</w:t>
                        </w:r>
                      </w:p>
                      <w:p w14:paraId="5D8E194D" w14:textId="017E08AB" w:rsidR="0029393F" w:rsidRDefault="000F4185">
                        <w:pPr>
                          <w:spacing w:line="226" w:lineRule="auto"/>
                          <w:jc w:val="center"/>
                        </w:pPr>
                        <w:r>
                          <w:rPr>
                            <w:color w:val="262626"/>
                            <w:sz w:val="17"/>
                            <w:szCs w:val="17"/>
                          </w:rPr>
                          <w:t xml:space="preserve">Bajo respaldo de la población para </w:t>
                        </w:r>
                        <w:r w:rsidR="00E41F7A">
                          <w:rPr>
                            <w:color w:val="262626"/>
                            <w:sz w:val="17"/>
                            <w:szCs w:val="17"/>
                          </w:rPr>
                          <w:t xml:space="preserve">desarrollar intervenciones en </w:t>
                        </w:r>
                        <w:r>
                          <w:rPr>
                            <w:color w:val="262626"/>
                            <w:sz w:val="17"/>
                            <w:szCs w:val="17"/>
                          </w:rPr>
                          <w:t xml:space="preserve">servicios ecosistémicos </w:t>
                        </w:r>
                      </w:p>
                    </w:txbxContent>
                  </v:textbox>
                </v:roundrect>
                <v:shape id="Conector EI1.1" o:spid="_x0000_s1031" type="#_x0000_t32" style="position:absolute;left:11947;top:5400;width:0;height:14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" strokecolor="#595959" strokeweight="1.25pt"/>
                <v:roundrect id="Efecto indirecto 1.2" o:spid="_x0000_s1032" style="position:absolute;left:25155;top:6840;width:23895;height:612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" fillcolor="#deebf7" strokecolor="#5b9bd5" strokeweight="1pt">
                  <v:textbox inset="1.5mm,.5mm,1.5mm,.5mm">
                    <w:txbxContent>
                      <w:p w14:paraId="19278E0D" w14:textId="77777777" w:rsidR="0029393F" w:rsidRDefault="000F4185">
                        <w:pPr>
                          <w:spacing w:after="20"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1F4E79"/>
                            <w:sz w:val="14"/>
                            <w:szCs w:val="14"/>
                          </w:rPr>
                          <w:t>EFECTO INDIRECTO 1.2</w:t>
                        </w:r>
                      </w:p>
                      <w:p w14:paraId="1D814D0F" w14:textId="77777777" w:rsidR="0029393F" w:rsidRDefault="000F4185">
                        <w:pPr>
                          <w:spacing w:line="226" w:lineRule="auto"/>
                          <w:jc w:val="center"/>
                        </w:pPr>
                        <w:r>
                          <w:rPr>
                            <w:color w:val="262626"/>
                            <w:sz w:val="17"/>
                            <w:szCs w:val="17"/>
                          </w:rPr>
                          <w:t>Continuidad de prácticas que degradan los ecosistemas que proveen los servicios</w:t>
                        </w:r>
                      </w:p>
                    </w:txbxContent>
                  </v:textbox>
                </v:roundrect>
                <v:shape id="Conector EI1.2" o:spid="_x0000_s1033" type="#_x0000_t32" style="position:absolute;left:37102;top:5400;width:0;height:14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" strokecolor="#595959" strokeweight="1.25pt"/>
                <v:roundrect id="Efecto indirecto 2.1" o:spid="_x0000_s1034" style="position:absolute;left:50310;top:6840;width:23895;height:612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" fillcolor="#deebf7" strokecolor="#5b9bd5" strokeweight="1pt">
                  <v:textbox inset="1.5mm,.5mm,1.5mm,.5mm">
                    <w:txbxContent>
                      <w:p w14:paraId="3EAE8951" w14:textId="77777777" w:rsidR="0029393F" w:rsidRDefault="000F4185">
                        <w:pPr>
                          <w:spacing w:after="20"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1F4E79"/>
                            <w:sz w:val="14"/>
                            <w:szCs w:val="14"/>
                          </w:rPr>
                          <w:t>EFECTO INDIRECTO 2.1</w:t>
                        </w:r>
                      </w:p>
                      <w:p w14:paraId="48D6BE38" w14:textId="328015A7" w:rsidR="0029393F" w:rsidRDefault="00E41F7A">
                        <w:pPr>
                          <w:spacing w:line="226" w:lineRule="auto"/>
                          <w:jc w:val="center"/>
                        </w:pPr>
                        <w:r>
                          <w:rPr>
                            <w:color w:val="262626"/>
                            <w:sz w:val="17"/>
                            <w:szCs w:val="17"/>
                          </w:rPr>
                          <w:t xml:space="preserve">Bajo nivel de ejecución de inversiones e inadecuada sostenibilidad </w:t>
                        </w:r>
                      </w:p>
                    </w:txbxContent>
                  </v:textbox>
                </v:roundrect>
                <v:shape id="Conector EI2.1" o:spid="_x0000_s1035" type="#_x0000_t32" style="position:absolute;left:62257;top:5400;width:0;height:14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" strokecolor="#595959" strokeweight="1.25pt"/>
                <v:roundrect id="Efecto indirecto 2.2" o:spid="_x0000_s1036" style="position:absolute;left:75465;top:6840;width:23895;height:612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" fillcolor="#deebf7" strokecolor="#5b9bd5" strokeweight="1pt">
                  <v:textbox inset="1.5mm,.5mm,1.5mm,.5mm">
                    <w:txbxContent>
                      <w:p w14:paraId="15C0F22C" w14:textId="77777777" w:rsidR="0029393F" w:rsidRDefault="000F4185">
                        <w:pPr>
                          <w:spacing w:after="20"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1F4E79"/>
                            <w:sz w:val="14"/>
                            <w:szCs w:val="14"/>
                          </w:rPr>
                          <w:t>EFECTO INDIRECTO 2.2</w:t>
                        </w:r>
                      </w:p>
                      <w:p w14:paraId="26173C0E" w14:textId="77777777" w:rsidR="0029393F" w:rsidRDefault="000F4185">
                        <w:pPr>
                          <w:spacing w:line="226" w:lineRule="auto"/>
                          <w:jc w:val="center"/>
                        </w:pPr>
                        <w:r>
                          <w:rPr>
                            <w:color w:val="262626"/>
                            <w:sz w:val="17"/>
                            <w:szCs w:val="17"/>
                          </w:rPr>
                          <w:t>Mayor exposición de la población a riesgos de desastre y a los efectos del cambio climático</w:t>
                        </w:r>
                      </w:p>
                    </w:txbxContent>
                  </v:textbox>
                </v:roundrect>
                <v:shape id="Conector EI2.2" o:spid="_x0000_s1037" type="#_x0000_t32" style="position:absolute;left:87412;top:5400;width:0;height:14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" strokecolor="#595959" strokeweight="1.25pt"/>
                <v:shape id="Barra ED1" o:spid="_x0000_s1038" type="#_x0000_t32" style="position:absolute;left:11947;top:14400;width:251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" strokecolor="#595959" strokeweight="1.25pt"/>
                <v:shape id="Flecha a EI1.1" o:spid="_x0000_s1039" type="#_x0000_t32" style="position:absolute;left:11947;top:12960;width:0;height:14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" strokecolor="#595959" strokeweight="1.25pt">
                  <v:stroke endarrow="block"/>
                </v:shape>
                <v:shape id="Flecha a EI1.2" o:spid="_x0000_s1040" type="#_x0000_t32" style="position:absolute;left:37102;top:12960;width:0;height:14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" strokecolor="#595959" strokeweight="1.25pt">
                  <v:stroke endarrow="block"/>
                </v:shape>
                <v:shape id="Conector ED1" o:spid="_x0000_s1041" type="#_x0000_t32" style="position:absolute;left:24525;top:14400;width:0;height:14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" strokecolor="#595959" strokeweight="1.25pt"/>
                <v:roundrect id="Efecto directo 1" o:spid="_x0000_s1042" style="position:absolute;left:6525;top:15840;width:36000;height:57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" fillcolor="#9dc3e6" strokecolor="#2e75b6" strokeweight="1pt">
                  <v:textbox inset="1.5mm,.5mm,1.5mm,.5mm">
                    <w:txbxContent>
                      <w:p w14:paraId="79C40AE6" w14:textId="77777777" w:rsidR="0029393F" w:rsidRDefault="000F4185">
                        <w:pPr>
                          <w:spacing w:after="20"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1F4E79"/>
                            <w:sz w:val="14"/>
                            <w:szCs w:val="14"/>
                          </w:rPr>
                          <w:t>EFECTO DIRECTO 1</w:t>
                        </w:r>
                      </w:p>
                      <w:p w14:paraId="70E308BF" w14:textId="5A40B71B" w:rsidR="0029393F" w:rsidRDefault="000F4185">
                        <w:pPr>
                          <w:spacing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262626"/>
                            <w:sz w:val="18"/>
                            <w:szCs w:val="18"/>
                          </w:rPr>
                          <w:t>Escasa demanda de las inversiones en servicios ecosistémicos</w:t>
                        </w:r>
                      </w:p>
                    </w:txbxContent>
                  </v:textbox>
                </v:roundrect>
                <v:shape id="Barra ED2" o:spid="_x0000_s1043" type="#_x0000_t32" style="position:absolute;left:62257;top:14400;width:2515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" strokecolor="#595959" strokeweight="1.25pt"/>
                <v:shape id="Flecha a EI2.1" o:spid="_x0000_s1044" type="#_x0000_t32" style="position:absolute;left:62257;top:12960;width:0;height:14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" strokecolor="#595959" strokeweight="1.25pt">
                  <v:stroke endarrow="block"/>
                </v:shape>
                <v:shape id="Flecha a EI2.2" o:spid="_x0000_s1045" type="#_x0000_t32" style="position:absolute;left:87412;top:12960;width:0;height:14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" strokecolor="#595959" strokeweight="1.25pt">
                  <v:stroke endarrow="block"/>
                </v:shape>
                <v:shape id="Conector ED2" o:spid="_x0000_s1046" type="#_x0000_t32" style="position:absolute;left:74835;top:14400;width:0;height:14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" strokecolor="#595959" strokeweight="1.25pt"/>
                <v:roundrect id="Efecto directo 2" o:spid="_x0000_s1047" style="position:absolute;left:56835;top:15840;width:36000;height:57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" fillcolor="#9dc3e6" strokecolor="#2e75b6" strokeweight="1pt">
                  <v:textbox inset="1.5mm,.5mm,1.5mm,.5mm">
                    <w:txbxContent>
                      <w:p w14:paraId="5B761B16" w14:textId="77777777" w:rsidR="0029393F" w:rsidRDefault="000F4185">
                        <w:pPr>
                          <w:spacing w:after="20"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1F4E79"/>
                            <w:sz w:val="14"/>
                            <w:szCs w:val="14"/>
                          </w:rPr>
                          <w:t>EFECTO DIRECTO 2</w:t>
                        </w:r>
                      </w:p>
                      <w:p w14:paraId="5CFA0E3B" w14:textId="77777777" w:rsidR="0029393F" w:rsidRDefault="000F4185">
                        <w:pPr>
                          <w:spacing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262626"/>
                            <w:sz w:val="18"/>
                            <w:szCs w:val="18"/>
                          </w:rPr>
                          <w:t>Baja priorización y ejecución de inversiones para el cierre de brechas del sector Ambiente</w:t>
                        </w:r>
                      </w:p>
                    </w:txbxContent>
                  </v:textbox>
                </v:roundrect>
                <v:shape id="Flecha a ED1" o:spid="_x0000_s1048" type="#_x0000_t32" style="position:absolute;left:24525;top:21600;width:0;height:14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" strokecolor="#595959" strokeweight="1.25pt">
                  <v:stroke endarrow="block"/>
                </v:shape>
                <v:shape id="Flecha a ED2" o:spid="_x0000_s1049" type="#_x0000_t32" style="position:absolute;left:74835;top:21600;width:0;height:14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" strokecolor="#595959" strokeweight="1.25pt">
                  <v:stroke endarrow="block"/>
                </v:shape>
                <v:shape id="Barra efectos directos" o:spid="_x0000_s1050" type="#_x0000_t32" style="position:absolute;left:24525;top:23040;width:503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" strokecolor="#595959" strokeweight="1.25pt"/>
                <v:shape id="Conector problema-efectos" o:spid="_x0000_s1051" type="#_x0000_t32" style="position:absolute;left:49680;top:23040;width:0;height:14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" strokecolor="#595959" strokeweight="1.25pt"/>
                <v:roundrect id="Problema central" o:spid="_x0000_s1052" style="position:absolute;left:20880;top:24480;width:57600;height:57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" fillcolor="#9c2b23" strokecolor="#6e1e18" strokeweight="1pt">
                  <v:textbox inset="1.5mm,.5mm,1.5mm,.5mm">
                    <w:txbxContent>
                      <w:p w14:paraId="3B00420C" w14:textId="77777777" w:rsidR="0029393F" w:rsidRDefault="000F4185">
                        <w:pPr>
                          <w:spacing w:after="20"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F8CBAD"/>
                            <w:sz w:val="14"/>
                            <w:szCs w:val="14"/>
                          </w:rPr>
                          <w:t>PROBLEMA CENTRAL</w:t>
                        </w:r>
                      </w:p>
                      <w:p w14:paraId="13F2A081" w14:textId="77777777" w:rsidR="0029393F" w:rsidRDefault="000F4185">
                        <w:pPr>
                          <w:spacing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FFFFFF"/>
                            <w:sz w:val="21"/>
                            <w:szCs w:val="21"/>
                          </w:rPr>
                          <w:t>Débil asociación entre los servicios vinculados a las brechas del sector Ambiente y los beneficios a la población</w:t>
                        </w:r>
                      </w:p>
                    </w:txbxContent>
                  </v:textbox>
                </v:roundrect>
                <v:shape id="Flecha al problema" o:spid="_x0000_s1053" type="#_x0000_t32" style="position:absolute;left:49680;top:30240;width:0;height:14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" strokecolor="#595959" strokeweight="1.25pt">
                  <v:stroke endarrow="block"/>
                </v:shape>
                <v:shape id="Barra causas directas" o:spid="_x0000_s1054" type="#_x0000_t32" style="position:absolute;left:24525;top:31680;width:503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" strokecolor="#595959" strokeweight="1.25pt"/>
                <v:shape id="Conector CD1" o:spid="_x0000_s1055" type="#_x0000_t32" style="position:absolute;left:24525;top:31680;width:0;height:14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" strokecolor="#595959" strokeweight="1.25pt"/>
                <v:roundrect id="Causa directa 1" o:spid="_x0000_s1056" style="position:absolute;top:33120;width:49050;height:648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" fillcolor="#f4b183" strokecolor="#c55a11" strokeweight="1pt">
                  <v:textbox inset="1.5mm,.5mm,1.5mm,.5mm">
                    <w:txbxContent>
                      <w:p w14:paraId="5FD18BAF" w14:textId="77777777" w:rsidR="0029393F" w:rsidRDefault="000F4185">
                        <w:pPr>
                          <w:spacing w:after="20"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843C0C"/>
                            <w:sz w:val="14"/>
                            <w:szCs w:val="14"/>
                          </w:rPr>
                          <w:t>CAUSA DIRECTA 1</w:t>
                        </w:r>
                      </w:p>
                      <w:p w14:paraId="04E8914B" w14:textId="77777777" w:rsidR="0029393F" w:rsidRDefault="000F4185">
                        <w:pPr>
                          <w:spacing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262626"/>
                            <w:sz w:val="17"/>
                            <w:szCs w:val="17"/>
                          </w:rPr>
                          <w:t>Baja percepción de la población sobre los beneficios de los servicios ecosistémicos</w:t>
                        </w:r>
                      </w:p>
                    </w:txbxContent>
                  </v:textbox>
                </v:roundrect>
                <v:shape id="Conector CD2" o:spid="_x0000_s1057" type="#_x0000_t32" style="position:absolute;left:74835;top:31680;width:0;height:14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" strokecolor="#595959" strokeweight="1.25pt"/>
                <v:roundrect id="Causa directa 2" o:spid="_x0000_s1058" style="position:absolute;left:50310;top:33120;width:49050;height:648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" fillcolor="#f4b183" strokecolor="#c55a11" strokeweight="1pt">
                  <v:textbox inset="1.5mm,.5mm,1.5mm,.5mm">
                    <w:txbxContent>
                      <w:p w14:paraId="3D7D8FBE" w14:textId="77777777" w:rsidR="0029393F" w:rsidRDefault="000F4185">
                        <w:pPr>
                          <w:spacing w:after="20"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843C0C"/>
                            <w:sz w:val="14"/>
                            <w:szCs w:val="14"/>
                          </w:rPr>
                          <w:t>CAUSA DIRECTA 2</w:t>
                        </w:r>
                      </w:p>
                      <w:p w14:paraId="150034A2" w14:textId="77777777" w:rsidR="0029393F" w:rsidRDefault="000F4185">
                        <w:pPr>
                          <w:spacing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262626"/>
                            <w:sz w:val="17"/>
                            <w:szCs w:val="17"/>
                          </w:rPr>
                          <w:t>Débil institucionalidad de los actores competentes para el cierre de brechas del sector Ambiente</w:t>
                        </w:r>
                      </w:p>
                    </w:txbxContent>
                  </v:textbox>
                </v:roundrect>
                <v:roundrect id="Causa indirecta 1.1" o:spid="_x0000_s1059" style="position:absolute;left:1980;top:41040;width:21915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" fillcolor="#fdf0e7" strokecolor="#d99a6c" strokeweight="1pt">
                  <v:textbox inset="1.5mm,.5mm,1.5mm,.5mm">
                    <w:txbxContent>
                      <w:p w14:paraId="643F6D8A" w14:textId="77777777" w:rsidR="0029393F" w:rsidRDefault="000F4185">
                        <w:pPr>
                          <w:spacing w:after="20"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843C0C"/>
                            <w:sz w:val="14"/>
                            <w:szCs w:val="14"/>
                          </w:rPr>
                          <w:t>CAUSA INDIRECTA 1.1</w:t>
                        </w:r>
                      </w:p>
                      <w:p w14:paraId="705A3247" w14:textId="77777777" w:rsidR="0029393F" w:rsidRDefault="000F4185">
                        <w:pPr>
                          <w:spacing w:line="226" w:lineRule="auto"/>
                          <w:jc w:val="center"/>
                        </w:pPr>
                        <w:r>
                          <w:rPr>
                            <w:color w:val="262626"/>
                            <w:sz w:val="17"/>
                            <w:szCs w:val="17"/>
                          </w:rPr>
                          <w:t>Baja sensibilización de la población sobre la importancia de los servicios ecosistémicos</w:t>
                        </w:r>
                      </w:p>
                    </w:txbxContent>
                  </v:textbox>
                </v:roundrect>
                <v:roundrect id="Causa indirecta 1.2" o:spid="_x0000_s1060" style="position:absolute;left:1980;top:49032;width:21915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" fillcolor="#fdf0e7" strokecolor="#d99a6c" strokeweight="1pt">
                  <v:textbox inset="1.5mm,.5mm,1.5mm,.5mm">
                    <w:txbxContent>
                      <w:p w14:paraId="0F40D233" w14:textId="77777777" w:rsidR="0029393F" w:rsidRDefault="000F4185">
                        <w:pPr>
                          <w:spacing w:after="20"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843C0C"/>
                            <w:sz w:val="14"/>
                            <w:szCs w:val="14"/>
                          </w:rPr>
                          <w:t>CAUSA INDIRECTA 1.2</w:t>
                        </w:r>
                      </w:p>
                      <w:p w14:paraId="44CCA72C" w14:textId="77777777" w:rsidR="0029393F" w:rsidRDefault="000F4185">
                        <w:pPr>
                          <w:spacing w:line="226" w:lineRule="auto"/>
                          <w:jc w:val="center"/>
                        </w:pPr>
                        <w:r>
                          <w:rPr>
                            <w:color w:val="262626"/>
                            <w:sz w:val="17"/>
                            <w:szCs w:val="17"/>
                          </w:rPr>
                          <w:t>Los beneficios de los servicios ecosistémicos se manifiestan en el largo plazo</w:t>
                        </w:r>
                      </w:p>
                    </w:txbxContent>
                  </v:textbox>
                </v:roundrect>
                <v:shape id="Flecha a CD1 (col 1)" o:spid="_x0000_s1061" type="#_x0000_t32" style="position:absolute;left:1008;top:39600;width:0;height:130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" strokecolor="#595959" strokeweight="1.25pt">
                  <v:stroke endarrow="block"/>
                </v:shape>
                <v:shape id="Rama 1.1" o:spid="_x0000_s1062" type="#_x0000_t32" style="position:absolute;left:1008;top:44640;width:97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" strokecolor="#595959" strokeweight="1.25pt"/>
                <v:shape id="Rama 1.2" o:spid="_x0000_s1063" type="#_x0000_t32" style="position:absolute;left:1008;top:52632;width:97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" strokecolor="#595959" strokeweight="1.25pt"/>
                <v:roundrect id="Causa indirecta 1.3" o:spid="_x0000_s1064" style="position:absolute;left:27135;top:41040;width:21915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" fillcolor="#fdf0e7" strokecolor="#d99a6c" strokeweight="1pt">
                  <v:textbox inset="1.5mm,.5mm,1.5mm,.5mm">
                    <w:txbxContent>
                      <w:p w14:paraId="0AD4071E" w14:textId="77777777" w:rsidR="0029393F" w:rsidRDefault="000F4185">
                        <w:pPr>
                          <w:spacing w:after="20"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843C0C"/>
                            <w:sz w:val="14"/>
                            <w:szCs w:val="14"/>
                          </w:rPr>
                          <w:t>CAUSA INDIRECTA 1.3</w:t>
                        </w:r>
                      </w:p>
                      <w:p w14:paraId="0321CBC4" w14:textId="77777777" w:rsidR="0029393F" w:rsidRDefault="000F4185">
                        <w:pPr>
                          <w:spacing w:line="226" w:lineRule="auto"/>
                          <w:jc w:val="center"/>
                        </w:pPr>
                        <w:r>
                          <w:rPr>
                            <w:color w:val="262626"/>
                            <w:sz w:val="17"/>
                            <w:szCs w:val="17"/>
                          </w:rPr>
                          <w:t>Inversiones aisladas: solo en cadenas de valor o solo en el ecosistema, sin una tipología que integre ambas</w:t>
                        </w:r>
                      </w:p>
                    </w:txbxContent>
                  </v:textbox>
                </v:roundrect>
                <v:roundrect id="Causa indirecta 1.4" o:spid="_x0000_s1065" style="position:absolute;left:27135;top:49032;width:21915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" fillcolor="#fdf0e7" strokecolor="#d99a6c" strokeweight="1pt">
                  <v:textbox inset="1.5mm,.5mm,1.5mm,.5mm">
                    <w:txbxContent>
                      <w:p w14:paraId="13918843" w14:textId="77777777" w:rsidR="0029393F" w:rsidRDefault="000F4185">
                        <w:pPr>
                          <w:spacing w:after="20"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843C0C"/>
                            <w:sz w:val="14"/>
                            <w:szCs w:val="14"/>
                          </w:rPr>
                          <w:t>CAUSA INDIRECTA 1.4</w:t>
                        </w:r>
                      </w:p>
                      <w:p w14:paraId="51252C69" w14:textId="77777777" w:rsidR="0029393F" w:rsidRDefault="000F4185">
                        <w:pPr>
                          <w:spacing w:line="226" w:lineRule="auto"/>
                          <w:jc w:val="center"/>
                        </w:pPr>
                        <w:r>
                          <w:rPr>
                            <w:color w:val="262626"/>
                            <w:sz w:val="17"/>
                            <w:szCs w:val="17"/>
                          </w:rPr>
                          <w:t>Tipologías vinculadas al ecosistema y no a las personas</w:t>
                        </w:r>
                      </w:p>
                    </w:txbxContent>
                  </v:textbox>
                </v:roundrect>
                <v:shape id="Flecha a CD1 (col 2)" o:spid="_x0000_s1066" type="#_x0000_t32" style="position:absolute;left:26163;top:39600;width:0;height:130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" strokecolor="#595959" strokeweight="1.25pt">
                  <v:stroke endarrow="block"/>
                </v:shape>
                <v:shape id="Rama 1.3" o:spid="_x0000_s1067" type="#_x0000_t32" style="position:absolute;left:26163;top:44640;width:97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" strokecolor="#595959" strokeweight="1.25pt"/>
                <v:shape id="Rama 1.4" o:spid="_x0000_s1068" type="#_x0000_t32" style="position:absolute;left:26163;top:52632;width:97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" strokecolor="#595959" strokeweight="1.25pt"/>
                <v:roundrect id="Causa indirecta 2.1" o:spid="_x0000_s1069" style="position:absolute;left:52290;top:41040;width:21915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" fillcolor="#fdf0e7" strokecolor="#d99a6c" strokeweight="1pt">
                  <v:textbox inset="1.5mm,.5mm,1.5mm,.5mm">
                    <w:txbxContent>
                      <w:p w14:paraId="2D0DF15A" w14:textId="77777777" w:rsidR="0029393F" w:rsidRDefault="000F4185">
                        <w:pPr>
                          <w:spacing w:after="20"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843C0C"/>
                            <w:sz w:val="14"/>
                            <w:szCs w:val="14"/>
                          </w:rPr>
                          <w:t>CAUSA INDIRECTA 2.1</w:t>
                        </w:r>
                      </w:p>
                      <w:p w14:paraId="0AF0D287" w14:textId="77777777" w:rsidR="0029393F" w:rsidRDefault="000F4185">
                        <w:pPr>
                          <w:spacing w:line="226" w:lineRule="auto"/>
                          <w:jc w:val="center"/>
                        </w:pPr>
                        <w:r>
                          <w:rPr>
                            <w:color w:val="262626"/>
                            <w:sz w:val="17"/>
                            <w:szCs w:val="17"/>
                          </w:rPr>
                          <w:t>Limitados incentivos para la priorización de la atención de brechas del sector Ambiente en los actores competentes</w:t>
                        </w:r>
                      </w:p>
                    </w:txbxContent>
                  </v:textbox>
                </v:roundrect>
                <v:roundrect id="Causa indirecta 2.2" o:spid="_x0000_s1070" style="position:absolute;left:52290;top:49032;width:21915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" fillcolor="#fdf0e7" strokecolor="#d99a6c" strokeweight="1pt">
                  <v:textbox inset="1.5mm,.5mm,1.5mm,.5mm">
                    <w:txbxContent>
                      <w:p w14:paraId="6CBA7342" w14:textId="77777777" w:rsidR="0029393F" w:rsidRDefault="000F4185">
                        <w:pPr>
                          <w:spacing w:after="20"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843C0C"/>
                            <w:sz w:val="14"/>
                            <w:szCs w:val="14"/>
                          </w:rPr>
                          <w:t>CAUSA INDIRECTA 2.2</w:t>
                        </w:r>
                      </w:p>
                      <w:p w14:paraId="47E4973F" w14:textId="77777777" w:rsidR="0029393F" w:rsidRDefault="000F4185">
                        <w:pPr>
                          <w:spacing w:line="226" w:lineRule="auto"/>
                          <w:jc w:val="center"/>
                        </w:pPr>
                        <w:r>
                          <w:rPr>
                            <w:color w:val="262626"/>
                            <w:sz w:val="17"/>
                            <w:szCs w:val="17"/>
                          </w:rPr>
                          <w:t>Restricciones presupuestales y fuentes de financiamiento dispersas para inversión y O&amp;M</w:t>
                        </w:r>
                      </w:p>
                    </w:txbxContent>
                  </v:textbox>
                </v:roundrect>
                <v:roundrect id="Causa indirecta 2.3" o:spid="_x0000_s1071" style="position:absolute;left:52290;top:57024;width:21915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" fillcolor="#fdf0e7" strokecolor="#d99a6c" strokeweight="1pt">
                  <v:textbox inset="1.5mm,.5mm,1.5mm,.5mm">
                    <w:txbxContent>
                      <w:p w14:paraId="22EAC2F3" w14:textId="77777777" w:rsidR="0029393F" w:rsidRDefault="000F4185">
                        <w:pPr>
                          <w:spacing w:after="20"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843C0C"/>
                            <w:sz w:val="14"/>
                            <w:szCs w:val="14"/>
                          </w:rPr>
                          <w:t>CAUSA INDIRECTA 2.3</w:t>
                        </w:r>
                      </w:p>
                      <w:p w14:paraId="23459775" w14:textId="5A6C3D4A" w:rsidR="0029393F" w:rsidRDefault="000F4185">
                        <w:pPr>
                          <w:spacing w:line="226" w:lineRule="auto"/>
                          <w:jc w:val="center"/>
                        </w:pPr>
                        <w:r>
                          <w:rPr>
                            <w:color w:val="262626"/>
                            <w:sz w:val="17"/>
                            <w:szCs w:val="17"/>
                          </w:rPr>
                          <w:t xml:space="preserve">Limitadas capacidades técnicas en los </w:t>
                        </w:r>
                        <w:r w:rsidR="00E41F7A">
                          <w:rPr>
                            <w:color w:val="262626"/>
                            <w:sz w:val="17"/>
                            <w:szCs w:val="17"/>
                          </w:rPr>
                          <w:t xml:space="preserve">tres </w:t>
                        </w:r>
                        <w:r>
                          <w:rPr>
                            <w:color w:val="262626"/>
                            <w:sz w:val="17"/>
                            <w:szCs w:val="17"/>
                          </w:rPr>
                          <w:t>niveles de gobierno</w:t>
                        </w:r>
                      </w:p>
                    </w:txbxContent>
                  </v:textbox>
                </v:roundrect>
                <v:shape id="Flecha a CD2 (col 3)" o:spid="_x0000_s1072" type="#_x0000_t32" style="position:absolute;left:51318;top:39600;width:0;height:2102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" strokecolor="#595959" strokeweight="1.25pt">
                  <v:stroke endarrow="block"/>
                </v:shape>
                <v:shape id="Rama 2.1" o:spid="_x0000_s1073" type="#_x0000_t32" style="position:absolute;left:51318;top:44640;width:97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" strokecolor="#595959" strokeweight="1.25pt"/>
                <v:shape id="Rama 2.2" o:spid="_x0000_s1074" type="#_x0000_t32" style="position:absolute;left:51318;top:52632;width:97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" strokecolor="#595959" strokeweight="1.25pt"/>
                <v:shape id="Rama 2.3" o:spid="_x0000_s1075" type="#_x0000_t32" style="position:absolute;left:51318;top:60624;width:97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" strokecolor="#595959" strokeweight="1.25pt"/>
                <v:roundrect id="Causa indirecta 2.4" o:spid="_x0000_s1076" style="position:absolute;left:77445;top:41040;width:21915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" fillcolor="#fdf0e7" strokecolor="#d99a6c" strokeweight="1pt">
                  <v:textbox inset="1.5mm,.5mm,1.5mm,.5mm">
                    <w:txbxContent>
                      <w:p w14:paraId="2D6788D9" w14:textId="77777777" w:rsidR="0029393F" w:rsidRDefault="000F4185">
                        <w:pPr>
                          <w:spacing w:after="20"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843C0C"/>
                            <w:sz w:val="14"/>
                            <w:szCs w:val="14"/>
                          </w:rPr>
                          <w:t>CAUSA INDIRECTA 2.4</w:t>
                        </w:r>
                      </w:p>
                      <w:p w14:paraId="77F9B98E" w14:textId="77777777" w:rsidR="0029393F" w:rsidRDefault="000F4185">
                        <w:pPr>
                          <w:spacing w:line="226" w:lineRule="auto"/>
                          <w:jc w:val="center"/>
                        </w:pPr>
                        <w:r>
                          <w:rPr>
                            <w:color w:val="262626"/>
                            <w:sz w:val="17"/>
                            <w:szCs w:val="17"/>
                          </w:rPr>
                          <w:t>Limitadas herramientas metodológicas para formulación y ejecución de inversiones</w:t>
                        </w:r>
                      </w:p>
                    </w:txbxContent>
                  </v:textbox>
                </v:roundrect>
                <v:roundrect id="Causa indirecta 2.5" o:spid="_x0000_s1077" style="position:absolute;left:77445;top:49032;width:21915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" fillcolor="#fdf0e7" strokecolor="#d99a6c" strokeweight="1pt">
                  <v:textbox inset="1.5mm,.5mm,1.5mm,.5mm">
                    <w:txbxContent>
                      <w:p w14:paraId="24D02322" w14:textId="77777777" w:rsidR="0029393F" w:rsidRDefault="000F4185">
                        <w:pPr>
                          <w:spacing w:after="20"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843C0C"/>
                            <w:sz w:val="14"/>
                            <w:szCs w:val="14"/>
                          </w:rPr>
                          <w:t>CAUSA INDIRECTA 2.5</w:t>
                        </w:r>
                      </w:p>
                      <w:p w14:paraId="5FE08958" w14:textId="77777777" w:rsidR="0029393F" w:rsidRDefault="000F4185">
                        <w:pPr>
                          <w:spacing w:line="226" w:lineRule="auto"/>
                          <w:jc w:val="center"/>
                        </w:pPr>
                        <w:r>
                          <w:rPr>
                            <w:color w:val="262626"/>
                            <w:sz w:val="17"/>
                            <w:szCs w:val="17"/>
                          </w:rPr>
                          <w:t>Duplicidad en los indicadores de brecha del sector Ambiente</w:t>
                        </w:r>
                      </w:p>
                    </w:txbxContent>
                  </v:textbox>
                </v:roundrect>
                <v:roundrect id="Causa indirecta 2.6" o:spid="_x0000_s1078" style="position:absolute;left:77445;top:57024;width:21915;height:72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" fillcolor="#fdf0e7" strokecolor="#d99a6c" strokeweight="1pt">
                  <v:textbox inset="1.5mm,.5mm,1.5mm,.5mm">
                    <w:txbxContent>
                      <w:p w14:paraId="17CBC5D1" w14:textId="77777777" w:rsidR="0029393F" w:rsidRDefault="000F4185">
                        <w:pPr>
                          <w:spacing w:after="20" w:line="226" w:lineRule="auto"/>
                          <w:jc w:val="center"/>
                        </w:pPr>
                        <w:r>
                          <w:rPr>
                            <w:b/>
                            <w:bCs/>
                            <w:color w:val="843C0C"/>
                            <w:sz w:val="14"/>
                            <w:szCs w:val="14"/>
                          </w:rPr>
                          <w:t>CAUSA INDIRECTA 2.6</w:t>
                        </w:r>
                      </w:p>
                      <w:p w14:paraId="7F70AB61" w14:textId="6E84DD16" w:rsidR="0029393F" w:rsidRDefault="000F4185">
                        <w:pPr>
                          <w:spacing w:line="226" w:lineRule="auto"/>
                          <w:jc w:val="center"/>
                        </w:pPr>
                        <w:r>
                          <w:rPr>
                            <w:color w:val="262626"/>
                            <w:sz w:val="17"/>
                            <w:szCs w:val="17"/>
                          </w:rPr>
                          <w:t>Insuficiente priorización de medidas de infraestructura natural para la gestión de riesgo de desastre</w:t>
                        </w:r>
                        <w:r w:rsidR="00E41F7A">
                          <w:rPr>
                            <w:color w:val="262626"/>
                            <w:sz w:val="17"/>
                            <w:szCs w:val="17"/>
                          </w:rPr>
                          <w:t>s</w:t>
                        </w:r>
                        <w:r>
                          <w:rPr>
                            <w:color w:val="262626"/>
                            <w:sz w:val="17"/>
                            <w:szCs w:val="17"/>
                          </w:rPr>
                          <w:t xml:space="preserve"> en un contexto de cambio climático en el Invierte.pe</w:t>
                        </w:r>
                      </w:p>
                    </w:txbxContent>
                  </v:textbox>
                </v:roundrect>
                <v:shape id="Flecha a CD2 (col 4)" o:spid="_x0000_s1079" type="#_x0000_t32" style="position:absolute;left:76473;top:39600;width:0;height:2102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" strokecolor="#595959" strokeweight="1.25pt">
                  <v:stroke endarrow="block"/>
                </v:shape>
                <v:shape id="Rama 2.4" o:spid="_x0000_s1080" type="#_x0000_t32" style="position:absolute;left:76473;top:44640;width:97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" strokecolor="#595959" strokeweight="1.25pt"/>
                <v:shape id="Rama 2.5" o:spid="_x0000_s1081" type="#_x0000_t32" style="position:absolute;left:76473;top:52632;width:97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" strokecolor="#595959" strokeweight="1.25pt"/>
                <v:shape id="Rama 2.6" o:spid="_x0000_s1082" type="#_x0000_t32" style="position:absolute;left:76473;top:60624;width:97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" strokecolor="#595959" strokeweight="1.25pt"/>
                <w10:anchorlock/>
              </v:group>
            </w:pict>
          </mc:Fallback>
        </mc:AlternateContent>
      </w:r>
    </w:p>
    <w:sectPr w:rsidR="00B76E73">
      <w:pgSz w:w="16838" w:h="11906" w:orient="landscape"/>
      <w:pgMar w:top="450" w:right="567" w:bottom="40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A0035"/>
    <w:multiLevelType w:val="hybridMultilevel"/>
    <w:tmpl w:val="5D8ACF32"/>
    <w:lvl w:ilvl="0" w:tplc="5BA890C0">
      <w:start w:val="1"/>
      <w:numFmt w:val="bullet"/>
      <w:lvlText w:val="●"/>
      <w:lvlJc w:val="left"/>
      <w:pPr>
        <w:ind w:left="720" w:hanging="360"/>
      </w:pPr>
    </w:lvl>
    <w:lvl w:ilvl="1" w:tplc="927E62EE">
      <w:start w:val="1"/>
      <w:numFmt w:val="bullet"/>
      <w:lvlText w:val="○"/>
      <w:lvlJc w:val="left"/>
      <w:pPr>
        <w:ind w:left="1440" w:hanging="360"/>
      </w:pPr>
    </w:lvl>
    <w:lvl w:ilvl="2" w:tplc="E02EFE4A">
      <w:start w:val="1"/>
      <w:numFmt w:val="bullet"/>
      <w:lvlText w:val="■"/>
      <w:lvlJc w:val="left"/>
      <w:pPr>
        <w:ind w:left="2160" w:hanging="360"/>
      </w:pPr>
    </w:lvl>
    <w:lvl w:ilvl="3" w:tplc="E0640CEA">
      <w:start w:val="1"/>
      <w:numFmt w:val="bullet"/>
      <w:lvlText w:val="●"/>
      <w:lvlJc w:val="left"/>
      <w:pPr>
        <w:ind w:left="2880" w:hanging="360"/>
      </w:pPr>
    </w:lvl>
    <w:lvl w:ilvl="4" w:tplc="D882B022">
      <w:start w:val="1"/>
      <w:numFmt w:val="bullet"/>
      <w:lvlText w:val="○"/>
      <w:lvlJc w:val="left"/>
      <w:pPr>
        <w:ind w:left="3600" w:hanging="360"/>
      </w:pPr>
    </w:lvl>
    <w:lvl w:ilvl="5" w:tplc="AA086604">
      <w:start w:val="1"/>
      <w:numFmt w:val="bullet"/>
      <w:lvlText w:val="■"/>
      <w:lvlJc w:val="left"/>
      <w:pPr>
        <w:ind w:left="4320" w:hanging="360"/>
      </w:pPr>
    </w:lvl>
    <w:lvl w:ilvl="6" w:tplc="1D3865A6">
      <w:start w:val="1"/>
      <w:numFmt w:val="bullet"/>
      <w:lvlText w:val="●"/>
      <w:lvlJc w:val="left"/>
      <w:pPr>
        <w:ind w:left="5040" w:hanging="360"/>
      </w:pPr>
    </w:lvl>
    <w:lvl w:ilvl="7" w:tplc="265CE20A">
      <w:start w:val="1"/>
      <w:numFmt w:val="bullet"/>
      <w:lvlText w:val="●"/>
      <w:lvlJc w:val="left"/>
      <w:pPr>
        <w:ind w:left="5760" w:hanging="360"/>
      </w:pPr>
    </w:lvl>
    <w:lvl w:ilvl="8" w:tplc="3B766EE0">
      <w:start w:val="1"/>
      <w:numFmt w:val="bullet"/>
      <w:lvlText w:val="●"/>
      <w:lvlJc w:val="left"/>
      <w:pPr>
        <w:ind w:left="6480" w:hanging="360"/>
      </w:pPr>
    </w:lvl>
  </w:abstractNum>
  <w:num w:numId="1" w16cid:durableId="20302574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E73"/>
    <w:rsid w:val="000607D3"/>
    <w:rsid w:val="000F4185"/>
    <w:rsid w:val="0019405A"/>
    <w:rsid w:val="0029393F"/>
    <w:rsid w:val="0068421D"/>
    <w:rsid w:val="0085414C"/>
    <w:rsid w:val="008E516A"/>
    <w:rsid w:val="00946DEA"/>
    <w:rsid w:val="00B76E73"/>
    <w:rsid w:val="00E4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9AECE3"/>
  <w15:docId w15:val="{0A2516C1-ACE7-4719-AB67-98617002C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Árbol de problemas</vt:lpstr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Árbol de problemas</dc:title>
  <dc:creator>Eduardo Rojas</dc:creator>
  <cp:lastModifiedBy>Irwing Aspajo Grandez</cp:lastModifiedBy>
  <cp:revision>2</cp:revision>
  <dcterms:created xsi:type="dcterms:W3CDTF">2026-10-16T21:36:00Z</dcterms:created>
  <dcterms:modified xsi:type="dcterms:W3CDTF">2026-10-16T21:36:00Z</dcterms:modified>
</cp:coreProperties>
</file>