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asfd</w:t>
      </w:r>
    </w:p>
    <w:p>
      <w:r>
        <w:t>Director: asdf</w:t>
      </w:r>
    </w:p>
    <w:p>
      <w:r>
        <w:t>Date: 2025-12-11</w:t>
      </w:r>
    </w:p>
    <w:p>
      <w:r>
        <w:t xml:space="preserve">Version: </w:t>
      </w:r>
    </w:p>
    <w:p>
      <w:r>
        <w:t xml:space="preserve">FTEs: 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Engaged Partner Goal</w:t>
      </w:r>
    </w:p>
    <w:p>
      <w:r>
        <w:t>- Excellent Service Goal</w:t>
      </w:r>
    </w:p>
    <w:p>
      <w:pPr>
        <w:pStyle w:val="Heading2"/>
      </w:pPr>
      <w:r>
        <w:t>Aggregate Objectives</w:t>
      </w:r>
    </w:p>
    <w:p>
      <w:r>
        <w:t>Engaged Partner Goal: ['Develop, review, and strengthen\xa0partnerships ']</w:t>
      </w:r>
    </w:p>
    <w:p>
      <w:r>
        <w:t>Excellent Service Goal: []</w:t>
      </w:r>
    </w:p>
    <w:p>
      <w:pPr>
        <w:pStyle w:val="Heading2"/>
      </w:pPr>
      <w:r>
        <w:t>Activities</w:t>
      </w:r>
    </w:p>
    <w:p>
      <w:r>
        <w:t>('Engaged Partner Goal', 'Develop, review, and strengthen\xa0partnerships '): {'activities': ['asdf'], 'results': ['asfd']}</w:t>
      </w:r>
    </w:p>
    <w:p>
      <w:pPr>
        <w:pStyle w:val="Heading2"/>
      </w:pPr>
      <w:r>
        <w:t>Goal Metrics</w:t>
      </w:r>
    </w:p>
    <w:p>
      <w:r>
        <w:t>Engaged Partner Goal: {'FTEs': '12', 'Financial Resources': '23', 'KPIs': '', 'Other Metrics': ''}</w:t>
      </w:r>
    </w:p>
    <w:p>
      <w:r>
        <w:t>Excellent Service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>Partnerships: asfd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Annexes_Saved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