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Stack Tecnológico</w:t>
        <w:br/>
        <w:t>del Proyecto</w:t>
      </w:r>
    </w:p>
    <w:p/>
    <w:p/>
    <w:p>
      <w:pPr>
        <w:jc w:val="center"/>
      </w:pPr>
      <w:r>
        <w:rPr>
          <w:color w:val="666666"/>
          <w:sz w:val="22"/>
        </w:rPr>
        <w:t>Versión 1.0 — 04/09/2026</w:t>
        <w:br/>
        <w:t>Institución: SENA</w:t>
        <w:br/>
        <w:t>Proyecto: Nature Earth</w:t>
      </w:r>
    </w:p>
    <w:p>
      <w:r>
        <w:br w:type="page"/>
      </w:r>
    </w:p>
    <w:p>
      <w:pPr>
        <w:pStyle w:val="Heading1"/>
      </w:pPr>
      <w:r>
        <w:t>1. Visión General del Stack</w:t>
      </w:r>
    </w:p>
    <w:p>
      <w:r>
        <w:t>Nature Earth utiliza una arquitectura de 3 capas con tecnologías modernas y probadas. Cada capa tiene un rol claro y se comunica a través de APIs REST.</w:t>
      </w:r>
    </w:p>
    <w:p>
      <w:pPr>
        <w:pStyle w:val="Heading2"/>
      </w:pPr>
      <w:r>
        <w:t>1.1 Diagrama del stack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USUARIO                               │</w:t>
        <w:br/>
        <w:t>│                    (Navegador Web)        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 HTTPS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CAPA DE PRESENTACIÓN                        │</w:t>
        <w:br/>
        <w:t>│              React 18 + TypeScript + Vite                      │</w:t>
        <w:br/>
        <w:t>│        Globe.gl · Tailwind CSS · shadcn/ui · Zustand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 REST API (JSON)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CAPA DE LÓGICA DE NEGOCIO                   │</w:t>
        <w:br/>
        <w:t>│          Java 17 + Spring Boot 3.x                            │</w:t>
        <w:br/>
        <w:t>│    Controllers · Services · Repositories · DTOs               │</w:t>
        <w:br/>
        <w:t>└──────────┬──────────────────────────────┬──────────────────────┘</w:t>
        <w:br/>
        <w:t xml:space="preserve">           │                              │</w:t>
        <w:br/>
        <w:t xml:space="preserve">           ▼                              ▼</w:t>
        <w:br/>
        <w:t>┌──────────────────────┐    ┌────────────────────────────────────┐</w:t>
        <w:br/>
        <w:t>│   CAPA DE DATOS      │    │      API EXTERNA                   │</w:t>
        <w:br/>
        <w:t>│ PostgreSQL + PostGIS  │    │      iNaturalist                   │</w:t>
        <w:br/>
        <w:t>│ Redis (cache)        │    │  (Especies + imágenes verificadas) │</w:t>
        <w:br/>
        <w:t>└──────────────────────┘    └────────────────────────────────────┘</w:t>
      </w:r>
    </w:p>
    <w:p>
      <w:pPr>
        <w:pStyle w:val="Heading1"/>
      </w:pPr>
      <w:r>
        <w:t>2. Backend — Java / Spring Boot</w:t>
      </w:r>
    </w:p>
    <w:p>
      <w:pPr>
        <w:pStyle w:val="Heading2"/>
      </w:pPr>
      <w:r>
        <w:t>2.1 Stack del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Lenguaje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 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Lenguaje principal del backend.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3.2.x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 para crear APIs REST.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 Data JPA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3.2.x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Mapeo Java ↔ PostgreSQL.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 de datos principal.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Extensión GIS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3.4+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Consultas geoespaciales.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Caffeine / 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en memoria / distribuido.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Documentación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SpringDoc OpenAPI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2.3.x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Swagger UI para endpoints.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3.9.x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Gestión de dependencias.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RestClient / WebClient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6.2.x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Consumir APIs externas.</w:t>
            </w:r>
          </w:p>
        </w:tc>
      </w:tr>
    </w:tbl>
    <w:p>
      <w:pPr>
        <w:pStyle w:val="Heading2"/>
      </w:pPr>
      <w:r>
        <w:t>2.2 Estructura de paquetes</w:t>
      </w:r>
    </w:p>
    <w:p>
      <w:r>
        <w:t>El código del backend sigue una arquitectura por capas:</w:t>
      </w:r>
    </w:p>
    <w:p>
      <w:r>
        <w:t>com.natureearth/</w:t>
        <w:br/>
        <w:t>├── controller/     ← Recibe peticiones HTTP</w:t>
        <w:br/>
        <w:t>├── service/        ← Lógica de negocio</w:t>
        <w:br/>
        <w:t>├── repository/     ← Acceso a base de datos</w:t>
        <w:br/>
        <w:t>├── model/          ← Entidades JPA (tablas)</w:t>
        <w:br/>
        <w:t>├── dto/            ← Objetos de transferencia</w:t>
        <w:br/>
        <w:t>├── client/         ← Clientes para APIs externas</w:t>
        <w:br/>
        <w:t>├── config/         ← Configuraciones</w:t>
        <w:br/>
        <w:t>└── exception/      ← Manejo de errores</w:t>
      </w:r>
    </w:p>
    <w:p>
      <w:pPr>
        <w:pStyle w:val="Heading2"/>
      </w:pPr>
      <w:r>
        <w:t>2.3 Patrón Controller → Service → Repository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hace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NO hace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Recibe HTTP, valida, llama al service, retorna respuesta.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accede a la BD directamente.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Lógica de negocio, orquesta operaciones.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conoce HTTP ni URLs.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Ejecuta queries SQL via JPA.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tiene lógica de negocio.</w:t>
            </w:r>
          </w:p>
        </w:tc>
      </w:tr>
    </w:tbl>
    <w:p>
      <w:pPr>
        <w:pStyle w:val="Heading2"/>
      </w:pPr>
      <w:r>
        <w:t>2.4 ¿Por qué Java/Spring Boot?</w:t>
      </w:r>
    </w:p>
    <w:p>
      <w:pPr>
        <w:pStyle w:val="ListBullet"/>
        <w:ind w:left="720"/>
      </w:pPr>
      <w:r>
        <w:t>Estándar de facto en desarrollo backend empresarial.</w:t>
      </w:r>
    </w:p>
    <w:p>
      <w:pPr>
        <w:pStyle w:val="ListBullet"/>
        <w:ind w:left="720"/>
      </w:pPr>
      <w:r>
        <w:t>Enorme comunidad y documentación (Baeldung, Spring Guides).</w:t>
      </w:r>
    </w:p>
    <w:p>
      <w:pPr>
        <w:pStyle w:val="ListBullet"/>
        <w:ind w:left="720"/>
      </w:pPr>
      <w:r>
        <w:t>Spring Boot simplifica la configuración (mínimo XML).</w:t>
      </w:r>
    </w:p>
    <w:p>
      <w:pPr>
        <w:pStyle w:val="ListBullet"/>
        <w:ind w:left="720"/>
      </w:pPr>
      <w:r>
        <w:t>Integración nativa con PostgreSQL y JPA.</w:t>
      </w:r>
    </w:p>
    <w:p>
      <w:pPr>
        <w:pStyle w:val="ListBullet"/>
        <w:ind w:left="720"/>
      </w:pPr>
      <w:r>
        <w:t>Swagger/OpenAPI incluido para documentación de APIs.</w:t>
      </w:r>
    </w:p>
    <w:p>
      <w:pPr>
        <w:pStyle w:val="ListBullet"/>
        <w:ind w:left="720"/>
      </w:pPr>
      <w:r>
        <w:t>Es lo que pide el mercado laboral — valor para el CV.</w:t>
      </w:r>
    </w:p>
    <w:p>
      <w:pPr>
        <w:pStyle w:val="Heading1"/>
      </w:pPr>
      <w:r>
        <w:t>3. Frontend — React / TypeScript</w:t>
      </w:r>
    </w:p>
    <w:p>
      <w:pPr>
        <w:pStyle w:val="Heading2"/>
      </w:pPr>
      <w:r>
        <w:t>3.1 Stack del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Interfaces de usuario componentizadas.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Lenguaje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JavaScript con tipado estático.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 server y bundler ultrarrápido.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Router v6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Navegación entre páginas.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Estilos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Utilidades CSS utility-first.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Componentes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Componentes UI reutilizables.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 global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ligero y simple.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fetching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TanStack 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Fetch, cache, sincronización.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Globo 3D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Globe.gl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Globo terráqueo interactivo.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Peticiones al backend.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i18n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react-i18next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Internacionalización (ES/EN).</w:t>
            </w:r>
          </w:p>
        </w:tc>
      </w:tr>
    </w:tbl>
    <w:p>
      <w:pPr>
        <w:pStyle w:val="Heading2"/>
      </w:pPr>
      <w:r>
        <w:t>3.2 Estructura de carpetas</w:t>
      </w:r>
    </w:p>
    <w:p>
      <w:r>
        <w:t>src/</w:t>
        <w:br/>
        <w:t>├── components/     ← Componentes reutilizables</w:t>
        <w:br/>
        <w:t>│   ├── Globe/      ← Componentes del globo 3D</w:t>
        <w:br/>
        <w:t>│   ├── Species/    ← Componentes de especies</w:t>
        <w:br/>
        <w:t>│   ├── Filters/    ← Filtros de búsqueda</w:t>
        <w:br/>
        <w:t>│   └── Layout/     ← Header, Sidebar, Footer</w:t>
        <w:br/>
        <w:t>├── pages/          ← Páginas (rutas)</w:t>
        <w:br/>
        <w:t>├── hooks/          ← Custom hooks</w:t>
        <w:br/>
        <w:t>├── services/       ← Comunicación con backend</w:t>
        <w:br/>
        <w:t>├── stores/         ← Estado global (Zustand)</w:t>
        <w:br/>
        <w:t>├── types/          ← Tipos TypeScript</w:t>
        <w:br/>
        <w:t>├── i18n/           ← Traducciones (ES/EN)</w:t>
        <w:br/>
        <w:t>└── utils/          ← Funciones auxiliares</w:t>
      </w:r>
    </w:p>
    <w:p>
      <w:pPr>
        <w:pStyle w:val="Heading2"/>
      </w:pPr>
      <w:r>
        <w:t>3.3 ¿Por qué React?</w:t>
      </w:r>
    </w:p>
    <w:p>
      <w:pPr>
        <w:pStyle w:val="ListBullet"/>
        <w:ind w:left="720"/>
      </w:pPr>
      <w:r>
        <w:t>Librería #1 en frontend a nivel mundial.</w:t>
      </w:r>
    </w:p>
    <w:p>
      <w:pPr>
        <w:pStyle w:val="ListBullet"/>
        <w:ind w:left="720"/>
      </w:pPr>
      <w:r>
        <w:t>Gigante ecosistema de componentes y herramientas.</w:t>
      </w:r>
    </w:p>
    <w:p>
      <w:pPr>
        <w:pStyle w:val="ListBullet"/>
        <w:ind w:left="720"/>
      </w:pPr>
      <w:r>
        <w:t>Globe.gl está construido sobre Three.js, que se integra naturalmente con React.</w:t>
      </w:r>
    </w:p>
    <w:p>
      <w:pPr>
        <w:pStyle w:val="ListBullet"/>
        <w:ind w:left="720"/>
      </w:pPr>
      <w:r>
        <w:t>TypeScript reduce errores en tiempo de compilación.</w:t>
      </w:r>
    </w:p>
    <w:p>
      <w:pPr>
        <w:pStyle w:val="ListBullet"/>
        <w:ind w:left="720"/>
      </w:pPr>
      <w:r>
        <w:t>Vite hace que el desarrollo sea instantáneo.</w:t>
      </w:r>
    </w:p>
    <w:p>
      <w:pPr>
        <w:pStyle w:val="Heading1"/>
      </w:pPr>
      <w:r>
        <w:t>4. Base de Datos — PostgreSQL + PostGIS</w:t>
      </w:r>
    </w:p>
    <w:p>
      <w:pPr>
        <w:pStyle w:val="Heading2"/>
      </w:pPr>
      <w:r>
        <w:t>4.1 Stack de base de datos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Motor de BD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de datos principal, robusta y open source.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Extensión GIS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PostGIS 3.4+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Consultas geoespaciales (polígonos, distancias).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Data JPA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Mapeo Java ↔ tablas de la BD.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 (prod) / Caffeine (dev)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Cache de respuestas frecuentes.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Administración visual de la BD.</w:t>
            </w:r>
          </w:p>
        </w:tc>
      </w:tr>
    </w:tbl>
    <w:p>
      <w:pPr>
        <w:pStyle w:val="Heading2"/>
      </w:pPr>
      <w:r>
        <w:t>4.2 ¿Por qué PostgreSQL + PostGIS?</w:t>
      </w:r>
    </w:p>
    <w:p>
      <w:pPr>
        <w:pStyle w:val="ListBullet"/>
        <w:ind w:left="720"/>
      </w:pPr>
      <w:r>
        <w:t>PostgreSQL es la BD open source más potente y confiable.</w:t>
      </w:r>
    </w:p>
    <w:p>
      <w:pPr>
        <w:pStyle w:val="ListBullet"/>
        <w:ind w:left="720"/>
      </w:pPr>
      <w:r>
        <w:t>PostGIS permite guardar y consultar formas geográficas (fronteras de países, distribución de especies).</w:t>
      </w:r>
    </w:p>
    <w:p>
      <w:pPr>
        <w:pStyle w:val="ListBullet"/>
        <w:ind w:left="720"/>
      </w:pPr>
      <w:r>
        <w:t>Es gratis, no hay costos de licencia.</w:t>
      </w:r>
    </w:p>
    <w:p>
      <w:pPr>
        <w:pStyle w:val="ListBullet"/>
        <w:ind w:left="720"/>
      </w:pPr>
      <w:r>
        <w:t>Integración nativa con Spring Data JPA.</w:t>
      </w:r>
    </w:p>
    <w:p>
      <w:pPr>
        <w:pStyle w:val="ListBullet"/>
        <w:ind w:left="720"/>
      </w:pPr>
      <w:r>
        <w:t>Soporta full-text search (para la barra de búsqueda).</w:t>
      </w:r>
    </w:p>
    <w:p>
      <w:pPr>
        <w:pStyle w:val="Heading2"/>
      </w:pPr>
      <w:r>
        <w:t>4.3 Docker para desarrollo local</w:t>
      </w:r>
    </w:p>
    <w:p>
      <w:r>
        <w:t>Se usa Docker Compose para levantar PostgreSQL + PostGIS + pgAdmin sin necesidad de instalar nada en la máquina de cada integrante.</w:t>
      </w:r>
    </w:p>
    <w:p>
      <w:pPr>
        <w:pStyle w:val="Heading1"/>
      </w:pPr>
      <w:r>
        <w:t>5. API de Datos — iNaturalist</w:t>
      </w:r>
    </w:p>
    <w:p>
      <w:pPr>
        <w:pStyle w:val="Heading2"/>
      </w:pPr>
      <w:r>
        <w:t>5.1 ¿Qué es iNaturalist?</w:t>
      </w:r>
    </w:p>
    <w:p>
      <w:r>
        <w:t>iNaturalist es la plataforma de ciencia ciudadana más grande del mundo para biodiversidad. Es respaldada por National Geographic y la California Academy of Sciences.</w:t>
      </w:r>
    </w:p>
    <w:p>
      <w:pPr>
        <w:pStyle w:val="Heading2"/>
      </w:pPr>
      <w:r>
        <w:t>5.2 ¿Qué provee?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Disponible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Nombre científico de especies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Taxonomía de iNaturalist.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Nombre común (ES/EN)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Taxonomía de iNaturalist.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Clasificación taxonómica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Clase, orden, familia, género.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Imágenes verificadas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Fotos de la comunidad científica.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Distribución geográfica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Observaciones por zona.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 de conservación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Vinculado a IUCN.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Fuentes bibliográficas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Referencias de cada observación.</w:t>
            </w:r>
          </w:p>
        </w:tc>
      </w:tr>
    </w:tbl>
    <w:p>
      <w:pPr>
        <w:pStyle w:val="Heading2"/>
      </w:pPr>
      <w:r>
        <w:t>5.3 ¿Por qué iNaturalist sobre otras APIs?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iNaturalist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GBIF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Catalogue of Life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Todo en un solo lugar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Disperso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Solo taxonomía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Imágenes verificadas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Limitado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simple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Compleja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Documentación clara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Observaciones reales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No</w:t>
            </w:r>
          </w:p>
        </w:tc>
      </w:tr>
    </w:tbl>
    <w:p>
      <w:pPr>
        <w:pStyle w:val="Heading2"/>
      </w:pPr>
      <w:r>
        <w:t>5.4 Endpoints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retorna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 en Nature Earth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/v1/taxa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Búsqueda de especies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Búsqueda global.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/v1/taxa/{id}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Detalle de especie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Ficha de especie.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/v1/observations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Observaciones por zona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Listado de especies por estado.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/v1/observations/{id}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Detalle de observación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Imágenes y datos.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/v1/places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 de lugares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Países y estados.</w:t>
            </w:r>
          </w:p>
        </w:tc>
      </w:tr>
    </w:tbl>
    <w:p>
      <w:pPr>
        <w:pStyle w:val="Heading1"/>
      </w:pPr>
      <w:r>
        <w:t>6. Herramientas DevOps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Código fuente + code review (PRs).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Gestión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Projects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Backlog, board Kanban, seguimiento.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Lint, test, build, deploy automático.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Deploy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 automático de React.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Deploy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 automático de Spring Boot.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local para desarrollo.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Documentación interactiva de endpoints.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Monitoreo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Captura de errores en producción.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Lighthouse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Auditoría de rendimiento web.</w:t>
            </w:r>
          </w:p>
        </w:tc>
      </w:tr>
    </w:tbl>
    <w:p>
      <w:pPr>
        <w:pStyle w:val="Heading1"/>
      </w:pPr>
      <w:r>
        <w:t>7. Resumen Visual del Stack</w:t>
      </w:r>
    </w:p>
    <w:p>
      <w:r>
        <w:t>┌─────────────────────────────────────────────────────┐</w:t>
        <w:br/>
        <w:t>│                    FRONTEND                        │</w:t>
        <w:br/>
        <w:t>│  React 18 + TypeScript + Vite                      │</w:t>
        <w:br/>
        <w:t>│  Globe.gl (Three.js) — Globo 3D                    │</w:t>
        <w:br/>
        <w:t>│  Tailwind CSS + shadcn/ui — UI                     │</w:t>
        <w:br/>
        <w:t>│  Zustand + React Query — Estado + Cache            │</w:t>
        <w:br/>
        <w:t>├─────────────────────────────────────────────────────┤</w:t>
        <w:br/>
        <w:t>│                    BACKEND                         │</w:t>
        <w:br/>
        <w:t>│  Java 17 / Spring Boot 3.x                        │</w:t>
        <w:br/>
        <w:t>│  Spring Data JPA + PostgreSQL + PostGIS            │</w:t>
        <w:br/>
        <w:t>│  Redis / Caffeine — Cache                          │</w:t>
        <w:br/>
        <w:t>│  SpringDoc OpenAPI — Swagger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API DE DATOS                       │</w:t>
        <w:br/>
        <w:t>│  iNaturalist (National Geographic)                 │</w:t>
        <w:br/>
        <w:t>│  Especies + imágenes + distribución verificada     │</w:t>
        <w:br/>
        <w:t>├─────────────────────────────────────────────────────┤</w:t>
        <w:br/>
        <w:t>│                  INFRAESTRUCTURA                   │</w:t>
        <w:br/>
        <w:t>│  Vercel (FE) · Railway (BE)                        │</w:t>
        <w:br/>
        <w:t>│  Docker Compose (dev local)                        │</w:t>
        <w:br/>
        <w:t>│  GitHub Actions — CI/CD                            │</w:t>
        <w:br/>
        <w:t>│  Sentry — Monitoreo de errores     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jc w:val="center"/>
      </w:pPr>
      <w:r>
        <w:rPr>
          <w:i/>
          <w:color w:val="999999"/>
          <w:sz w:val="20"/>
        </w:rPr>
        <w:t>— Fin del documento de Tecnologías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