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E991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1. INTRODUCCIÓN Y NORMATIVA APLICABLE</w:t>
      </w:r>
    </w:p>
    <w:p w14:paraId="2E04559D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1.1. Evolución Normativa</w:t>
      </w:r>
    </w:p>
    <w:p w14:paraId="77553E20" w14:textId="77777777" w:rsidR="00913E27" w:rsidRPr="00FE1DDB" w:rsidRDefault="00913E27" w:rsidP="00FE1DDB">
      <w:pPr>
        <w:numPr>
          <w:ilvl w:val="0"/>
          <w:numId w:val="1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Antecedentes:</w:t>
      </w:r>
      <w:r w:rsidRPr="00FE1DDB">
        <w:rPr>
          <w:rFonts w:ascii="Cambria" w:hAnsi="Cambria"/>
        </w:rPr>
        <w:t xml:space="preserve"> Ley de </w:t>
      </w:r>
      <w:proofErr w:type="gramStart"/>
      <w:r w:rsidRPr="00FE1DDB">
        <w:rPr>
          <w:rFonts w:ascii="Cambria" w:hAnsi="Cambria"/>
        </w:rPr>
        <w:t>Funcionarios</w:t>
      </w:r>
      <w:proofErr w:type="gramEnd"/>
      <w:r w:rsidRPr="00FE1DDB">
        <w:rPr>
          <w:rFonts w:ascii="Cambria" w:hAnsi="Cambria"/>
        </w:rPr>
        <w:t xml:space="preserve"> Civiles del Estado (1964) y Ley 30/1984 de Medidas para la Reforma de la Función Pública.</w:t>
      </w:r>
    </w:p>
    <w:p w14:paraId="1C3D4684" w14:textId="77777777" w:rsidR="00913E27" w:rsidRPr="00FE1DDB" w:rsidRDefault="00913E27" w:rsidP="00FE1DDB">
      <w:pPr>
        <w:numPr>
          <w:ilvl w:val="0"/>
          <w:numId w:val="1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Constitución Española:</w:t>
      </w:r>
      <w:r w:rsidRPr="00FE1DDB">
        <w:rPr>
          <w:rFonts w:ascii="Cambria" w:hAnsi="Cambria"/>
        </w:rPr>
        <w:t xml:space="preserve"> Artículos 103.3 y 149.1.18 (bases del régimen estatutario).</w:t>
      </w:r>
    </w:p>
    <w:p w14:paraId="75C6F736" w14:textId="77777777" w:rsidR="00913E27" w:rsidRPr="00FE1DDB" w:rsidRDefault="00913E27" w:rsidP="00FE1DDB">
      <w:pPr>
        <w:numPr>
          <w:ilvl w:val="0"/>
          <w:numId w:val="1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Norma vigente:</w:t>
      </w:r>
      <w:r w:rsidRPr="00FE1DDB">
        <w:rPr>
          <w:rFonts w:ascii="Cambria" w:hAnsi="Cambria"/>
        </w:rPr>
        <w:t xml:space="preserve"> </w:t>
      </w:r>
      <w:r w:rsidRPr="00FE1DDB">
        <w:rPr>
          <w:rFonts w:ascii="Cambria" w:hAnsi="Cambria"/>
          <w:b/>
          <w:bCs/>
        </w:rPr>
        <w:t>Real Decreto Legislativo 5/2015</w:t>
      </w:r>
      <w:r w:rsidRPr="00FE1DDB">
        <w:rPr>
          <w:rFonts w:ascii="Cambria" w:hAnsi="Cambria"/>
        </w:rPr>
        <w:t>, de 30 de octubre, por el que se aprueba el Texto Refundido de la Ley del Estatuto Básico del Empleado Público (</w:t>
      </w:r>
      <w:r w:rsidRPr="00FE1DDB">
        <w:rPr>
          <w:rFonts w:ascii="Cambria" w:hAnsi="Cambria"/>
          <w:b/>
          <w:bCs/>
        </w:rPr>
        <w:t>TREBEP</w:t>
      </w:r>
      <w:r w:rsidRPr="00FE1DDB">
        <w:rPr>
          <w:rFonts w:ascii="Cambria" w:hAnsi="Cambria"/>
        </w:rPr>
        <w:t>).</w:t>
      </w:r>
    </w:p>
    <w:p w14:paraId="6D06DAD6" w14:textId="77777777" w:rsidR="00913E27" w:rsidRPr="00FE1DDB" w:rsidRDefault="00913E27" w:rsidP="00FE1DDB">
      <w:pPr>
        <w:numPr>
          <w:ilvl w:val="1"/>
          <w:numId w:val="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Deroga la Ley 7/2007 (EBEP original).</w:t>
      </w:r>
    </w:p>
    <w:p w14:paraId="3B062646" w14:textId="77777777" w:rsidR="00913E27" w:rsidRPr="00FE1DDB" w:rsidRDefault="00913E27" w:rsidP="00FE1DDB">
      <w:pPr>
        <w:numPr>
          <w:ilvl w:val="1"/>
          <w:numId w:val="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Establece las bases comunes del régimen estatutario de los funcionarios de todas las Administraciones Públicas.</w:t>
      </w:r>
    </w:p>
    <w:p w14:paraId="75F71FDF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1.2. Objeto</w:t>
      </w:r>
    </w:p>
    <w:p w14:paraId="248EA30D" w14:textId="77777777" w:rsidR="00913E27" w:rsidRPr="00FE1DDB" w:rsidRDefault="00913E27" w:rsidP="00FE1DDB">
      <w:pPr>
        <w:numPr>
          <w:ilvl w:val="0"/>
          <w:numId w:val="2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Establecer los principios generales aplicables al conjunto de las relaciones de empleo público.</w:t>
      </w:r>
    </w:p>
    <w:p w14:paraId="3F8D0F17" w14:textId="5FAFB2C2" w:rsidR="00913E27" w:rsidRPr="00FE1DDB" w:rsidRDefault="00913E27" w:rsidP="00FE1DDB">
      <w:pPr>
        <w:numPr>
          <w:ilvl w:val="0"/>
          <w:numId w:val="2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Regular los elementos comunes a todo el personal (funcionario y laboral) al servicio de las Administraciones Públicas.</w:t>
      </w:r>
    </w:p>
    <w:p w14:paraId="2188C03F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2. ÁMBITO DE APLICACIÓN (ART. 2 TREBEP)</w:t>
      </w:r>
    </w:p>
    <w:p w14:paraId="1643F107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2.1. Entidades incluidas</w:t>
      </w:r>
    </w:p>
    <w:p w14:paraId="47825F9A" w14:textId="77777777" w:rsidR="00913E27" w:rsidRPr="00FE1DDB" w:rsidRDefault="00913E27" w:rsidP="00FE1DDB">
      <w:pPr>
        <w:jc w:val="both"/>
        <w:rPr>
          <w:rFonts w:ascii="Cambria" w:hAnsi="Cambria"/>
        </w:rPr>
      </w:pPr>
      <w:r w:rsidRPr="00FE1DDB">
        <w:rPr>
          <w:rFonts w:ascii="Cambria" w:hAnsi="Cambria"/>
        </w:rPr>
        <w:t>El Estatuto se aplica al personal de:</w:t>
      </w:r>
    </w:p>
    <w:p w14:paraId="6F9A6A6A" w14:textId="3C41AC56" w:rsidR="00913E27" w:rsidRPr="00FE1DDB" w:rsidRDefault="00913E27" w:rsidP="00FE1DDB">
      <w:pPr>
        <w:numPr>
          <w:ilvl w:val="0"/>
          <w:numId w:val="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Administración General del Estado.</w:t>
      </w:r>
    </w:p>
    <w:p w14:paraId="11F14BB0" w14:textId="4574824C" w:rsidR="00913E27" w:rsidRPr="00FE1DDB" w:rsidRDefault="00913E27" w:rsidP="00FE1DDB">
      <w:pPr>
        <w:numPr>
          <w:ilvl w:val="0"/>
          <w:numId w:val="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Administraciones de las CCAA y de las Ciudades de Ceuta y Melilla.</w:t>
      </w:r>
    </w:p>
    <w:p w14:paraId="70F1570E" w14:textId="77777777" w:rsidR="00913E27" w:rsidRPr="00FE1DDB" w:rsidRDefault="00913E27" w:rsidP="00FE1DDB">
      <w:pPr>
        <w:numPr>
          <w:ilvl w:val="0"/>
          <w:numId w:val="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Administraciones de las Entidades Locales.</w:t>
      </w:r>
    </w:p>
    <w:p w14:paraId="75A5B629" w14:textId="77777777" w:rsidR="00913E27" w:rsidRPr="00FE1DDB" w:rsidRDefault="00913E27" w:rsidP="00FE1DDB">
      <w:pPr>
        <w:numPr>
          <w:ilvl w:val="0"/>
          <w:numId w:val="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Organismos Públicos, Agencias y demás Entidades de derecho público con personalidad jurídica propia.</w:t>
      </w:r>
    </w:p>
    <w:p w14:paraId="714A2952" w14:textId="77777777" w:rsidR="00913E27" w:rsidRPr="00FE1DDB" w:rsidRDefault="00913E27" w:rsidP="00FE1DDB">
      <w:pPr>
        <w:numPr>
          <w:ilvl w:val="0"/>
          <w:numId w:val="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Universidades Públicas.</w:t>
      </w:r>
    </w:p>
    <w:p w14:paraId="45201451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2.2. Exclusiones y Regímenes Específicos</w:t>
      </w:r>
    </w:p>
    <w:p w14:paraId="7AB8460F" w14:textId="77777777" w:rsidR="00913E27" w:rsidRPr="00FE1DDB" w:rsidRDefault="00913E27" w:rsidP="00FE1DDB">
      <w:pPr>
        <w:numPr>
          <w:ilvl w:val="0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Personal con legislación específica (aplicación supletoria del TREBEP):</w:t>
      </w:r>
    </w:p>
    <w:p w14:paraId="0A64971A" w14:textId="77777777" w:rsidR="00913E27" w:rsidRPr="00FE1DDB" w:rsidRDefault="00913E27" w:rsidP="00FE1DDB">
      <w:pPr>
        <w:numPr>
          <w:ilvl w:val="1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Personal de las Cortes Generales y Asambleas Legislativas.</w:t>
      </w:r>
    </w:p>
    <w:p w14:paraId="5005786B" w14:textId="77777777" w:rsidR="00913E27" w:rsidRPr="00FE1DDB" w:rsidRDefault="00913E27" w:rsidP="00FE1DDB">
      <w:pPr>
        <w:numPr>
          <w:ilvl w:val="1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lastRenderedPageBreak/>
        <w:t>Jueces, Magistrados, Fiscales y personal de la Administración de Justicia.</w:t>
      </w:r>
    </w:p>
    <w:p w14:paraId="7CE96EA5" w14:textId="77777777" w:rsidR="00913E27" w:rsidRPr="00FE1DDB" w:rsidRDefault="00913E27" w:rsidP="00FE1DDB">
      <w:pPr>
        <w:numPr>
          <w:ilvl w:val="1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Personal militar de las Fuerzas Armadas.</w:t>
      </w:r>
    </w:p>
    <w:p w14:paraId="22469E9D" w14:textId="77777777" w:rsidR="00913E27" w:rsidRPr="00FE1DDB" w:rsidRDefault="00913E27" w:rsidP="00FE1DDB">
      <w:pPr>
        <w:numPr>
          <w:ilvl w:val="1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Fuerzas y Cuerpos de Seguridad.</w:t>
      </w:r>
    </w:p>
    <w:p w14:paraId="0A3FAB74" w14:textId="77777777" w:rsidR="00913E27" w:rsidRPr="00FE1DDB" w:rsidRDefault="00913E27" w:rsidP="00FE1DDB">
      <w:pPr>
        <w:numPr>
          <w:ilvl w:val="1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Personal retribuido por arancel.</w:t>
      </w:r>
    </w:p>
    <w:p w14:paraId="47A14061" w14:textId="77777777" w:rsidR="00913E27" w:rsidRPr="00FE1DDB" w:rsidRDefault="00913E27" w:rsidP="00FE1DDB">
      <w:pPr>
        <w:numPr>
          <w:ilvl w:val="1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Personal del CNI y Banco de España.</w:t>
      </w:r>
    </w:p>
    <w:p w14:paraId="105073C4" w14:textId="71CD762C" w:rsidR="00913E27" w:rsidRPr="00FE1DDB" w:rsidRDefault="00913E27" w:rsidP="00FE1DDB">
      <w:pPr>
        <w:numPr>
          <w:ilvl w:val="0"/>
          <w:numId w:val="4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Personal de Correos:</w:t>
      </w:r>
      <w:r w:rsidRPr="00FE1DDB">
        <w:rPr>
          <w:rFonts w:ascii="Cambria" w:hAnsi="Cambria"/>
        </w:rPr>
        <w:t xml:space="preserve"> Se rige por sus normas específicas y supletoriamente por el régimen del personal laboral común.</w:t>
      </w:r>
    </w:p>
    <w:p w14:paraId="7975E284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3. CLASES DE PERSONAL</w:t>
      </w:r>
    </w:p>
    <w:p w14:paraId="3A7FEA9F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3.1. Funcionarios de Carrera</w:t>
      </w:r>
    </w:p>
    <w:p w14:paraId="5858BB97" w14:textId="77777777" w:rsidR="00913E27" w:rsidRPr="00FE1DDB" w:rsidRDefault="00913E27" w:rsidP="00FE1DDB">
      <w:pPr>
        <w:numPr>
          <w:ilvl w:val="0"/>
          <w:numId w:val="5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Nombrados legalmente.</w:t>
      </w:r>
    </w:p>
    <w:p w14:paraId="5F2163EC" w14:textId="77777777" w:rsidR="00913E27" w:rsidRPr="00FE1DDB" w:rsidRDefault="00913E27" w:rsidP="00FE1DDB">
      <w:pPr>
        <w:numPr>
          <w:ilvl w:val="0"/>
          <w:numId w:val="5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Vinculación mediante relación estatutaria regulada por el Derecho Administrativo.</w:t>
      </w:r>
    </w:p>
    <w:p w14:paraId="1F034D4C" w14:textId="77777777" w:rsidR="00913E27" w:rsidRPr="00FE1DDB" w:rsidRDefault="00913E27" w:rsidP="00FE1DDB">
      <w:pPr>
        <w:numPr>
          <w:ilvl w:val="0"/>
          <w:numId w:val="5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Desempeño de servicios profesionales retribuidos de carácter permanente.</w:t>
      </w:r>
    </w:p>
    <w:p w14:paraId="5CB91A0D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3.2. Funcionarios Interinos (Art. 10)</w:t>
      </w:r>
    </w:p>
    <w:p w14:paraId="44293C77" w14:textId="77777777" w:rsidR="00913E27" w:rsidRPr="00FE1DDB" w:rsidRDefault="00913E27" w:rsidP="00FE1DDB">
      <w:pPr>
        <w:numPr>
          <w:ilvl w:val="0"/>
          <w:numId w:val="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Nombrados por razones de necesidad y urgencia para funciones propias de funcionarios de carrera.</w:t>
      </w:r>
    </w:p>
    <w:p w14:paraId="7D016F9A" w14:textId="77777777" w:rsidR="00913E27" w:rsidRPr="00FE1DDB" w:rsidRDefault="00913E27" w:rsidP="00FE1DDB">
      <w:pPr>
        <w:numPr>
          <w:ilvl w:val="0"/>
          <w:numId w:val="6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Circunstancias de nombramiento:</w:t>
      </w:r>
    </w:p>
    <w:p w14:paraId="3B236700" w14:textId="77777777" w:rsidR="00913E27" w:rsidRPr="00FE1DDB" w:rsidRDefault="00913E27" w:rsidP="00FE1DDB">
      <w:pPr>
        <w:numPr>
          <w:ilvl w:val="1"/>
          <w:numId w:val="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Existencia de plazas vacantes (cobertura imposible por funcionarios de carrera).</w:t>
      </w:r>
    </w:p>
    <w:p w14:paraId="58332ECF" w14:textId="77777777" w:rsidR="00913E27" w:rsidRPr="00FE1DDB" w:rsidRDefault="00913E27" w:rsidP="00FE1DDB">
      <w:pPr>
        <w:numPr>
          <w:ilvl w:val="1"/>
          <w:numId w:val="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Sustitución transitoria de los titulares.</w:t>
      </w:r>
    </w:p>
    <w:p w14:paraId="3E97A3CD" w14:textId="77777777" w:rsidR="00913E27" w:rsidRPr="00FE1DDB" w:rsidRDefault="00913E27" w:rsidP="00FE1DDB">
      <w:pPr>
        <w:numPr>
          <w:ilvl w:val="1"/>
          <w:numId w:val="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Ejecución de programas de carácter temporal (máximo 3 años, ampliable 12 meses).</w:t>
      </w:r>
    </w:p>
    <w:p w14:paraId="5A73B8D3" w14:textId="77777777" w:rsidR="00913E27" w:rsidRPr="00FE1DDB" w:rsidRDefault="00913E27" w:rsidP="00FE1DDB">
      <w:pPr>
        <w:numPr>
          <w:ilvl w:val="1"/>
          <w:numId w:val="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Exceso o acumulación de tareas (máximo 9 meses en un periodo de 18 meses).</w:t>
      </w:r>
    </w:p>
    <w:p w14:paraId="24867030" w14:textId="77777777" w:rsidR="00913E27" w:rsidRPr="00FE1DDB" w:rsidRDefault="00913E27" w:rsidP="00FE1DDB">
      <w:pPr>
        <w:numPr>
          <w:ilvl w:val="0"/>
          <w:numId w:val="6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Cese:</w:t>
      </w:r>
      <w:r w:rsidRPr="00FE1DDB">
        <w:rPr>
          <w:rFonts w:ascii="Cambria" w:hAnsi="Cambria"/>
        </w:rPr>
        <w:t xml:space="preserve"> Por las mismas causas que los de carrera, por finalización de la causa que motivó el nombramiento o por cobertura reglada de la plaza.</w:t>
      </w:r>
    </w:p>
    <w:p w14:paraId="548AACBD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3.3. Personal Laboral</w:t>
      </w:r>
    </w:p>
    <w:p w14:paraId="6711BD8D" w14:textId="77777777" w:rsidR="00913E27" w:rsidRPr="00FE1DDB" w:rsidRDefault="00913E27" w:rsidP="00FE1DDB">
      <w:pPr>
        <w:numPr>
          <w:ilvl w:val="0"/>
          <w:numId w:val="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Relación jurídica mediante contrato de trabajo (Derecho Laboral).</w:t>
      </w:r>
    </w:p>
    <w:p w14:paraId="2EA1C3D5" w14:textId="77777777" w:rsidR="00913E27" w:rsidRPr="00FE1DDB" w:rsidRDefault="00913E27" w:rsidP="00FE1DDB">
      <w:pPr>
        <w:numPr>
          <w:ilvl w:val="0"/>
          <w:numId w:val="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Formalizado por escrito.</w:t>
      </w:r>
    </w:p>
    <w:p w14:paraId="0EE294A7" w14:textId="77777777" w:rsidR="00913E27" w:rsidRPr="00FE1DDB" w:rsidRDefault="00913E27" w:rsidP="00FE1DDB">
      <w:pPr>
        <w:numPr>
          <w:ilvl w:val="0"/>
          <w:numId w:val="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Tipos: Fijo, por tiempo indefinido o temporal.</w:t>
      </w:r>
    </w:p>
    <w:p w14:paraId="256D8F14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lastRenderedPageBreak/>
        <w:t>3.4. Personal Eventual (Art. 12)</w:t>
      </w:r>
    </w:p>
    <w:p w14:paraId="7716C5E2" w14:textId="77777777" w:rsidR="00913E27" w:rsidRPr="00FE1DDB" w:rsidRDefault="00913E27" w:rsidP="00FE1DDB">
      <w:pPr>
        <w:numPr>
          <w:ilvl w:val="0"/>
          <w:numId w:val="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Nombramiento y cese libre (no permanente).</w:t>
      </w:r>
    </w:p>
    <w:p w14:paraId="3FB26437" w14:textId="77777777" w:rsidR="00913E27" w:rsidRPr="00FE1DDB" w:rsidRDefault="00913E27" w:rsidP="00FE1DDB">
      <w:pPr>
        <w:numPr>
          <w:ilvl w:val="0"/>
          <w:numId w:val="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 xml:space="preserve">Funciones exclusivas </w:t>
      </w:r>
      <w:r w:rsidRPr="00FE1DDB">
        <w:rPr>
          <w:rFonts w:ascii="Cambria" w:hAnsi="Cambria"/>
          <w:u w:val="single"/>
        </w:rPr>
        <w:t>de confianza o asesoramiento especial</w:t>
      </w:r>
      <w:r w:rsidRPr="00FE1DDB">
        <w:rPr>
          <w:rFonts w:ascii="Cambria" w:hAnsi="Cambria"/>
        </w:rPr>
        <w:t>.</w:t>
      </w:r>
    </w:p>
    <w:p w14:paraId="39BB6839" w14:textId="77777777" w:rsidR="00913E27" w:rsidRPr="00FE1DDB" w:rsidRDefault="00913E27" w:rsidP="00FE1DDB">
      <w:pPr>
        <w:numPr>
          <w:ilvl w:val="0"/>
          <w:numId w:val="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Retribución con cargo a créditos presupuestarios específicos.</w:t>
      </w:r>
    </w:p>
    <w:p w14:paraId="659A2F2B" w14:textId="77777777" w:rsidR="00913E27" w:rsidRPr="00FE1DDB" w:rsidRDefault="00913E27" w:rsidP="00FE1DDB">
      <w:pPr>
        <w:numPr>
          <w:ilvl w:val="0"/>
          <w:numId w:val="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Su cese se produce automáticamente al cesar la autoridad que lo nombró.</w:t>
      </w:r>
    </w:p>
    <w:p w14:paraId="67106401" w14:textId="77777777" w:rsidR="00913E27" w:rsidRPr="00FE1DDB" w:rsidRDefault="00913E27" w:rsidP="00FE1DDB">
      <w:pPr>
        <w:numPr>
          <w:ilvl w:val="0"/>
          <w:numId w:val="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El desempeño de este puesto no constituye mérito para el acceso a la Función Pública.</w:t>
      </w:r>
    </w:p>
    <w:p w14:paraId="7AD95CF7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3.5. Personal Directivo</w:t>
      </w:r>
    </w:p>
    <w:p w14:paraId="7FD0716E" w14:textId="77777777" w:rsidR="00913E27" w:rsidRPr="00FE1DDB" w:rsidRDefault="00913E27" w:rsidP="00FE1DDB">
      <w:pPr>
        <w:numPr>
          <w:ilvl w:val="0"/>
          <w:numId w:val="9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Desarrolla funciones directivas profesionales definidas en las normas específicas.</w:t>
      </w:r>
    </w:p>
    <w:p w14:paraId="7A9C72FB" w14:textId="77777777" w:rsidR="00913E27" w:rsidRPr="00FE1DDB" w:rsidRDefault="00913E27" w:rsidP="00FE1DDB">
      <w:pPr>
        <w:numPr>
          <w:ilvl w:val="0"/>
          <w:numId w:val="9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Designación basada en principios de mérito, capacidad e idoneidad (publicidad y concurrencia).</w:t>
      </w:r>
    </w:p>
    <w:p w14:paraId="52EEB129" w14:textId="6BB8F83D" w:rsidR="00913E27" w:rsidRPr="00FE1DDB" w:rsidRDefault="00913E27" w:rsidP="00FE1DDB">
      <w:pPr>
        <w:numPr>
          <w:ilvl w:val="0"/>
          <w:numId w:val="9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Sujeto a evaluación con arreglo a criterios de eficacia, eficiencia y control de resultados.</w:t>
      </w:r>
    </w:p>
    <w:p w14:paraId="2A0F472A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4. DERECHOS Y DEBERES</w:t>
      </w:r>
    </w:p>
    <w:p w14:paraId="2729E4DC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4.1. Derechos Individuales (Art. 14)</w:t>
      </w:r>
    </w:p>
    <w:p w14:paraId="0D3D9428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Inamovilidad en la condición de funcionario de carrera.</w:t>
      </w:r>
    </w:p>
    <w:p w14:paraId="0E6979E8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Desempeño efectivo de funciones propias de su categoría.</w:t>
      </w:r>
    </w:p>
    <w:p w14:paraId="7F7675AB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Progresión en la carrera profesional y promoción interna.</w:t>
      </w:r>
    </w:p>
    <w:p w14:paraId="7E8D30C1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Retribuciones e indemnizaciones por razón del servicio.</w:t>
      </w:r>
    </w:p>
    <w:p w14:paraId="09946443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Formación continua.</w:t>
      </w:r>
    </w:p>
    <w:p w14:paraId="1CD71377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Respeto a la intimidad, orientación sexual, propia imagen y dignidad.</w:t>
      </w:r>
    </w:p>
    <w:p w14:paraId="02128DC2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Conciliación de la vida personal, familiar y laboral.</w:t>
      </w:r>
    </w:p>
    <w:p w14:paraId="1CD4F092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Vacaciones, descansos, permisos y licencias.</w:t>
      </w:r>
    </w:p>
    <w:p w14:paraId="301DC126" w14:textId="77777777" w:rsidR="00913E27" w:rsidRPr="00FE1DDB" w:rsidRDefault="00913E27" w:rsidP="00FE1DDB">
      <w:pPr>
        <w:numPr>
          <w:ilvl w:val="0"/>
          <w:numId w:val="1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Jubilación.</w:t>
      </w:r>
    </w:p>
    <w:p w14:paraId="00878A74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4.2. Derechos Colectivos (Art. 15)</w:t>
      </w:r>
    </w:p>
    <w:p w14:paraId="6AD727BB" w14:textId="77777777" w:rsidR="00913E27" w:rsidRPr="00FE1DDB" w:rsidRDefault="00913E27" w:rsidP="00FE1DDB">
      <w:pPr>
        <w:numPr>
          <w:ilvl w:val="0"/>
          <w:numId w:val="1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Libertad sindical.</w:t>
      </w:r>
    </w:p>
    <w:p w14:paraId="5B1C157D" w14:textId="77777777" w:rsidR="00913E27" w:rsidRPr="00FE1DDB" w:rsidRDefault="00913E27" w:rsidP="00FE1DDB">
      <w:pPr>
        <w:numPr>
          <w:ilvl w:val="0"/>
          <w:numId w:val="1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Negociación colectiva y participación en condiciones de trabajo.</w:t>
      </w:r>
    </w:p>
    <w:p w14:paraId="5F7138A5" w14:textId="77777777" w:rsidR="00913E27" w:rsidRPr="00FE1DDB" w:rsidRDefault="00913E27" w:rsidP="00FE1DDB">
      <w:pPr>
        <w:numPr>
          <w:ilvl w:val="0"/>
          <w:numId w:val="1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Ejercicio de la huelga (con garantía de servicios esenciales).</w:t>
      </w:r>
    </w:p>
    <w:p w14:paraId="159702C9" w14:textId="77777777" w:rsidR="00913E27" w:rsidRPr="00FE1DDB" w:rsidRDefault="00913E27" w:rsidP="00FE1DDB">
      <w:pPr>
        <w:numPr>
          <w:ilvl w:val="0"/>
          <w:numId w:val="1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Planteamiento de conflictos colectivos de trabajo.</w:t>
      </w:r>
    </w:p>
    <w:p w14:paraId="5D52A1A0" w14:textId="77777777" w:rsidR="00913E27" w:rsidRPr="00FE1DDB" w:rsidRDefault="00913E27" w:rsidP="00FE1DDB">
      <w:pPr>
        <w:numPr>
          <w:ilvl w:val="0"/>
          <w:numId w:val="1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lastRenderedPageBreak/>
        <w:t>Reunión.</w:t>
      </w:r>
    </w:p>
    <w:p w14:paraId="460F5157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4.3. Deberes y Código de Conducta</w:t>
      </w:r>
    </w:p>
    <w:p w14:paraId="54B044C1" w14:textId="77777777" w:rsidR="00913E27" w:rsidRPr="00FE1DDB" w:rsidRDefault="00913E27" w:rsidP="00FE1DDB">
      <w:pPr>
        <w:jc w:val="both"/>
        <w:rPr>
          <w:rFonts w:ascii="Cambria" w:hAnsi="Cambria"/>
        </w:rPr>
      </w:pPr>
      <w:r w:rsidRPr="00FE1DDB">
        <w:rPr>
          <w:rFonts w:ascii="Cambria" w:hAnsi="Cambria"/>
        </w:rPr>
        <w:t>El personal actuará conforme a los principios de:</w:t>
      </w:r>
    </w:p>
    <w:p w14:paraId="094A8B44" w14:textId="77777777" w:rsidR="00913E27" w:rsidRPr="00FE1DDB" w:rsidRDefault="00913E27" w:rsidP="00FE1DDB">
      <w:pPr>
        <w:numPr>
          <w:ilvl w:val="0"/>
          <w:numId w:val="12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Principios Éticos:</w:t>
      </w:r>
      <w:r w:rsidRPr="00FE1DDB">
        <w:rPr>
          <w:rFonts w:ascii="Cambria" w:hAnsi="Cambria"/>
        </w:rPr>
        <w:t xml:space="preserve"> Respeto a la Constitución, objetividad, integridad, neutralidad, imparcialidad, confidencialidad, transparencia y ejemplaridad.</w:t>
      </w:r>
    </w:p>
    <w:p w14:paraId="5FECFE32" w14:textId="7E345562" w:rsidR="00913E27" w:rsidRPr="00FE1DDB" w:rsidRDefault="00913E27" w:rsidP="00FE1DDB">
      <w:pPr>
        <w:numPr>
          <w:ilvl w:val="0"/>
          <w:numId w:val="12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Principios de Conducta:</w:t>
      </w:r>
      <w:r w:rsidRPr="00FE1DDB">
        <w:rPr>
          <w:rFonts w:ascii="Cambria" w:hAnsi="Cambria"/>
        </w:rPr>
        <w:t xml:space="preserve"> Atención al ciudadano, austeridad, conservación de recursos, puntualidad, responsabilidad, obediencia a instrucciones (salvo ilegalidad manifiesta) y trato correcto a usuarios y compañeros.</w:t>
      </w:r>
    </w:p>
    <w:p w14:paraId="21E09C35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5. ACCESO Y PÉRDIDA DE LA RELACIÓN DE SERVICIO</w:t>
      </w:r>
    </w:p>
    <w:p w14:paraId="40D56124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5.1. Principios Rectores del Acceso</w:t>
      </w:r>
    </w:p>
    <w:p w14:paraId="54FC6B48" w14:textId="77777777" w:rsidR="00913E27" w:rsidRPr="00FE1DDB" w:rsidRDefault="00913E27" w:rsidP="00FE1DDB">
      <w:pPr>
        <w:numPr>
          <w:ilvl w:val="0"/>
          <w:numId w:val="1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Igualdad, Mérito y Capacidad.</w:t>
      </w:r>
    </w:p>
    <w:p w14:paraId="72AC94C0" w14:textId="77777777" w:rsidR="00913E27" w:rsidRPr="00FE1DDB" w:rsidRDefault="00913E27" w:rsidP="00FE1DDB">
      <w:pPr>
        <w:numPr>
          <w:ilvl w:val="0"/>
          <w:numId w:val="1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Publicidad de convocatorias y bases.</w:t>
      </w:r>
    </w:p>
    <w:p w14:paraId="61D383A8" w14:textId="77777777" w:rsidR="00913E27" w:rsidRPr="00FE1DDB" w:rsidRDefault="00913E27" w:rsidP="00FE1DDB">
      <w:pPr>
        <w:numPr>
          <w:ilvl w:val="0"/>
          <w:numId w:val="1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Transparencia, imparcialidad y profesionalidad de los órganos de selección.</w:t>
      </w:r>
    </w:p>
    <w:p w14:paraId="0A6EB241" w14:textId="77777777" w:rsidR="00913E27" w:rsidRPr="00FE1DDB" w:rsidRDefault="00913E27" w:rsidP="00FE1DDB">
      <w:pPr>
        <w:numPr>
          <w:ilvl w:val="0"/>
          <w:numId w:val="1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Adecuación entre el contenido de los procesos y las funciones a desarrollar.</w:t>
      </w:r>
    </w:p>
    <w:p w14:paraId="53B92282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5.2. Requisitos Generales</w:t>
      </w:r>
    </w:p>
    <w:p w14:paraId="006DA63A" w14:textId="77777777" w:rsidR="00913E27" w:rsidRPr="00FE1DDB" w:rsidRDefault="00913E27" w:rsidP="00FE1DDB">
      <w:pPr>
        <w:numPr>
          <w:ilvl w:val="0"/>
          <w:numId w:val="1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Nacionalidad española (o de Estados miembros de la UE/tratados internacionales; cónyuges/descendientes según normas). Acceso restringido a nacionales para potestades públicas.</w:t>
      </w:r>
    </w:p>
    <w:p w14:paraId="098EC01D" w14:textId="77777777" w:rsidR="00913E27" w:rsidRPr="00FE1DDB" w:rsidRDefault="00913E27" w:rsidP="00FE1DDB">
      <w:pPr>
        <w:numPr>
          <w:ilvl w:val="0"/>
          <w:numId w:val="1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Capacidad funcional para el desempeño de tareas.</w:t>
      </w:r>
    </w:p>
    <w:p w14:paraId="446CBF20" w14:textId="77777777" w:rsidR="00913E27" w:rsidRPr="00FE1DDB" w:rsidRDefault="00913E27" w:rsidP="00FE1DDB">
      <w:pPr>
        <w:numPr>
          <w:ilvl w:val="0"/>
          <w:numId w:val="1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Edad: Mínimo 16 años y no exceder la edad de jubilación forzosa.</w:t>
      </w:r>
    </w:p>
    <w:p w14:paraId="1AED0283" w14:textId="77777777" w:rsidR="00913E27" w:rsidRPr="00FE1DDB" w:rsidRDefault="00913E27" w:rsidP="00FE1DDB">
      <w:pPr>
        <w:numPr>
          <w:ilvl w:val="0"/>
          <w:numId w:val="1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No haber sido separado mediante expediente disciplinario ni hallarse inhabilitado.</w:t>
      </w:r>
    </w:p>
    <w:p w14:paraId="11860926" w14:textId="77777777" w:rsidR="00913E27" w:rsidRPr="00FE1DDB" w:rsidRDefault="00913E27" w:rsidP="00FE1DDB">
      <w:pPr>
        <w:numPr>
          <w:ilvl w:val="0"/>
          <w:numId w:val="1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Titulación exigida según el grupo.</w:t>
      </w:r>
    </w:p>
    <w:p w14:paraId="5E19BB10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5.3. Sistemas Selectivos</w:t>
      </w:r>
    </w:p>
    <w:p w14:paraId="1C2A40DD" w14:textId="77777777" w:rsidR="00913E27" w:rsidRPr="00FE1DDB" w:rsidRDefault="00913E27" w:rsidP="00FE1DDB">
      <w:pPr>
        <w:numPr>
          <w:ilvl w:val="0"/>
          <w:numId w:val="15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Oposición:</w:t>
      </w:r>
      <w:r w:rsidRPr="00FE1DDB">
        <w:rPr>
          <w:rFonts w:ascii="Cambria" w:hAnsi="Cambria"/>
        </w:rPr>
        <w:t xml:space="preserve"> Pruebas para determinar capacidad y aptitud.</w:t>
      </w:r>
    </w:p>
    <w:p w14:paraId="1C070EEB" w14:textId="77777777" w:rsidR="00913E27" w:rsidRPr="00FE1DDB" w:rsidRDefault="00913E27" w:rsidP="00FE1DDB">
      <w:pPr>
        <w:numPr>
          <w:ilvl w:val="0"/>
          <w:numId w:val="15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Concurso-oposición:</w:t>
      </w:r>
      <w:r w:rsidRPr="00FE1DDB">
        <w:rPr>
          <w:rFonts w:ascii="Cambria" w:hAnsi="Cambria"/>
        </w:rPr>
        <w:t xml:space="preserve"> Pruebas de capacidad + valoración de méritos.</w:t>
      </w:r>
    </w:p>
    <w:p w14:paraId="55D3FC6D" w14:textId="77777777" w:rsidR="00913E27" w:rsidRPr="00FE1DDB" w:rsidRDefault="00913E27" w:rsidP="00FE1DDB">
      <w:pPr>
        <w:numPr>
          <w:ilvl w:val="0"/>
          <w:numId w:val="15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Concurso:</w:t>
      </w:r>
      <w:r w:rsidRPr="00FE1DDB">
        <w:rPr>
          <w:rFonts w:ascii="Cambria" w:hAnsi="Cambria"/>
        </w:rPr>
        <w:t xml:space="preserve"> Valoración de méritos (excepcional, solo por Ley).</w:t>
      </w:r>
    </w:p>
    <w:p w14:paraId="4087BE22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 xml:space="preserve">5.4. Adquisición de la Condición de </w:t>
      </w:r>
      <w:proofErr w:type="gramStart"/>
      <w:r w:rsidRPr="00FE1DDB">
        <w:rPr>
          <w:rFonts w:ascii="Cambria" w:hAnsi="Cambria"/>
          <w:b/>
          <w:bCs/>
          <w:color w:val="auto"/>
          <w:sz w:val="24"/>
          <w:szCs w:val="24"/>
        </w:rPr>
        <w:t>Funcionario</w:t>
      </w:r>
      <w:proofErr w:type="gramEnd"/>
    </w:p>
    <w:p w14:paraId="329604B4" w14:textId="77777777" w:rsidR="00913E27" w:rsidRPr="00FE1DDB" w:rsidRDefault="00913E27" w:rsidP="00FE1DDB">
      <w:pPr>
        <w:numPr>
          <w:ilvl w:val="0"/>
          <w:numId w:val="1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Superación del proceso selectivo.</w:t>
      </w:r>
    </w:p>
    <w:p w14:paraId="403F4BE0" w14:textId="77777777" w:rsidR="00913E27" w:rsidRPr="00FE1DDB" w:rsidRDefault="00913E27" w:rsidP="00FE1DDB">
      <w:pPr>
        <w:numPr>
          <w:ilvl w:val="0"/>
          <w:numId w:val="1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Nombramiento por el órgano competente.</w:t>
      </w:r>
    </w:p>
    <w:p w14:paraId="574EAC16" w14:textId="77777777" w:rsidR="00913E27" w:rsidRPr="00FE1DDB" w:rsidRDefault="00913E27" w:rsidP="00FE1DDB">
      <w:pPr>
        <w:numPr>
          <w:ilvl w:val="0"/>
          <w:numId w:val="1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lastRenderedPageBreak/>
        <w:t>Acto de acatamiento de la Constitución y el resto del ordenamiento jurídico.</w:t>
      </w:r>
    </w:p>
    <w:p w14:paraId="002CAE6C" w14:textId="77777777" w:rsidR="00913E27" w:rsidRPr="00FE1DDB" w:rsidRDefault="00913E27" w:rsidP="00FE1DDB">
      <w:pPr>
        <w:numPr>
          <w:ilvl w:val="0"/>
          <w:numId w:val="16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Toma de posesión (plazo reglamentario).</w:t>
      </w:r>
    </w:p>
    <w:p w14:paraId="4D2C2453" w14:textId="77777777" w:rsidR="00913E27" w:rsidRPr="00FE1DDB" w:rsidRDefault="00913E27" w:rsidP="00FE1DDB">
      <w:p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5.5. Pérdida de la Condición</w:t>
      </w:r>
    </w:p>
    <w:p w14:paraId="317A5BBF" w14:textId="77777777" w:rsidR="00913E27" w:rsidRPr="00FE1DDB" w:rsidRDefault="00913E27" w:rsidP="00FE1DDB">
      <w:pPr>
        <w:numPr>
          <w:ilvl w:val="0"/>
          <w:numId w:val="1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Renuncia voluntaria (por escrito y aceptada).</w:t>
      </w:r>
    </w:p>
    <w:p w14:paraId="3E1E7D36" w14:textId="77777777" w:rsidR="00913E27" w:rsidRPr="00FE1DDB" w:rsidRDefault="00913E27" w:rsidP="00FE1DDB">
      <w:pPr>
        <w:numPr>
          <w:ilvl w:val="0"/>
          <w:numId w:val="1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Pérdida de la nacionalidad (salvo que pueda mantenerse por norma).</w:t>
      </w:r>
    </w:p>
    <w:p w14:paraId="32B65DC1" w14:textId="77777777" w:rsidR="00913E27" w:rsidRPr="00FE1DDB" w:rsidRDefault="00913E27" w:rsidP="00FE1DDB">
      <w:pPr>
        <w:numPr>
          <w:ilvl w:val="0"/>
          <w:numId w:val="1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Jubilación total.</w:t>
      </w:r>
    </w:p>
    <w:p w14:paraId="1937867D" w14:textId="77777777" w:rsidR="00913E27" w:rsidRPr="00FE1DDB" w:rsidRDefault="00913E27" w:rsidP="00FE1DDB">
      <w:pPr>
        <w:numPr>
          <w:ilvl w:val="0"/>
          <w:numId w:val="1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Sanción disciplinaria de separación del servicio (carácter firme).</w:t>
      </w:r>
    </w:p>
    <w:p w14:paraId="65F530CE" w14:textId="3B92C232" w:rsidR="00913E27" w:rsidRPr="00FE1DDB" w:rsidRDefault="00913E27" w:rsidP="00FE1DDB">
      <w:pPr>
        <w:numPr>
          <w:ilvl w:val="0"/>
          <w:numId w:val="1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Pena principal o accesoria de inhabilitación absoluta o especial.</w:t>
      </w:r>
    </w:p>
    <w:p w14:paraId="0A5E3F76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6. CARRERA ADMINISTRATIVA Y EVALUACIÓN</w:t>
      </w:r>
    </w:p>
    <w:p w14:paraId="5CB53635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6.1. Modalidades de Carrera Profesional</w:t>
      </w:r>
    </w:p>
    <w:p w14:paraId="2EED6CC4" w14:textId="77777777" w:rsidR="00913E27" w:rsidRPr="00FE1DDB" w:rsidRDefault="00913E27" w:rsidP="00FE1DDB">
      <w:pPr>
        <w:numPr>
          <w:ilvl w:val="0"/>
          <w:numId w:val="18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Carrera horizontal:</w:t>
      </w:r>
      <w:r w:rsidRPr="00FE1DDB">
        <w:rPr>
          <w:rFonts w:ascii="Cambria" w:hAnsi="Cambria"/>
        </w:rPr>
        <w:t xml:space="preserve"> Progresión de grado, categoría o escalón sin cambiar de puesto de trabajo.</w:t>
      </w:r>
    </w:p>
    <w:p w14:paraId="6572690D" w14:textId="77777777" w:rsidR="00913E27" w:rsidRPr="00FE1DDB" w:rsidRDefault="00913E27" w:rsidP="00FE1DDB">
      <w:pPr>
        <w:numPr>
          <w:ilvl w:val="0"/>
          <w:numId w:val="18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Carrera vertical:</w:t>
      </w:r>
      <w:r w:rsidRPr="00FE1DDB">
        <w:rPr>
          <w:rFonts w:ascii="Cambria" w:hAnsi="Cambria"/>
        </w:rPr>
        <w:t xml:space="preserve"> Ascenso en la estructura de puestos (provisión de puestos).</w:t>
      </w:r>
    </w:p>
    <w:p w14:paraId="71350D5B" w14:textId="77777777" w:rsidR="00913E27" w:rsidRPr="00FE1DDB" w:rsidRDefault="00913E27" w:rsidP="00FE1DDB">
      <w:pPr>
        <w:numPr>
          <w:ilvl w:val="0"/>
          <w:numId w:val="18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Promoción interna vertical:</w:t>
      </w:r>
      <w:r w:rsidRPr="00FE1DDB">
        <w:rPr>
          <w:rFonts w:ascii="Cambria" w:hAnsi="Cambria"/>
        </w:rPr>
        <w:t xml:space="preserve"> Ascenso de un Cuerpo o Escala a otro superior.</w:t>
      </w:r>
    </w:p>
    <w:p w14:paraId="1B4E6302" w14:textId="77777777" w:rsidR="00913E27" w:rsidRPr="00FE1DDB" w:rsidRDefault="00913E27" w:rsidP="00FE1DDB">
      <w:pPr>
        <w:numPr>
          <w:ilvl w:val="0"/>
          <w:numId w:val="18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Promoción interna horizontal:</w:t>
      </w:r>
      <w:r w:rsidRPr="00FE1DDB">
        <w:rPr>
          <w:rFonts w:ascii="Cambria" w:hAnsi="Cambria"/>
        </w:rPr>
        <w:t xml:space="preserve"> Acceso a otro Cuerpo o Escala del mismo Subgrupo.</w:t>
      </w:r>
    </w:p>
    <w:p w14:paraId="2938FC73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6.2. Evaluación del Desempeño</w:t>
      </w:r>
    </w:p>
    <w:p w14:paraId="0A398E83" w14:textId="77777777" w:rsidR="00913E27" w:rsidRPr="00FE1DDB" w:rsidRDefault="00913E27" w:rsidP="00FE1DDB">
      <w:pPr>
        <w:numPr>
          <w:ilvl w:val="0"/>
          <w:numId w:val="19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Procedimiento para medir y valorar la conducta profesional y el rendimiento.</w:t>
      </w:r>
    </w:p>
    <w:p w14:paraId="5D1CFD0C" w14:textId="77777777" w:rsidR="00913E27" w:rsidRPr="00FE1DDB" w:rsidRDefault="00913E27" w:rsidP="00FE1DDB">
      <w:pPr>
        <w:numPr>
          <w:ilvl w:val="0"/>
          <w:numId w:val="19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Efectos: Influye en la carrera horizontal, provisión de puestos, formación y percepción de retribuciones complementarias.</w:t>
      </w:r>
    </w:p>
    <w:p w14:paraId="63C6EFFB" w14:textId="1E531757" w:rsidR="00913E27" w:rsidRPr="00FE1DDB" w:rsidRDefault="00913E27" w:rsidP="00FE1DDB">
      <w:pPr>
        <w:numPr>
          <w:ilvl w:val="0"/>
          <w:numId w:val="19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Debe basarse en criterios de transparencia, objetividad, imparcialidad y no discriminación.</w:t>
      </w:r>
    </w:p>
    <w:p w14:paraId="61F14B98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7. SITUACIONES ADMINISTRATIVAS</w:t>
      </w:r>
    </w:p>
    <w:p w14:paraId="00EDF724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7.1. Servicio Activo</w:t>
      </w:r>
    </w:p>
    <w:p w14:paraId="442EC94A" w14:textId="77777777" w:rsidR="00913E27" w:rsidRPr="00FE1DDB" w:rsidRDefault="00913E27" w:rsidP="00FE1DDB">
      <w:pPr>
        <w:numPr>
          <w:ilvl w:val="0"/>
          <w:numId w:val="2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El funcionario presta servicios en su condición de tal.</w:t>
      </w:r>
    </w:p>
    <w:p w14:paraId="51ECF1FA" w14:textId="77777777" w:rsidR="00913E27" w:rsidRPr="00FE1DDB" w:rsidRDefault="00913E27" w:rsidP="00FE1DDB">
      <w:pPr>
        <w:numPr>
          <w:ilvl w:val="0"/>
          <w:numId w:val="2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Goza de todos los derechos y deberes inherentes.</w:t>
      </w:r>
    </w:p>
    <w:p w14:paraId="0A0BDDD0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7.2. Servicios Especiales</w:t>
      </w:r>
    </w:p>
    <w:p w14:paraId="04492DD0" w14:textId="77777777" w:rsidR="00913E27" w:rsidRPr="00FE1DDB" w:rsidRDefault="00913E27" w:rsidP="00FE1DDB">
      <w:pPr>
        <w:numPr>
          <w:ilvl w:val="0"/>
          <w:numId w:val="21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Se declara cuando el funcionario ocupa cargos políticos, constitucionales o en organismos internacionales (ej. Diputados, miembros del Gobierno, Tribunal Constitucional, organismos de la UE).</w:t>
      </w:r>
    </w:p>
    <w:p w14:paraId="066F2F5A" w14:textId="77777777" w:rsidR="00913E27" w:rsidRPr="00FE1DDB" w:rsidRDefault="00913E27" w:rsidP="00FE1DDB">
      <w:pPr>
        <w:numPr>
          <w:ilvl w:val="0"/>
          <w:numId w:val="21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lastRenderedPageBreak/>
        <w:t>Efectos:</w:t>
      </w:r>
      <w:r w:rsidRPr="00FE1DDB">
        <w:rPr>
          <w:rFonts w:ascii="Cambria" w:hAnsi="Cambria"/>
        </w:rPr>
        <w:t xml:space="preserve"> Se computa el tiempo a efectos de ascensos, trienios y derechos pasivos. Derecho a reserva de puesto (o localidad).</w:t>
      </w:r>
    </w:p>
    <w:p w14:paraId="7278384E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7.3. Servicio en Otras Administraciones Públicas</w:t>
      </w:r>
    </w:p>
    <w:p w14:paraId="0914F36A" w14:textId="77777777" w:rsidR="00913E27" w:rsidRPr="00FE1DDB" w:rsidRDefault="00913E27" w:rsidP="00FE1DDB">
      <w:pPr>
        <w:numPr>
          <w:ilvl w:val="0"/>
          <w:numId w:val="22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Por procesos de transferencia o procedimientos de provisión de puestos.</w:t>
      </w:r>
    </w:p>
    <w:p w14:paraId="03CACC5A" w14:textId="77777777" w:rsidR="00913E27" w:rsidRPr="00FE1DDB" w:rsidRDefault="00913E27" w:rsidP="00FE1DDB">
      <w:pPr>
        <w:numPr>
          <w:ilvl w:val="0"/>
          <w:numId w:val="22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Se rigen por la normativa de la Administración de destino, pero conservan la condición en la de origen.</w:t>
      </w:r>
    </w:p>
    <w:p w14:paraId="160E5DEF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7.4. Excedencia</w:t>
      </w:r>
    </w:p>
    <w:p w14:paraId="40364702" w14:textId="77777777" w:rsidR="00913E27" w:rsidRPr="00FE1DDB" w:rsidRDefault="00913E27" w:rsidP="00FE1DDB">
      <w:pPr>
        <w:numPr>
          <w:ilvl w:val="0"/>
          <w:numId w:val="23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Excedencia voluntaria por interés particular:</w:t>
      </w:r>
      <w:r w:rsidRPr="00FE1DDB">
        <w:rPr>
          <w:rFonts w:ascii="Cambria" w:hAnsi="Cambria"/>
        </w:rPr>
        <w:t xml:space="preserve"> Requiere haber prestado servicios efectivos (mínimo 5 años según leyes de Función Pública). No hay reserva de puesto.</w:t>
      </w:r>
    </w:p>
    <w:p w14:paraId="7D4EDF81" w14:textId="77777777" w:rsidR="00913E27" w:rsidRPr="00FE1DDB" w:rsidRDefault="00913E27" w:rsidP="00FE1DDB">
      <w:pPr>
        <w:numPr>
          <w:ilvl w:val="0"/>
          <w:numId w:val="23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Excedencia voluntaria por agrupación familiar:</w:t>
      </w:r>
      <w:r w:rsidRPr="00FE1DDB">
        <w:rPr>
          <w:rFonts w:ascii="Cambria" w:hAnsi="Cambria"/>
        </w:rPr>
        <w:t xml:space="preserve"> Para reunirse con cónyuge funcionario residente en otra localidad. No requiere tiempo mínimo. No reserva de puesto.</w:t>
      </w:r>
    </w:p>
    <w:p w14:paraId="55E15884" w14:textId="77777777" w:rsidR="00913E27" w:rsidRPr="00FE1DDB" w:rsidRDefault="00913E27" w:rsidP="00FE1DDB">
      <w:pPr>
        <w:numPr>
          <w:ilvl w:val="0"/>
          <w:numId w:val="23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Excedencia por cuidado de familiares:</w:t>
      </w:r>
    </w:p>
    <w:p w14:paraId="410D9526" w14:textId="77777777" w:rsidR="00913E27" w:rsidRPr="00FE1DDB" w:rsidRDefault="00913E27" w:rsidP="00FE1DDB">
      <w:pPr>
        <w:numPr>
          <w:ilvl w:val="1"/>
          <w:numId w:val="2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Hijos (3 años máximo).</w:t>
      </w:r>
    </w:p>
    <w:p w14:paraId="411F9A70" w14:textId="77777777" w:rsidR="00913E27" w:rsidRPr="00FE1DDB" w:rsidRDefault="00913E27" w:rsidP="00FE1DDB">
      <w:pPr>
        <w:numPr>
          <w:ilvl w:val="1"/>
          <w:numId w:val="2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Familiares hasta 2º grado (3 años máximo).</w:t>
      </w:r>
    </w:p>
    <w:p w14:paraId="74748709" w14:textId="77777777" w:rsidR="00913E27" w:rsidRPr="00FE1DDB" w:rsidRDefault="00913E27" w:rsidP="00FE1DDB">
      <w:pPr>
        <w:numPr>
          <w:ilvl w:val="1"/>
          <w:numId w:val="23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Computa a efectos de trienios y carrera. Reserva de puesto: 2 años (luego puesto en la misma localidad).</w:t>
      </w:r>
    </w:p>
    <w:p w14:paraId="356D67FF" w14:textId="77777777" w:rsidR="00913E27" w:rsidRPr="00FE1DDB" w:rsidRDefault="00913E27" w:rsidP="00FE1DDB">
      <w:pPr>
        <w:numPr>
          <w:ilvl w:val="0"/>
          <w:numId w:val="23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Excedencia por violencia de género o terrorismo:</w:t>
      </w:r>
      <w:r w:rsidRPr="00FE1DDB">
        <w:rPr>
          <w:rFonts w:ascii="Cambria" w:hAnsi="Cambria"/>
        </w:rPr>
        <w:t xml:space="preserve"> Sin requisito de tiempo mínimo. Retribuciones integras los dos primeros meses. Reserva de puesto 6 meses (prorrogable).</w:t>
      </w:r>
    </w:p>
    <w:p w14:paraId="413B61B3" w14:textId="77777777" w:rsidR="00913E27" w:rsidRPr="00FE1DDB" w:rsidRDefault="00913E27" w:rsidP="00FE1DDB">
      <w:p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7.5. Suspensión de Funciones</w:t>
      </w:r>
    </w:p>
    <w:p w14:paraId="1E1FF57C" w14:textId="77777777" w:rsidR="00913E27" w:rsidRPr="00FE1DDB" w:rsidRDefault="00913E27" w:rsidP="00FE1DDB">
      <w:pPr>
        <w:numPr>
          <w:ilvl w:val="0"/>
          <w:numId w:val="24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Privación temporal del ejercicio de funciones.</w:t>
      </w:r>
    </w:p>
    <w:p w14:paraId="4B194746" w14:textId="77777777" w:rsidR="00913E27" w:rsidRPr="00FE1DDB" w:rsidRDefault="00913E27" w:rsidP="00FE1DDB">
      <w:pPr>
        <w:numPr>
          <w:ilvl w:val="0"/>
          <w:numId w:val="24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Tipos:</w:t>
      </w:r>
    </w:p>
    <w:p w14:paraId="23D02F3C" w14:textId="77777777" w:rsidR="00913E27" w:rsidRPr="00F17296" w:rsidRDefault="00913E27" w:rsidP="00FE1DDB">
      <w:pPr>
        <w:numPr>
          <w:ilvl w:val="1"/>
          <w:numId w:val="24"/>
        </w:numPr>
        <w:jc w:val="both"/>
        <w:rPr>
          <w:rFonts w:ascii="Cambria" w:hAnsi="Cambria"/>
        </w:rPr>
      </w:pPr>
      <w:r w:rsidRPr="00F17296">
        <w:rPr>
          <w:rFonts w:ascii="Cambria" w:hAnsi="Cambria"/>
        </w:rPr>
        <w:t>Suspensión firme: Por condena criminal o sanción disciplinaria. No puede exceder los 6 años.</w:t>
      </w:r>
    </w:p>
    <w:p w14:paraId="0D9CF523" w14:textId="23D80651" w:rsidR="00913E27" w:rsidRPr="00FE1DDB" w:rsidRDefault="00913E27" w:rsidP="00FE1DDB">
      <w:pPr>
        <w:numPr>
          <w:ilvl w:val="1"/>
          <w:numId w:val="24"/>
        </w:numPr>
        <w:jc w:val="both"/>
        <w:rPr>
          <w:rFonts w:ascii="Cambria" w:hAnsi="Cambria"/>
        </w:rPr>
      </w:pPr>
      <w:r w:rsidRPr="00F17296">
        <w:rPr>
          <w:rFonts w:ascii="Cambria" w:hAnsi="Cambria"/>
        </w:rPr>
        <w:t>Suspensión provisional: Durante</w:t>
      </w:r>
      <w:r w:rsidRPr="00FE1DDB">
        <w:rPr>
          <w:rFonts w:ascii="Cambria" w:hAnsi="Cambria"/>
        </w:rPr>
        <w:t xml:space="preserve"> la tramitación de expediente judicial o disciplinario. No podrá exceder de 6 meses (salvo paralización imputable al interesado).</w:t>
      </w:r>
    </w:p>
    <w:p w14:paraId="59750206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8. RÉGIMEN DISCIPLINARIO</w:t>
      </w:r>
    </w:p>
    <w:p w14:paraId="78DB96DD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8.1. Principios de la Potestad Disciplinaria</w:t>
      </w:r>
    </w:p>
    <w:p w14:paraId="1B3791B3" w14:textId="77777777" w:rsidR="00913E27" w:rsidRPr="00FE1DDB" w:rsidRDefault="00913E27" w:rsidP="00FE1DDB">
      <w:pPr>
        <w:numPr>
          <w:ilvl w:val="0"/>
          <w:numId w:val="25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Legalidad y tipicidad.</w:t>
      </w:r>
    </w:p>
    <w:p w14:paraId="3DDD4BC8" w14:textId="77777777" w:rsidR="00913E27" w:rsidRPr="00FE1DDB" w:rsidRDefault="00913E27" w:rsidP="00FE1DDB">
      <w:pPr>
        <w:numPr>
          <w:ilvl w:val="0"/>
          <w:numId w:val="25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lastRenderedPageBreak/>
        <w:t>Irretroactividad de normas sancionadoras no favorables.</w:t>
      </w:r>
    </w:p>
    <w:p w14:paraId="6DB103A2" w14:textId="77777777" w:rsidR="00913E27" w:rsidRPr="00FE1DDB" w:rsidRDefault="00913E27" w:rsidP="00FE1DDB">
      <w:pPr>
        <w:numPr>
          <w:ilvl w:val="0"/>
          <w:numId w:val="25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Proporcionalidad.</w:t>
      </w:r>
    </w:p>
    <w:p w14:paraId="3AE53EBC" w14:textId="77777777" w:rsidR="00913E27" w:rsidRPr="00FE1DDB" w:rsidRDefault="00913E27" w:rsidP="00FE1DDB">
      <w:pPr>
        <w:numPr>
          <w:ilvl w:val="0"/>
          <w:numId w:val="25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Culpabilidad y presunción de inocencia.</w:t>
      </w:r>
    </w:p>
    <w:p w14:paraId="07A486E5" w14:textId="56AB8C75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8.2. Faltas</w:t>
      </w:r>
    </w:p>
    <w:p w14:paraId="4DD7B570" w14:textId="77777777" w:rsidR="00913E27" w:rsidRPr="00FE1DDB" w:rsidRDefault="00913E27" w:rsidP="00FE1DDB">
      <w:pPr>
        <w:numPr>
          <w:ilvl w:val="0"/>
          <w:numId w:val="26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Muy graves (Art. 95 TREBEP):</w:t>
      </w:r>
      <w:r w:rsidRPr="00FE1DDB">
        <w:rPr>
          <w:rFonts w:ascii="Cambria" w:hAnsi="Cambria"/>
        </w:rPr>
        <w:t xml:space="preserve"> Incumplimiento del deber de fidelidad a la Constitución, discriminación, acoso, abandono de servicio, adopción de acuerdos ilegales, notoria falta de rendimiento, violación de la imparcialidad, etc.</w:t>
      </w:r>
    </w:p>
    <w:p w14:paraId="67587701" w14:textId="77777777" w:rsidR="00913E27" w:rsidRPr="00FE1DDB" w:rsidRDefault="00913E27" w:rsidP="00FE1DDB">
      <w:pPr>
        <w:numPr>
          <w:ilvl w:val="0"/>
          <w:numId w:val="26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Graves:</w:t>
      </w:r>
      <w:r w:rsidRPr="00FE1DDB">
        <w:rPr>
          <w:rFonts w:ascii="Cambria" w:hAnsi="Cambria"/>
        </w:rPr>
        <w:t xml:space="preserve"> Reguladas en las leyes de Función Pública.</w:t>
      </w:r>
    </w:p>
    <w:p w14:paraId="47DA6217" w14:textId="77777777" w:rsidR="00913E27" w:rsidRPr="00FE1DDB" w:rsidRDefault="00913E27" w:rsidP="00FE1DDB">
      <w:pPr>
        <w:numPr>
          <w:ilvl w:val="0"/>
          <w:numId w:val="26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Leves:</w:t>
      </w:r>
      <w:r w:rsidRPr="00FE1DDB">
        <w:rPr>
          <w:rFonts w:ascii="Cambria" w:hAnsi="Cambria"/>
        </w:rPr>
        <w:t xml:space="preserve"> Reguladas en las leyes de Función Pública.</w:t>
      </w:r>
    </w:p>
    <w:p w14:paraId="1FF1E872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8.3. Sanciones</w:t>
      </w:r>
    </w:p>
    <w:p w14:paraId="1E6F19F5" w14:textId="77777777" w:rsidR="00913E27" w:rsidRPr="00FE1DDB" w:rsidRDefault="00913E27" w:rsidP="00FE1DDB">
      <w:pPr>
        <w:numPr>
          <w:ilvl w:val="0"/>
          <w:numId w:val="2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Separación del servicio (solo para faltas muy graves).</w:t>
      </w:r>
    </w:p>
    <w:p w14:paraId="27439CDA" w14:textId="77777777" w:rsidR="00913E27" w:rsidRPr="00FE1DDB" w:rsidRDefault="00913E27" w:rsidP="00FE1DDB">
      <w:pPr>
        <w:numPr>
          <w:ilvl w:val="0"/>
          <w:numId w:val="2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Despido disciplinario (personal laboral).</w:t>
      </w:r>
    </w:p>
    <w:p w14:paraId="67E530A8" w14:textId="77777777" w:rsidR="00913E27" w:rsidRPr="00FE1DDB" w:rsidRDefault="00913E27" w:rsidP="00FE1DDB">
      <w:pPr>
        <w:numPr>
          <w:ilvl w:val="0"/>
          <w:numId w:val="2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Suspensión firme de funciones (hasta 6 años).</w:t>
      </w:r>
    </w:p>
    <w:p w14:paraId="5E889896" w14:textId="77777777" w:rsidR="00913E27" w:rsidRPr="00FE1DDB" w:rsidRDefault="00913E27" w:rsidP="00FE1DDB">
      <w:pPr>
        <w:numPr>
          <w:ilvl w:val="0"/>
          <w:numId w:val="2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Traslado forzoso con cambio de localidad.</w:t>
      </w:r>
    </w:p>
    <w:p w14:paraId="3952A07D" w14:textId="77777777" w:rsidR="00913E27" w:rsidRPr="00FE1DDB" w:rsidRDefault="00913E27" w:rsidP="00FE1DDB">
      <w:pPr>
        <w:numPr>
          <w:ilvl w:val="0"/>
          <w:numId w:val="2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Demérito (penalización en la carrera o promoción).</w:t>
      </w:r>
    </w:p>
    <w:p w14:paraId="31E3A7C3" w14:textId="77777777" w:rsidR="00913E27" w:rsidRPr="00FE1DDB" w:rsidRDefault="00913E27" w:rsidP="00FE1DDB">
      <w:pPr>
        <w:numPr>
          <w:ilvl w:val="0"/>
          <w:numId w:val="27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Apercibimiento.</w:t>
      </w:r>
    </w:p>
    <w:p w14:paraId="05A7C134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8.4. Prescripción</w:t>
      </w:r>
    </w:p>
    <w:p w14:paraId="0FABA7CF" w14:textId="77777777" w:rsidR="00913E27" w:rsidRPr="00FE1DDB" w:rsidRDefault="00913E27" w:rsidP="00FE1DDB">
      <w:pPr>
        <w:numPr>
          <w:ilvl w:val="0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De las faltas:</w:t>
      </w:r>
    </w:p>
    <w:p w14:paraId="4751615A" w14:textId="77777777" w:rsidR="00913E27" w:rsidRPr="00FE1DDB" w:rsidRDefault="00913E27" w:rsidP="00FE1DDB">
      <w:pPr>
        <w:numPr>
          <w:ilvl w:val="1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Muy graves: 3 años.</w:t>
      </w:r>
    </w:p>
    <w:p w14:paraId="18109988" w14:textId="77777777" w:rsidR="00913E27" w:rsidRPr="00FE1DDB" w:rsidRDefault="00913E27" w:rsidP="00FE1DDB">
      <w:pPr>
        <w:numPr>
          <w:ilvl w:val="1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Graves: 2 años.</w:t>
      </w:r>
    </w:p>
    <w:p w14:paraId="4FDEB618" w14:textId="77777777" w:rsidR="00913E27" w:rsidRPr="00FE1DDB" w:rsidRDefault="00913E27" w:rsidP="00FE1DDB">
      <w:pPr>
        <w:numPr>
          <w:ilvl w:val="1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Leves: 6 meses.</w:t>
      </w:r>
    </w:p>
    <w:p w14:paraId="2DFC9FB2" w14:textId="77777777" w:rsidR="00913E27" w:rsidRPr="00FE1DDB" w:rsidRDefault="00913E27" w:rsidP="00FE1DDB">
      <w:pPr>
        <w:numPr>
          <w:ilvl w:val="0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De las sanciones:</w:t>
      </w:r>
    </w:p>
    <w:p w14:paraId="4F87357F" w14:textId="77777777" w:rsidR="00913E27" w:rsidRPr="00FE1DDB" w:rsidRDefault="00913E27" w:rsidP="00FE1DDB">
      <w:pPr>
        <w:numPr>
          <w:ilvl w:val="1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Muy graves: 3 años.</w:t>
      </w:r>
    </w:p>
    <w:p w14:paraId="111C2E11" w14:textId="77777777" w:rsidR="00913E27" w:rsidRPr="00FE1DDB" w:rsidRDefault="00913E27" w:rsidP="00FE1DDB">
      <w:pPr>
        <w:numPr>
          <w:ilvl w:val="1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Graves: 2 años.</w:t>
      </w:r>
    </w:p>
    <w:p w14:paraId="45F9CCFB" w14:textId="77E05D1D" w:rsidR="00913E27" w:rsidRPr="00FE1DDB" w:rsidRDefault="00913E27" w:rsidP="00FE1DDB">
      <w:pPr>
        <w:numPr>
          <w:ilvl w:val="1"/>
          <w:numId w:val="28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Leves: 1 año.</w:t>
      </w:r>
    </w:p>
    <w:p w14:paraId="1B39987F" w14:textId="77777777" w:rsidR="00913E27" w:rsidRPr="00FE1DDB" w:rsidRDefault="00913E27" w:rsidP="00FE1DDB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FE1DDB">
        <w:rPr>
          <w:rFonts w:ascii="Cambria" w:hAnsi="Cambria"/>
          <w:b/>
          <w:bCs/>
          <w:color w:val="auto"/>
          <w:sz w:val="28"/>
          <w:szCs w:val="28"/>
        </w:rPr>
        <w:t>9. INCOMPATIBILIDADES</w:t>
      </w:r>
    </w:p>
    <w:p w14:paraId="0B9C00E1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t>9.1. Marco Legal</w:t>
      </w:r>
    </w:p>
    <w:p w14:paraId="7ADA68D0" w14:textId="77777777" w:rsidR="00913E27" w:rsidRPr="00FE1DDB" w:rsidRDefault="00913E27" w:rsidP="00FE1DDB">
      <w:pPr>
        <w:numPr>
          <w:ilvl w:val="0"/>
          <w:numId w:val="29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Ley 53/1984</w:t>
      </w:r>
      <w:r w:rsidRPr="00FE1DDB">
        <w:rPr>
          <w:rFonts w:ascii="Cambria" w:hAnsi="Cambria"/>
        </w:rPr>
        <w:t>, de Incompatibilidades del Personal al Servicio de las Administraciones Públicas.</w:t>
      </w:r>
    </w:p>
    <w:p w14:paraId="27F3F2CB" w14:textId="77777777" w:rsidR="00913E27" w:rsidRPr="00FE1DDB" w:rsidRDefault="00913E27" w:rsidP="00FE1DDB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FE1DDB">
        <w:rPr>
          <w:rFonts w:ascii="Cambria" w:hAnsi="Cambria"/>
          <w:b/>
          <w:bCs/>
          <w:color w:val="auto"/>
          <w:sz w:val="24"/>
          <w:szCs w:val="24"/>
        </w:rPr>
        <w:lastRenderedPageBreak/>
        <w:t>9.2. Principio General</w:t>
      </w:r>
    </w:p>
    <w:p w14:paraId="54B619B5" w14:textId="77777777" w:rsidR="00913E27" w:rsidRPr="00FE1DDB" w:rsidRDefault="00913E27" w:rsidP="00FE1DDB">
      <w:pPr>
        <w:numPr>
          <w:ilvl w:val="0"/>
          <w:numId w:val="3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El personal solo puede desempeñar un puesto de trabajo en el sector público.</w:t>
      </w:r>
    </w:p>
    <w:p w14:paraId="690504ED" w14:textId="77777777" w:rsidR="00913E27" w:rsidRPr="00FE1DDB" w:rsidRDefault="00913E27" w:rsidP="00FE1DDB">
      <w:pPr>
        <w:numPr>
          <w:ilvl w:val="0"/>
          <w:numId w:val="30"/>
        </w:numPr>
        <w:jc w:val="both"/>
        <w:rPr>
          <w:rFonts w:ascii="Cambria" w:hAnsi="Cambria"/>
        </w:rPr>
      </w:pPr>
      <w:r w:rsidRPr="00FE1DDB">
        <w:rPr>
          <w:rFonts w:ascii="Cambria" w:hAnsi="Cambria"/>
        </w:rPr>
        <w:t>Solo puede percibir un sueldo con cargo a los presupuestos públicos (salvo excepciones legales).</w:t>
      </w:r>
    </w:p>
    <w:p w14:paraId="009ADF94" w14:textId="225B5E23" w:rsidR="00913E27" w:rsidRPr="00FE1DDB" w:rsidRDefault="00913E27" w:rsidP="00FE1DDB">
      <w:p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9.3. Excepciones</w:t>
      </w:r>
    </w:p>
    <w:p w14:paraId="507FDE52" w14:textId="77777777" w:rsidR="00913E27" w:rsidRPr="00FE1DDB" w:rsidRDefault="00913E27" w:rsidP="00FE1DDB">
      <w:pPr>
        <w:numPr>
          <w:ilvl w:val="0"/>
          <w:numId w:val="31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Sector Público:</w:t>
      </w:r>
      <w:r w:rsidRPr="00FE1DDB">
        <w:rPr>
          <w:rFonts w:ascii="Cambria" w:hAnsi="Cambria"/>
        </w:rPr>
        <w:t xml:space="preserve"> Docencia universitaria asociada, investigación, miembros de Asambleas Legislativas (sin retribución fija) o Corporaciones Locales (salvo dedicación exclusiva).</w:t>
      </w:r>
    </w:p>
    <w:p w14:paraId="5480DA6A" w14:textId="77777777" w:rsidR="00913E27" w:rsidRPr="00FE1DDB" w:rsidRDefault="00913E27" w:rsidP="00FE1DDB">
      <w:pPr>
        <w:numPr>
          <w:ilvl w:val="0"/>
          <w:numId w:val="31"/>
        </w:numPr>
        <w:jc w:val="both"/>
        <w:rPr>
          <w:rFonts w:ascii="Cambria" w:hAnsi="Cambria"/>
        </w:rPr>
      </w:pPr>
      <w:r w:rsidRPr="00FE1DDB">
        <w:rPr>
          <w:rFonts w:ascii="Cambria" w:hAnsi="Cambria"/>
          <w:b/>
          <w:bCs/>
        </w:rPr>
        <w:t>Sector Privado:</w:t>
      </w:r>
      <w:r w:rsidRPr="00FE1DDB">
        <w:rPr>
          <w:rFonts w:ascii="Cambria" w:hAnsi="Cambria"/>
        </w:rPr>
        <w:t xml:space="preserve"> Se puede autorizar si no compromete la imparcialidad, no interfiere con el horario y no se relaciona directamente con los asuntos gestionados. Se requiere reconocimiento expreso de compatibilidad.</w:t>
      </w:r>
    </w:p>
    <w:p w14:paraId="0684C226" w14:textId="77777777" w:rsidR="00A65383" w:rsidRPr="00FE1DDB" w:rsidRDefault="00A65383" w:rsidP="00FE1DDB">
      <w:pPr>
        <w:jc w:val="both"/>
        <w:rPr>
          <w:rFonts w:ascii="Cambria" w:hAnsi="Cambria"/>
        </w:rPr>
      </w:pPr>
    </w:p>
    <w:sectPr w:rsidR="00A65383" w:rsidRPr="00FE1DD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63B95" w14:textId="77777777" w:rsidR="00913E27" w:rsidRDefault="00913E27" w:rsidP="00913E27">
      <w:pPr>
        <w:spacing w:after="0" w:line="240" w:lineRule="auto"/>
      </w:pPr>
      <w:r>
        <w:separator/>
      </w:r>
    </w:p>
  </w:endnote>
  <w:endnote w:type="continuationSeparator" w:id="0">
    <w:p w14:paraId="45966FF7" w14:textId="77777777" w:rsidR="00913E27" w:rsidRDefault="00913E27" w:rsidP="00913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35F61" w14:textId="77777777" w:rsidR="00913E27" w:rsidRDefault="00913E27" w:rsidP="00913E27">
      <w:pPr>
        <w:spacing w:after="0" w:line="240" w:lineRule="auto"/>
      </w:pPr>
      <w:r>
        <w:separator/>
      </w:r>
    </w:p>
  </w:footnote>
  <w:footnote w:type="continuationSeparator" w:id="0">
    <w:p w14:paraId="4C1873DF" w14:textId="77777777" w:rsidR="00913E27" w:rsidRDefault="00913E27" w:rsidP="00913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333E3" w14:textId="4621F742" w:rsidR="00913E27" w:rsidRPr="00913E27" w:rsidRDefault="00913E27" w:rsidP="00913E27">
    <w:pPr>
      <w:pStyle w:val="Encabezado"/>
      <w:jc w:val="both"/>
      <w:rPr>
        <w:rFonts w:ascii="Palatino Linotype" w:hAnsi="Palatino Linotype"/>
        <w:i/>
        <w:iCs/>
      </w:rPr>
    </w:pPr>
    <w:r w:rsidRPr="00913E27">
      <w:rPr>
        <w:rFonts w:ascii="Palatino Linotype" w:hAnsi="Palatino Linotype"/>
        <w:b/>
        <w:bCs/>
        <w:i/>
        <w:iCs/>
      </w:rPr>
      <w:t>TEMA 37 -</w:t>
    </w:r>
    <w:r w:rsidRPr="00913E27">
      <w:rPr>
        <w:rFonts w:ascii="Palatino Linotype" w:hAnsi="Palatino Linotype"/>
        <w:i/>
        <w:iCs/>
      </w:rPr>
      <w:t xml:space="preserve"> El Estatuto Básico del Empleado Público. Normativa aplicable. Derechos y deberes de los funcionarios. Sistema de retribuciones e indemnizaciones. Las incompatibilidades. Régimen disciplinario.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406"/>
    <w:multiLevelType w:val="multilevel"/>
    <w:tmpl w:val="C42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C23"/>
    <w:multiLevelType w:val="multilevel"/>
    <w:tmpl w:val="299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6935"/>
    <w:multiLevelType w:val="multilevel"/>
    <w:tmpl w:val="EA0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1419"/>
    <w:multiLevelType w:val="multilevel"/>
    <w:tmpl w:val="767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7C86"/>
    <w:multiLevelType w:val="multilevel"/>
    <w:tmpl w:val="038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51C8"/>
    <w:multiLevelType w:val="multilevel"/>
    <w:tmpl w:val="40DA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B128A"/>
    <w:multiLevelType w:val="multilevel"/>
    <w:tmpl w:val="B3D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B1A60"/>
    <w:multiLevelType w:val="multilevel"/>
    <w:tmpl w:val="023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939D0"/>
    <w:multiLevelType w:val="multilevel"/>
    <w:tmpl w:val="29A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86535"/>
    <w:multiLevelType w:val="multilevel"/>
    <w:tmpl w:val="E844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97DB1"/>
    <w:multiLevelType w:val="multilevel"/>
    <w:tmpl w:val="76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961F6"/>
    <w:multiLevelType w:val="multilevel"/>
    <w:tmpl w:val="C88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A4208"/>
    <w:multiLevelType w:val="multilevel"/>
    <w:tmpl w:val="D1F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D003F"/>
    <w:multiLevelType w:val="multilevel"/>
    <w:tmpl w:val="3E7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30975"/>
    <w:multiLevelType w:val="multilevel"/>
    <w:tmpl w:val="EAF0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C3E31"/>
    <w:multiLevelType w:val="multilevel"/>
    <w:tmpl w:val="574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A7755"/>
    <w:multiLevelType w:val="multilevel"/>
    <w:tmpl w:val="84E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76363"/>
    <w:multiLevelType w:val="multilevel"/>
    <w:tmpl w:val="12E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4787B"/>
    <w:multiLevelType w:val="multilevel"/>
    <w:tmpl w:val="C5D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67040"/>
    <w:multiLevelType w:val="multilevel"/>
    <w:tmpl w:val="279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25692"/>
    <w:multiLevelType w:val="multilevel"/>
    <w:tmpl w:val="E722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C22FD"/>
    <w:multiLevelType w:val="multilevel"/>
    <w:tmpl w:val="FED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F5A19"/>
    <w:multiLevelType w:val="multilevel"/>
    <w:tmpl w:val="4FA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81113"/>
    <w:multiLevelType w:val="multilevel"/>
    <w:tmpl w:val="5538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A117F"/>
    <w:multiLevelType w:val="multilevel"/>
    <w:tmpl w:val="CDD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7236F4"/>
    <w:multiLevelType w:val="multilevel"/>
    <w:tmpl w:val="BD0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7375E"/>
    <w:multiLevelType w:val="multilevel"/>
    <w:tmpl w:val="BBB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001A6"/>
    <w:multiLevelType w:val="multilevel"/>
    <w:tmpl w:val="BC2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B6627"/>
    <w:multiLevelType w:val="multilevel"/>
    <w:tmpl w:val="606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EB6161"/>
    <w:multiLevelType w:val="multilevel"/>
    <w:tmpl w:val="46AA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2E6A59"/>
    <w:multiLevelType w:val="multilevel"/>
    <w:tmpl w:val="463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53536">
    <w:abstractNumId w:val="24"/>
  </w:num>
  <w:num w:numId="2" w16cid:durableId="543257303">
    <w:abstractNumId w:val="27"/>
  </w:num>
  <w:num w:numId="3" w16cid:durableId="994336055">
    <w:abstractNumId w:val="28"/>
  </w:num>
  <w:num w:numId="4" w16cid:durableId="482813725">
    <w:abstractNumId w:val="18"/>
  </w:num>
  <w:num w:numId="5" w16cid:durableId="969552450">
    <w:abstractNumId w:val="19"/>
  </w:num>
  <w:num w:numId="6" w16cid:durableId="318584224">
    <w:abstractNumId w:val="22"/>
  </w:num>
  <w:num w:numId="7" w16cid:durableId="1739934614">
    <w:abstractNumId w:val="30"/>
  </w:num>
  <w:num w:numId="8" w16cid:durableId="1186482734">
    <w:abstractNumId w:val="4"/>
  </w:num>
  <w:num w:numId="9" w16cid:durableId="1968584884">
    <w:abstractNumId w:val="3"/>
  </w:num>
  <w:num w:numId="10" w16cid:durableId="1514950921">
    <w:abstractNumId w:val="0"/>
  </w:num>
  <w:num w:numId="11" w16cid:durableId="1745255970">
    <w:abstractNumId w:val="2"/>
  </w:num>
  <w:num w:numId="12" w16cid:durableId="581833959">
    <w:abstractNumId w:val="9"/>
  </w:num>
  <w:num w:numId="13" w16cid:durableId="1558315346">
    <w:abstractNumId w:val="5"/>
  </w:num>
  <w:num w:numId="14" w16cid:durableId="945582314">
    <w:abstractNumId w:val="20"/>
  </w:num>
  <w:num w:numId="15" w16cid:durableId="1236889650">
    <w:abstractNumId w:val="1"/>
  </w:num>
  <w:num w:numId="16" w16cid:durableId="542517288">
    <w:abstractNumId w:val="29"/>
  </w:num>
  <w:num w:numId="17" w16cid:durableId="1668554641">
    <w:abstractNumId w:val="12"/>
  </w:num>
  <w:num w:numId="18" w16cid:durableId="1826431350">
    <w:abstractNumId w:val="17"/>
  </w:num>
  <w:num w:numId="19" w16cid:durableId="939725123">
    <w:abstractNumId w:val="25"/>
  </w:num>
  <w:num w:numId="20" w16cid:durableId="2001929310">
    <w:abstractNumId w:val="23"/>
  </w:num>
  <w:num w:numId="21" w16cid:durableId="1739329044">
    <w:abstractNumId w:val="16"/>
  </w:num>
  <w:num w:numId="22" w16cid:durableId="35980131">
    <w:abstractNumId w:val="10"/>
  </w:num>
  <w:num w:numId="23" w16cid:durableId="1041049487">
    <w:abstractNumId w:val="8"/>
  </w:num>
  <w:num w:numId="24" w16cid:durableId="1428309574">
    <w:abstractNumId w:val="15"/>
  </w:num>
  <w:num w:numId="25" w16cid:durableId="1057975759">
    <w:abstractNumId w:val="7"/>
  </w:num>
  <w:num w:numId="26" w16cid:durableId="202333771">
    <w:abstractNumId w:val="26"/>
  </w:num>
  <w:num w:numId="27" w16cid:durableId="777138737">
    <w:abstractNumId w:val="11"/>
  </w:num>
  <w:num w:numId="28" w16cid:durableId="758912545">
    <w:abstractNumId w:val="13"/>
  </w:num>
  <w:num w:numId="29" w16cid:durableId="357437612">
    <w:abstractNumId w:val="6"/>
  </w:num>
  <w:num w:numId="30" w16cid:durableId="1136944730">
    <w:abstractNumId w:val="14"/>
  </w:num>
  <w:num w:numId="31" w16cid:durableId="4730655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27"/>
    <w:rsid w:val="00365A46"/>
    <w:rsid w:val="005803BC"/>
    <w:rsid w:val="00913E27"/>
    <w:rsid w:val="00A65383"/>
    <w:rsid w:val="00A8675C"/>
    <w:rsid w:val="00B53A3C"/>
    <w:rsid w:val="00C12CFD"/>
    <w:rsid w:val="00F17296"/>
    <w:rsid w:val="00FE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E8964"/>
  <w15:chartTrackingRefBased/>
  <w15:docId w15:val="{D401A0F2-B9D3-458E-9D80-559FD0DA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3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13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3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E2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913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E2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E27"/>
  </w:style>
  <w:style w:type="paragraph" w:styleId="Piedepgina">
    <w:name w:val="footer"/>
    <w:basedOn w:val="Normal"/>
    <w:link w:val="PiedepginaCar"/>
    <w:uiPriority w:val="99"/>
    <w:unhideWhenUsed/>
    <w:rsid w:val="00913E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1567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2025-12-23T17:21:00Z</dcterms:created>
  <dcterms:modified xsi:type="dcterms:W3CDTF">2026-01-14T14:54:00Z</dcterms:modified>
</cp:coreProperties>
</file>