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F12F7" w14:textId="77777777" w:rsidR="00471F90" w:rsidRPr="00540465" w:rsidRDefault="00471F90" w:rsidP="00540465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540465">
        <w:rPr>
          <w:rFonts w:ascii="Cambria" w:hAnsi="Cambria"/>
          <w:b/>
          <w:bCs/>
          <w:color w:val="auto"/>
          <w:sz w:val="28"/>
          <w:szCs w:val="28"/>
        </w:rPr>
        <w:t>1. INTRODUCCIÓN</w:t>
      </w:r>
    </w:p>
    <w:p w14:paraId="4B177C19" w14:textId="77777777" w:rsidR="00471F90" w:rsidRPr="00540465" w:rsidRDefault="00471F90" w:rsidP="00540465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540465">
        <w:rPr>
          <w:rFonts w:ascii="Cambria" w:hAnsi="Cambria"/>
          <w:b/>
          <w:bCs/>
          <w:color w:val="auto"/>
          <w:sz w:val="24"/>
          <w:szCs w:val="24"/>
        </w:rPr>
        <w:t>1.1. Definición y función</w:t>
      </w:r>
    </w:p>
    <w:p w14:paraId="5F00BA46" w14:textId="77777777" w:rsidR="00471F90" w:rsidRPr="00540465" w:rsidRDefault="00471F90" w:rsidP="00540465">
      <w:pPr>
        <w:numPr>
          <w:ilvl w:val="0"/>
          <w:numId w:val="1"/>
        </w:numPr>
        <w:jc w:val="both"/>
        <w:rPr>
          <w:rFonts w:ascii="Cambria" w:hAnsi="Cambria"/>
        </w:rPr>
      </w:pPr>
      <w:r w:rsidRPr="00540465">
        <w:rPr>
          <w:rFonts w:ascii="Cambria" w:hAnsi="Cambria"/>
          <w:b/>
          <w:bCs/>
        </w:rPr>
        <w:t>Sistema Tributario Español:</w:t>
      </w:r>
      <w:r w:rsidRPr="00540465">
        <w:rPr>
          <w:rFonts w:ascii="Cambria" w:hAnsi="Cambria"/>
        </w:rPr>
        <w:t xml:space="preserve"> Conjunto de medios de la Hacienda Pública para obtener dinero de los contribuyentes.</w:t>
      </w:r>
    </w:p>
    <w:p w14:paraId="39F6FE8D" w14:textId="77777777" w:rsidR="00471F90" w:rsidRPr="00540465" w:rsidRDefault="00471F90" w:rsidP="00540465">
      <w:pPr>
        <w:numPr>
          <w:ilvl w:val="0"/>
          <w:numId w:val="1"/>
        </w:numPr>
        <w:jc w:val="both"/>
        <w:rPr>
          <w:rFonts w:ascii="Cambria" w:hAnsi="Cambria"/>
        </w:rPr>
      </w:pPr>
      <w:r w:rsidRPr="00540465">
        <w:rPr>
          <w:rFonts w:ascii="Cambria" w:hAnsi="Cambria"/>
          <w:b/>
          <w:bCs/>
        </w:rPr>
        <w:t>Finalidad:</w:t>
      </w:r>
      <w:r w:rsidRPr="00540465">
        <w:rPr>
          <w:rFonts w:ascii="Cambria" w:hAnsi="Cambria"/>
        </w:rPr>
        <w:t xml:space="preserve"> Financiar los objetivos y gastos públicos previstos anualmente en los Presupuestos Generales del Estado.</w:t>
      </w:r>
    </w:p>
    <w:p w14:paraId="53902902" w14:textId="77777777" w:rsidR="00471F90" w:rsidRPr="00540465" w:rsidRDefault="00471F90" w:rsidP="00540465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540465">
        <w:rPr>
          <w:rFonts w:ascii="Cambria" w:hAnsi="Cambria"/>
          <w:b/>
          <w:bCs/>
          <w:color w:val="auto"/>
          <w:sz w:val="28"/>
          <w:szCs w:val="28"/>
        </w:rPr>
        <w:t>2. EL SISTEMA TRIBUTARIO ESPAÑOL</w:t>
      </w:r>
    </w:p>
    <w:p w14:paraId="5C821DFF" w14:textId="77777777" w:rsidR="00471F90" w:rsidRPr="00540465" w:rsidRDefault="00471F90" w:rsidP="00540465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540465">
        <w:rPr>
          <w:rFonts w:ascii="Cambria" w:hAnsi="Cambria"/>
          <w:b/>
          <w:bCs/>
          <w:color w:val="auto"/>
          <w:sz w:val="24"/>
          <w:szCs w:val="24"/>
        </w:rPr>
        <w:t>2.1. Evolución histórica</w:t>
      </w:r>
    </w:p>
    <w:p w14:paraId="06C5AB8A" w14:textId="77777777" w:rsidR="00471F90" w:rsidRPr="00540465" w:rsidRDefault="00471F90" w:rsidP="00540465">
      <w:pPr>
        <w:pStyle w:val="Ttulo3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540465">
        <w:rPr>
          <w:rFonts w:ascii="Cambria" w:hAnsi="Cambria"/>
          <w:b/>
          <w:bCs/>
          <w:color w:val="auto"/>
          <w:sz w:val="24"/>
          <w:szCs w:val="24"/>
        </w:rPr>
        <w:t>2.1.1. Siglo XIX y principios del XX</w:t>
      </w:r>
    </w:p>
    <w:p w14:paraId="68526FD3" w14:textId="77777777" w:rsidR="00471F90" w:rsidRPr="00540465" w:rsidRDefault="00471F90" w:rsidP="00540465">
      <w:pPr>
        <w:numPr>
          <w:ilvl w:val="0"/>
          <w:numId w:val="2"/>
        </w:numPr>
        <w:jc w:val="both"/>
        <w:rPr>
          <w:rFonts w:ascii="Cambria" w:hAnsi="Cambria"/>
        </w:rPr>
      </w:pPr>
      <w:r w:rsidRPr="00540465">
        <w:rPr>
          <w:rFonts w:ascii="Cambria" w:hAnsi="Cambria"/>
          <w:b/>
          <w:bCs/>
        </w:rPr>
        <w:t>Reforma Fiscal de 1845 (Ley de Presupuestos):</w:t>
      </w:r>
    </w:p>
    <w:p w14:paraId="3D98CF50" w14:textId="77777777" w:rsidR="00471F90" w:rsidRPr="00540465" w:rsidRDefault="00471F90" w:rsidP="00540465">
      <w:pPr>
        <w:numPr>
          <w:ilvl w:val="1"/>
          <w:numId w:val="2"/>
        </w:numPr>
        <w:jc w:val="both"/>
        <w:rPr>
          <w:rFonts w:ascii="Cambria" w:hAnsi="Cambria"/>
        </w:rPr>
      </w:pPr>
      <w:r w:rsidRPr="00540465">
        <w:rPr>
          <w:rFonts w:ascii="Cambria" w:hAnsi="Cambria"/>
        </w:rPr>
        <w:t>Origen del sistema actual.</w:t>
      </w:r>
    </w:p>
    <w:p w14:paraId="2A560BDA" w14:textId="77777777" w:rsidR="00471F90" w:rsidRPr="00540465" w:rsidRDefault="00471F90" w:rsidP="00540465">
      <w:pPr>
        <w:numPr>
          <w:ilvl w:val="1"/>
          <w:numId w:val="2"/>
        </w:numPr>
        <w:jc w:val="both"/>
        <w:rPr>
          <w:rFonts w:ascii="Cambria" w:hAnsi="Cambria"/>
        </w:rPr>
      </w:pPr>
      <w:r w:rsidRPr="00540465">
        <w:rPr>
          <w:rFonts w:ascii="Cambria" w:hAnsi="Cambria"/>
        </w:rPr>
        <w:t>Unificación fiscal (fin de diferencias entre Reinos, salvo Navarra y Vascongadas).</w:t>
      </w:r>
    </w:p>
    <w:p w14:paraId="4211713A" w14:textId="77777777" w:rsidR="00471F90" w:rsidRPr="00540465" w:rsidRDefault="00471F90" w:rsidP="00540465">
      <w:pPr>
        <w:numPr>
          <w:ilvl w:val="1"/>
          <w:numId w:val="2"/>
        </w:numPr>
        <w:jc w:val="both"/>
        <w:rPr>
          <w:rFonts w:ascii="Cambria" w:hAnsi="Cambria"/>
        </w:rPr>
      </w:pPr>
      <w:r w:rsidRPr="00540465">
        <w:rPr>
          <w:rFonts w:ascii="Cambria" w:hAnsi="Cambria"/>
        </w:rPr>
        <w:t>Simplificación de la estructura impositiva.</w:t>
      </w:r>
    </w:p>
    <w:p w14:paraId="32319F67" w14:textId="77777777" w:rsidR="00471F90" w:rsidRPr="00540465" w:rsidRDefault="00471F90" w:rsidP="00540465">
      <w:pPr>
        <w:numPr>
          <w:ilvl w:val="0"/>
          <w:numId w:val="2"/>
        </w:numPr>
        <w:jc w:val="both"/>
        <w:rPr>
          <w:rFonts w:ascii="Cambria" w:hAnsi="Cambria"/>
        </w:rPr>
      </w:pPr>
      <w:r w:rsidRPr="00540465">
        <w:rPr>
          <w:rFonts w:ascii="Cambria" w:hAnsi="Cambria"/>
          <w:b/>
          <w:bCs/>
        </w:rPr>
        <w:t>Reforma de 1900 (</w:t>
      </w:r>
      <w:proofErr w:type="gramStart"/>
      <w:r w:rsidRPr="00540465">
        <w:rPr>
          <w:rFonts w:ascii="Cambria" w:hAnsi="Cambria"/>
          <w:b/>
          <w:bCs/>
        </w:rPr>
        <w:t>Ministro</w:t>
      </w:r>
      <w:proofErr w:type="gramEnd"/>
      <w:r w:rsidRPr="00540465">
        <w:rPr>
          <w:rFonts w:ascii="Cambria" w:hAnsi="Cambria"/>
          <w:b/>
          <w:bCs/>
        </w:rPr>
        <w:t xml:space="preserve"> Fernández Villaverde):</w:t>
      </w:r>
    </w:p>
    <w:p w14:paraId="34BD0A63" w14:textId="77777777" w:rsidR="00471F90" w:rsidRPr="00540465" w:rsidRDefault="00471F90" w:rsidP="00540465">
      <w:pPr>
        <w:numPr>
          <w:ilvl w:val="1"/>
          <w:numId w:val="2"/>
        </w:numPr>
        <w:jc w:val="both"/>
        <w:rPr>
          <w:rFonts w:ascii="Cambria" w:hAnsi="Cambria"/>
        </w:rPr>
      </w:pPr>
      <w:r w:rsidRPr="00540465">
        <w:rPr>
          <w:rFonts w:ascii="Cambria" w:hAnsi="Cambria"/>
        </w:rPr>
        <w:t>Creación de un impuesto con tres tarifas: rentas del trabajo, del capital y mixtas.</w:t>
      </w:r>
    </w:p>
    <w:p w14:paraId="534434E1" w14:textId="77777777" w:rsidR="00471F90" w:rsidRPr="00540465" w:rsidRDefault="00471F90" w:rsidP="00540465">
      <w:pPr>
        <w:pStyle w:val="Ttulo3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540465">
        <w:rPr>
          <w:rFonts w:ascii="Cambria" w:hAnsi="Cambria"/>
          <w:b/>
          <w:bCs/>
          <w:color w:val="auto"/>
          <w:sz w:val="24"/>
          <w:szCs w:val="24"/>
        </w:rPr>
        <w:t>2.1.2. Periodo 1940 - 1976</w:t>
      </w:r>
    </w:p>
    <w:p w14:paraId="7AAD8F6D" w14:textId="77777777" w:rsidR="00471F90" w:rsidRPr="00540465" w:rsidRDefault="00471F90" w:rsidP="00540465">
      <w:pPr>
        <w:numPr>
          <w:ilvl w:val="0"/>
          <w:numId w:val="3"/>
        </w:numPr>
        <w:jc w:val="both"/>
        <w:rPr>
          <w:rFonts w:ascii="Cambria" w:hAnsi="Cambria"/>
        </w:rPr>
      </w:pPr>
      <w:r w:rsidRPr="00540465">
        <w:rPr>
          <w:rFonts w:ascii="Cambria" w:hAnsi="Cambria"/>
          <w:b/>
          <w:bCs/>
        </w:rPr>
        <w:t>Reforma de 1940:</w:t>
      </w:r>
      <w:r w:rsidRPr="00540465">
        <w:rPr>
          <w:rFonts w:ascii="Cambria" w:hAnsi="Cambria"/>
        </w:rPr>
        <w:t xml:space="preserve"> Aumento de tipos tras la Guerra Civil. Consecuencias: generalización del fraude, estancamiento de ingresos y aumento del déficit.</w:t>
      </w:r>
    </w:p>
    <w:p w14:paraId="6F6433D1" w14:textId="77777777" w:rsidR="00471F90" w:rsidRPr="00540465" w:rsidRDefault="00471F90" w:rsidP="00540465">
      <w:pPr>
        <w:numPr>
          <w:ilvl w:val="0"/>
          <w:numId w:val="3"/>
        </w:numPr>
        <w:jc w:val="both"/>
        <w:rPr>
          <w:rFonts w:ascii="Cambria" w:hAnsi="Cambria"/>
        </w:rPr>
      </w:pPr>
      <w:r w:rsidRPr="00540465">
        <w:rPr>
          <w:rFonts w:ascii="Cambria" w:hAnsi="Cambria"/>
          <w:b/>
          <w:bCs/>
        </w:rPr>
        <w:t>Reforma de 1957:</w:t>
      </w:r>
    </w:p>
    <w:p w14:paraId="7224D66E" w14:textId="77777777" w:rsidR="00471F90" w:rsidRPr="00540465" w:rsidRDefault="00471F90" w:rsidP="00540465">
      <w:pPr>
        <w:numPr>
          <w:ilvl w:val="1"/>
          <w:numId w:val="3"/>
        </w:numPr>
        <w:jc w:val="both"/>
        <w:rPr>
          <w:rFonts w:ascii="Cambria" w:hAnsi="Cambria"/>
        </w:rPr>
      </w:pPr>
      <w:r w:rsidRPr="00540465">
        <w:rPr>
          <w:rFonts w:ascii="Cambria" w:hAnsi="Cambria"/>
        </w:rPr>
        <w:t>Objetivos: Reforzar ingresos, racionalizar tributos y corregir insuficiencia/fraude.</w:t>
      </w:r>
    </w:p>
    <w:p w14:paraId="0A431D65" w14:textId="77777777" w:rsidR="00471F90" w:rsidRPr="00540465" w:rsidRDefault="00471F90" w:rsidP="00540465">
      <w:pPr>
        <w:numPr>
          <w:ilvl w:val="0"/>
          <w:numId w:val="3"/>
        </w:numPr>
        <w:jc w:val="both"/>
        <w:rPr>
          <w:rFonts w:ascii="Cambria" w:hAnsi="Cambria"/>
        </w:rPr>
      </w:pPr>
      <w:r w:rsidRPr="00540465">
        <w:rPr>
          <w:rFonts w:ascii="Cambria" w:hAnsi="Cambria"/>
          <w:b/>
          <w:bCs/>
        </w:rPr>
        <w:t>Reforma de 1964:</w:t>
      </w:r>
    </w:p>
    <w:p w14:paraId="4BCB60AA" w14:textId="77777777" w:rsidR="00471F90" w:rsidRPr="00540465" w:rsidRDefault="00471F90" w:rsidP="00540465">
      <w:pPr>
        <w:numPr>
          <w:ilvl w:val="1"/>
          <w:numId w:val="3"/>
        </w:numPr>
        <w:jc w:val="both"/>
        <w:rPr>
          <w:rFonts w:ascii="Cambria" w:hAnsi="Cambria"/>
        </w:rPr>
      </w:pPr>
      <w:r w:rsidRPr="00540465">
        <w:rPr>
          <w:rFonts w:ascii="Cambria" w:hAnsi="Cambria"/>
        </w:rPr>
        <w:t>División de impuestos estatales en directos e indirectos.</w:t>
      </w:r>
    </w:p>
    <w:p w14:paraId="544843B5" w14:textId="77777777" w:rsidR="00471F90" w:rsidRPr="00540465" w:rsidRDefault="00471F90" w:rsidP="00540465">
      <w:pPr>
        <w:numPr>
          <w:ilvl w:val="1"/>
          <w:numId w:val="3"/>
        </w:numPr>
        <w:jc w:val="both"/>
        <w:rPr>
          <w:rFonts w:ascii="Cambria" w:hAnsi="Cambria"/>
        </w:rPr>
      </w:pPr>
      <w:r w:rsidRPr="00540465">
        <w:rPr>
          <w:rFonts w:ascii="Cambria" w:hAnsi="Cambria"/>
        </w:rPr>
        <w:t>Insuficiencia: Estructura poco flexible, excesivos beneficios fiscales y peso excesivo de impuestos indirectos y de producto.</w:t>
      </w:r>
    </w:p>
    <w:p w14:paraId="735A4A72" w14:textId="77777777" w:rsidR="00471F90" w:rsidRPr="00540465" w:rsidRDefault="00471F90" w:rsidP="00540465">
      <w:pPr>
        <w:pStyle w:val="Ttulo3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540465">
        <w:rPr>
          <w:rFonts w:ascii="Cambria" w:hAnsi="Cambria"/>
          <w:b/>
          <w:bCs/>
          <w:color w:val="auto"/>
          <w:sz w:val="24"/>
          <w:szCs w:val="24"/>
        </w:rPr>
        <w:t>2.1.3. Reforma de 1977 y desarrollo posterior</w:t>
      </w:r>
    </w:p>
    <w:p w14:paraId="69E6F37E" w14:textId="77777777" w:rsidR="00471F90" w:rsidRPr="00540465" w:rsidRDefault="00471F90" w:rsidP="00540465">
      <w:pPr>
        <w:numPr>
          <w:ilvl w:val="0"/>
          <w:numId w:val="4"/>
        </w:numPr>
        <w:jc w:val="both"/>
        <w:rPr>
          <w:rFonts w:ascii="Cambria" w:hAnsi="Cambria"/>
        </w:rPr>
      </w:pPr>
      <w:r w:rsidRPr="00540465">
        <w:rPr>
          <w:rFonts w:ascii="Cambria" w:hAnsi="Cambria"/>
          <w:b/>
          <w:bCs/>
        </w:rPr>
        <w:t>Ley 50/1977 (Medidas urgentes):</w:t>
      </w:r>
      <w:r w:rsidRPr="00540465">
        <w:rPr>
          <w:rFonts w:ascii="Cambria" w:hAnsi="Cambria"/>
        </w:rPr>
        <w:t xml:space="preserve"> Inicio del sistema moderno.</w:t>
      </w:r>
    </w:p>
    <w:p w14:paraId="5C18212F" w14:textId="77777777" w:rsidR="00471F90" w:rsidRPr="00540465" w:rsidRDefault="00471F90" w:rsidP="00540465">
      <w:pPr>
        <w:numPr>
          <w:ilvl w:val="1"/>
          <w:numId w:val="4"/>
        </w:numPr>
        <w:jc w:val="both"/>
        <w:rPr>
          <w:rFonts w:ascii="Cambria" w:hAnsi="Cambria"/>
        </w:rPr>
      </w:pPr>
      <w:r w:rsidRPr="00540465">
        <w:rPr>
          <w:rFonts w:ascii="Cambria" w:hAnsi="Cambria"/>
          <w:b/>
          <w:bCs/>
        </w:rPr>
        <w:lastRenderedPageBreak/>
        <w:t>Fase 1 (1979):</w:t>
      </w:r>
      <w:r w:rsidRPr="00540465">
        <w:rPr>
          <w:rFonts w:ascii="Cambria" w:hAnsi="Cambria"/>
        </w:rPr>
        <w:t xml:space="preserve"> Nuevos impuestos directos (IRPF, Sociedades, Patrimonio, Sucesiones).</w:t>
      </w:r>
    </w:p>
    <w:p w14:paraId="24BDDDF2" w14:textId="77777777" w:rsidR="00471F90" w:rsidRPr="00540465" w:rsidRDefault="00471F90" w:rsidP="00540465">
      <w:pPr>
        <w:numPr>
          <w:ilvl w:val="1"/>
          <w:numId w:val="4"/>
        </w:numPr>
        <w:jc w:val="both"/>
        <w:rPr>
          <w:rFonts w:ascii="Cambria" w:hAnsi="Cambria"/>
        </w:rPr>
      </w:pPr>
      <w:r w:rsidRPr="00540465">
        <w:rPr>
          <w:rFonts w:ascii="Cambria" w:hAnsi="Cambria"/>
          <w:b/>
          <w:bCs/>
        </w:rPr>
        <w:t>Fase 2 (1986):</w:t>
      </w:r>
      <w:r w:rsidRPr="00540465">
        <w:rPr>
          <w:rFonts w:ascii="Cambria" w:hAnsi="Cambria"/>
        </w:rPr>
        <w:t xml:space="preserve"> Nuevos impuestos indirectos (IVA, modificación de Impuestos Especiales).</w:t>
      </w:r>
    </w:p>
    <w:p w14:paraId="22F84689" w14:textId="77777777" w:rsidR="00471F90" w:rsidRPr="00540465" w:rsidRDefault="00471F90" w:rsidP="00540465">
      <w:pPr>
        <w:numPr>
          <w:ilvl w:val="0"/>
          <w:numId w:val="4"/>
        </w:numPr>
        <w:jc w:val="both"/>
        <w:rPr>
          <w:rFonts w:ascii="Cambria" w:hAnsi="Cambria"/>
        </w:rPr>
      </w:pPr>
      <w:r w:rsidRPr="00540465">
        <w:rPr>
          <w:rFonts w:ascii="Cambria" w:hAnsi="Cambria"/>
          <w:b/>
          <w:bCs/>
        </w:rPr>
        <w:t>Ley 58/2003 General Tributaria (LGT):</w:t>
      </w:r>
    </w:p>
    <w:p w14:paraId="29B6C366" w14:textId="77777777" w:rsidR="00471F90" w:rsidRPr="00540465" w:rsidRDefault="00471F90" w:rsidP="00540465">
      <w:pPr>
        <w:numPr>
          <w:ilvl w:val="1"/>
          <w:numId w:val="4"/>
        </w:numPr>
        <w:jc w:val="both"/>
        <w:rPr>
          <w:rFonts w:ascii="Cambria" w:hAnsi="Cambria"/>
        </w:rPr>
      </w:pPr>
      <w:r w:rsidRPr="00540465">
        <w:rPr>
          <w:rFonts w:ascii="Cambria" w:hAnsi="Cambria"/>
        </w:rPr>
        <w:t>Vigente desde el 1 de julio de 2004. Eje central del ordenamiento.</w:t>
      </w:r>
    </w:p>
    <w:p w14:paraId="6372DA6C" w14:textId="77777777" w:rsidR="00471F90" w:rsidRPr="00540465" w:rsidRDefault="00471F90" w:rsidP="00540465">
      <w:pPr>
        <w:numPr>
          <w:ilvl w:val="1"/>
          <w:numId w:val="4"/>
        </w:numPr>
        <w:jc w:val="both"/>
        <w:rPr>
          <w:rFonts w:ascii="Cambria" w:hAnsi="Cambria"/>
        </w:rPr>
      </w:pPr>
      <w:r w:rsidRPr="00540465">
        <w:rPr>
          <w:rFonts w:ascii="Cambria" w:hAnsi="Cambria"/>
        </w:rPr>
        <w:t>Desarrollada por RD 520/2005 (revisión en vía administrativa).</w:t>
      </w:r>
    </w:p>
    <w:p w14:paraId="48324E2E" w14:textId="77777777" w:rsidR="00471F90" w:rsidRPr="00540465" w:rsidRDefault="00471F90" w:rsidP="00540465">
      <w:pPr>
        <w:numPr>
          <w:ilvl w:val="1"/>
          <w:numId w:val="4"/>
        </w:numPr>
        <w:jc w:val="both"/>
        <w:rPr>
          <w:rFonts w:ascii="Cambria" w:hAnsi="Cambria"/>
        </w:rPr>
      </w:pPr>
      <w:r w:rsidRPr="00540465">
        <w:rPr>
          <w:rFonts w:ascii="Cambria" w:hAnsi="Cambria"/>
          <w:b/>
          <w:bCs/>
        </w:rPr>
        <w:t>Modificación principal (Ley 34/2015):</w:t>
      </w:r>
      <w:r w:rsidRPr="00540465">
        <w:rPr>
          <w:rFonts w:ascii="Cambria" w:hAnsi="Cambria"/>
        </w:rPr>
        <w:t xml:space="preserve"> Busca seguridad jurídica, prevención del fraude y eficacia administrativa.</w:t>
      </w:r>
    </w:p>
    <w:p w14:paraId="4CEE1898" w14:textId="77777777" w:rsidR="00471F90" w:rsidRPr="00540465" w:rsidRDefault="00471F90" w:rsidP="00540465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540465">
        <w:rPr>
          <w:rFonts w:ascii="Cambria" w:hAnsi="Cambria"/>
          <w:b/>
          <w:bCs/>
          <w:color w:val="auto"/>
          <w:sz w:val="24"/>
          <w:szCs w:val="24"/>
        </w:rPr>
        <w:t>2.2. Régimen actual (Ley 58/2003 General Tributaria)</w:t>
      </w:r>
    </w:p>
    <w:p w14:paraId="65326FE9" w14:textId="77777777" w:rsidR="00471F90" w:rsidRPr="00540465" w:rsidRDefault="00471F90" w:rsidP="00540465">
      <w:pPr>
        <w:pStyle w:val="Ttulo3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540465">
        <w:rPr>
          <w:rFonts w:ascii="Cambria" w:hAnsi="Cambria"/>
          <w:b/>
          <w:bCs/>
          <w:color w:val="auto"/>
          <w:sz w:val="24"/>
          <w:szCs w:val="24"/>
        </w:rPr>
        <w:t>2.2.1. Objetivos de la LGT</w:t>
      </w:r>
    </w:p>
    <w:p w14:paraId="5AFC1EAD" w14:textId="77777777" w:rsidR="00471F90" w:rsidRPr="00540465" w:rsidRDefault="00471F90" w:rsidP="00540465">
      <w:pPr>
        <w:numPr>
          <w:ilvl w:val="0"/>
          <w:numId w:val="5"/>
        </w:numPr>
        <w:jc w:val="both"/>
        <w:rPr>
          <w:rFonts w:ascii="Cambria" w:hAnsi="Cambria"/>
        </w:rPr>
      </w:pPr>
      <w:r w:rsidRPr="00540465">
        <w:rPr>
          <w:rFonts w:ascii="Cambria" w:hAnsi="Cambria"/>
        </w:rPr>
        <w:t>Reforzar garantías y seguridad jurídica.</w:t>
      </w:r>
    </w:p>
    <w:p w14:paraId="1531B54E" w14:textId="77777777" w:rsidR="00471F90" w:rsidRPr="00540465" w:rsidRDefault="00471F90" w:rsidP="00540465">
      <w:pPr>
        <w:numPr>
          <w:ilvl w:val="0"/>
          <w:numId w:val="5"/>
        </w:numPr>
        <w:jc w:val="both"/>
        <w:rPr>
          <w:rFonts w:ascii="Cambria" w:hAnsi="Cambria"/>
        </w:rPr>
      </w:pPr>
      <w:r w:rsidRPr="00540465">
        <w:rPr>
          <w:rFonts w:ascii="Cambria" w:hAnsi="Cambria"/>
        </w:rPr>
        <w:t>Unificar criterios administrativos.</w:t>
      </w:r>
    </w:p>
    <w:p w14:paraId="2F053EBD" w14:textId="77777777" w:rsidR="00471F90" w:rsidRPr="00540465" w:rsidRDefault="00471F90" w:rsidP="00540465">
      <w:pPr>
        <w:numPr>
          <w:ilvl w:val="0"/>
          <w:numId w:val="5"/>
        </w:numPr>
        <w:jc w:val="both"/>
        <w:rPr>
          <w:rFonts w:ascii="Cambria" w:hAnsi="Cambria"/>
        </w:rPr>
      </w:pPr>
      <w:r w:rsidRPr="00540465">
        <w:rPr>
          <w:rFonts w:ascii="Cambria" w:hAnsi="Cambria"/>
        </w:rPr>
        <w:t>Uso de nuevas tecnologías y modernización de procedimientos.</w:t>
      </w:r>
    </w:p>
    <w:p w14:paraId="7744A47C" w14:textId="77777777" w:rsidR="00471F90" w:rsidRPr="00540465" w:rsidRDefault="00471F90" w:rsidP="00540465">
      <w:pPr>
        <w:numPr>
          <w:ilvl w:val="0"/>
          <w:numId w:val="5"/>
        </w:numPr>
        <w:jc w:val="both"/>
        <w:rPr>
          <w:rFonts w:ascii="Cambria" w:hAnsi="Cambria"/>
        </w:rPr>
      </w:pPr>
      <w:r w:rsidRPr="00540465">
        <w:rPr>
          <w:rFonts w:ascii="Cambria" w:hAnsi="Cambria"/>
        </w:rPr>
        <w:t>Lucha contra el fraude y mejora del cobro.</w:t>
      </w:r>
    </w:p>
    <w:p w14:paraId="1F67225C" w14:textId="77777777" w:rsidR="00471F90" w:rsidRPr="00540465" w:rsidRDefault="00471F90" w:rsidP="00540465">
      <w:pPr>
        <w:pStyle w:val="Ttulo3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540465">
        <w:rPr>
          <w:rFonts w:ascii="Cambria" w:hAnsi="Cambria"/>
          <w:b/>
          <w:bCs/>
          <w:color w:val="auto"/>
          <w:sz w:val="24"/>
          <w:szCs w:val="24"/>
        </w:rPr>
        <w:t>2.2.2. Principios de ordenación (Art. 3 LGT)</w:t>
      </w:r>
    </w:p>
    <w:p w14:paraId="529DD9E5" w14:textId="77777777" w:rsidR="00471F90" w:rsidRPr="00540465" w:rsidRDefault="00471F90" w:rsidP="00540465">
      <w:pPr>
        <w:numPr>
          <w:ilvl w:val="0"/>
          <w:numId w:val="6"/>
        </w:numPr>
        <w:jc w:val="both"/>
        <w:rPr>
          <w:rFonts w:ascii="Cambria" w:hAnsi="Cambria"/>
        </w:rPr>
      </w:pPr>
      <w:r w:rsidRPr="00540465">
        <w:rPr>
          <w:rFonts w:ascii="Cambria" w:hAnsi="Cambria"/>
        </w:rPr>
        <w:t>Capacidad económica.</w:t>
      </w:r>
    </w:p>
    <w:p w14:paraId="0CBD020F" w14:textId="77777777" w:rsidR="00471F90" w:rsidRPr="00540465" w:rsidRDefault="00471F90" w:rsidP="00540465">
      <w:pPr>
        <w:numPr>
          <w:ilvl w:val="0"/>
          <w:numId w:val="6"/>
        </w:numPr>
        <w:jc w:val="both"/>
        <w:rPr>
          <w:rFonts w:ascii="Cambria" w:hAnsi="Cambria"/>
        </w:rPr>
      </w:pPr>
      <w:r w:rsidRPr="00540465">
        <w:rPr>
          <w:rFonts w:ascii="Cambria" w:hAnsi="Cambria"/>
        </w:rPr>
        <w:t>Justicia, generalidad, igualdad, progresividad, distribución equitativa y no confiscatoriedad.</w:t>
      </w:r>
    </w:p>
    <w:p w14:paraId="4A04A116" w14:textId="77777777" w:rsidR="00471F90" w:rsidRPr="00540465" w:rsidRDefault="00471F90" w:rsidP="00540465">
      <w:pPr>
        <w:pStyle w:val="Ttulo3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540465">
        <w:rPr>
          <w:rFonts w:ascii="Cambria" w:hAnsi="Cambria"/>
          <w:b/>
          <w:bCs/>
          <w:color w:val="auto"/>
          <w:sz w:val="24"/>
          <w:szCs w:val="24"/>
        </w:rPr>
        <w:t>2.2.3. Potestad tributaria (Art. 4 LGT)</w:t>
      </w:r>
    </w:p>
    <w:p w14:paraId="2EA4A634" w14:textId="77777777" w:rsidR="00471F90" w:rsidRPr="00540465" w:rsidRDefault="00471F90" w:rsidP="00540465">
      <w:pPr>
        <w:numPr>
          <w:ilvl w:val="0"/>
          <w:numId w:val="7"/>
        </w:numPr>
        <w:jc w:val="both"/>
        <w:rPr>
          <w:rFonts w:ascii="Cambria" w:hAnsi="Cambria"/>
        </w:rPr>
      </w:pPr>
      <w:r w:rsidRPr="00540465">
        <w:rPr>
          <w:rFonts w:ascii="Cambria" w:hAnsi="Cambria"/>
          <w:b/>
          <w:bCs/>
        </w:rPr>
        <w:t>Estado:</w:t>
      </w:r>
      <w:r w:rsidRPr="00540465">
        <w:rPr>
          <w:rFonts w:ascii="Cambria" w:hAnsi="Cambria"/>
        </w:rPr>
        <w:t xml:space="preserve"> Potestad originaria (mediante Ley).</w:t>
      </w:r>
    </w:p>
    <w:p w14:paraId="7D88F13A" w14:textId="77777777" w:rsidR="00471F90" w:rsidRPr="00540465" w:rsidRDefault="00471F90" w:rsidP="00540465">
      <w:pPr>
        <w:numPr>
          <w:ilvl w:val="0"/>
          <w:numId w:val="7"/>
        </w:numPr>
        <w:jc w:val="both"/>
        <w:rPr>
          <w:rFonts w:ascii="Cambria" w:hAnsi="Cambria"/>
        </w:rPr>
      </w:pPr>
      <w:r w:rsidRPr="00540465">
        <w:rPr>
          <w:rFonts w:ascii="Cambria" w:hAnsi="Cambria"/>
          <w:b/>
          <w:bCs/>
        </w:rPr>
        <w:t>CCAA y Entidades Locales:</w:t>
      </w:r>
      <w:r w:rsidRPr="00540465">
        <w:rPr>
          <w:rFonts w:ascii="Cambria" w:hAnsi="Cambria"/>
        </w:rPr>
        <w:t xml:space="preserve"> Pueden establecer/exigir tributos según Constitución y Leyes.</w:t>
      </w:r>
    </w:p>
    <w:p w14:paraId="099B4432" w14:textId="77777777" w:rsidR="00471F90" w:rsidRPr="00540465" w:rsidRDefault="00471F90" w:rsidP="00540465">
      <w:pPr>
        <w:numPr>
          <w:ilvl w:val="0"/>
          <w:numId w:val="7"/>
        </w:numPr>
        <w:jc w:val="both"/>
        <w:rPr>
          <w:rFonts w:ascii="Cambria" w:hAnsi="Cambria"/>
        </w:rPr>
      </w:pPr>
      <w:r w:rsidRPr="00540465">
        <w:rPr>
          <w:rFonts w:ascii="Cambria" w:hAnsi="Cambria"/>
          <w:b/>
          <w:bCs/>
        </w:rPr>
        <w:t>Otras entidades de Derecho Público:</w:t>
      </w:r>
      <w:r w:rsidRPr="00540465">
        <w:rPr>
          <w:rFonts w:ascii="Cambria" w:hAnsi="Cambria"/>
        </w:rPr>
        <w:t xml:space="preserve"> Cuando la Ley lo determine.</w:t>
      </w:r>
    </w:p>
    <w:p w14:paraId="2493EB09" w14:textId="77777777" w:rsidR="00471F90" w:rsidRPr="00540465" w:rsidRDefault="00471F90" w:rsidP="00540465">
      <w:pPr>
        <w:pStyle w:val="Ttulo3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540465">
        <w:rPr>
          <w:rFonts w:ascii="Cambria" w:hAnsi="Cambria"/>
          <w:b/>
          <w:bCs/>
          <w:color w:val="auto"/>
          <w:sz w:val="24"/>
          <w:szCs w:val="24"/>
        </w:rPr>
        <w:t>2.2.4. Fuentes del ordenamiento (Art. 7 LGT)</w:t>
      </w:r>
    </w:p>
    <w:p w14:paraId="59AC8CF0" w14:textId="77777777" w:rsidR="00471F90" w:rsidRPr="00540465" w:rsidRDefault="00471F90" w:rsidP="00540465">
      <w:pPr>
        <w:numPr>
          <w:ilvl w:val="0"/>
          <w:numId w:val="8"/>
        </w:numPr>
        <w:jc w:val="both"/>
        <w:rPr>
          <w:rFonts w:ascii="Cambria" w:hAnsi="Cambria"/>
        </w:rPr>
      </w:pPr>
      <w:r w:rsidRPr="00540465">
        <w:rPr>
          <w:rFonts w:ascii="Cambria" w:hAnsi="Cambria"/>
        </w:rPr>
        <w:t>Constitución Española.</w:t>
      </w:r>
    </w:p>
    <w:p w14:paraId="4BA7B6C4" w14:textId="77777777" w:rsidR="00471F90" w:rsidRPr="00540465" w:rsidRDefault="00471F90" w:rsidP="00540465">
      <w:pPr>
        <w:numPr>
          <w:ilvl w:val="0"/>
          <w:numId w:val="8"/>
        </w:numPr>
        <w:jc w:val="both"/>
        <w:rPr>
          <w:rFonts w:ascii="Cambria" w:hAnsi="Cambria"/>
        </w:rPr>
      </w:pPr>
      <w:r w:rsidRPr="00540465">
        <w:rPr>
          <w:rFonts w:ascii="Cambria" w:hAnsi="Cambria"/>
        </w:rPr>
        <w:t>Tratados internacionales (convenios doble imposición).</w:t>
      </w:r>
    </w:p>
    <w:p w14:paraId="7C1B6666" w14:textId="77777777" w:rsidR="00471F90" w:rsidRPr="00540465" w:rsidRDefault="00471F90" w:rsidP="00540465">
      <w:pPr>
        <w:numPr>
          <w:ilvl w:val="0"/>
          <w:numId w:val="8"/>
        </w:numPr>
        <w:jc w:val="both"/>
        <w:rPr>
          <w:rFonts w:ascii="Cambria" w:hAnsi="Cambria"/>
        </w:rPr>
      </w:pPr>
      <w:r w:rsidRPr="00540465">
        <w:rPr>
          <w:rFonts w:ascii="Cambria" w:hAnsi="Cambria"/>
        </w:rPr>
        <w:t>Normas de la UE.</w:t>
      </w:r>
    </w:p>
    <w:p w14:paraId="42345828" w14:textId="77777777" w:rsidR="00471F90" w:rsidRPr="00540465" w:rsidRDefault="00471F90" w:rsidP="00540465">
      <w:pPr>
        <w:numPr>
          <w:ilvl w:val="0"/>
          <w:numId w:val="8"/>
        </w:numPr>
        <w:jc w:val="both"/>
        <w:rPr>
          <w:rFonts w:ascii="Cambria" w:hAnsi="Cambria"/>
        </w:rPr>
      </w:pPr>
      <w:r w:rsidRPr="00540465">
        <w:rPr>
          <w:rFonts w:ascii="Cambria" w:hAnsi="Cambria"/>
        </w:rPr>
        <w:t>LGT, leyes de cada tributo y otras leyes tributarias.</w:t>
      </w:r>
    </w:p>
    <w:p w14:paraId="6D26CF2B" w14:textId="77777777" w:rsidR="00471F90" w:rsidRPr="00540465" w:rsidRDefault="00471F90" w:rsidP="00540465">
      <w:pPr>
        <w:numPr>
          <w:ilvl w:val="0"/>
          <w:numId w:val="8"/>
        </w:numPr>
        <w:jc w:val="both"/>
        <w:rPr>
          <w:rFonts w:ascii="Cambria" w:hAnsi="Cambria"/>
        </w:rPr>
      </w:pPr>
      <w:r w:rsidRPr="00540465">
        <w:rPr>
          <w:rFonts w:ascii="Cambria" w:hAnsi="Cambria"/>
        </w:rPr>
        <w:t>Disposiciones reglamentarias de desarrollo.</w:t>
      </w:r>
    </w:p>
    <w:p w14:paraId="04E6A042" w14:textId="77777777" w:rsidR="00471F90" w:rsidRPr="00540465" w:rsidRDefault="00471F90" w:rsidP="00540465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540465">
        <w:rPr>
          <w:rFonts w:ascii="Cambria" w:hAnsi="Cambria"/>
          <w:b/>
          <w:bCs/>
          <w:color w:val="auto"/>
          <w:sz w:val="24"/>
          <w:szCs w:val="24"/>
        </w:rPr>
        <w:lastRenderedPageBreak/>
        <w:t>2.3. Los tributos</w:t>
      </w:r>
    </w:p>
    <w:p w14:paraId="1E9EAC5E" w14:textId="77777777" w:rsidR="00471F90" w:rsidRPr="00540465" w:rsidRDefault="00471F90" w:rsidP="00540465">
      <w:pPr>
        <w:pStyle w:val="Ttulo3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540465">
        <w:rPr>
          <w:rFonts w:ascii="Cambria" w:hAnsi="Cambria"/>
          <w:b/>
          <w:bCs/>
          <w:color w:val="auto"/>
          <w:sz w:val="24"/>
          <w:szCs w:val="24"/>
        </w:rPr>
        <w:t>2.3.1. Concepto (Art. 2 LGT)</w:t>
      </w:r>
    </w:p>
    <w:p w14:paraId="484741F4" w14:textId="77777777" w:rsidR="00471F90" w:rsidRPr="00540465" w:rsidRDefault="00471F90" w:rsidP="00540465">
      <w:pPr>
        <w:numPr>
          <w:ilvl w:val="0"/>
          <w:numId w:val="9"/>
        </w:numPr>
        <w:jc w:val="both"/>
        <w:rPr>
          <w:rFonts w:ascii="Cambria" w:hAnsi="Cambria"/>
        </w:rPr>
      </w:pPr>
      <w:r w:rsidRPr="00540465">
        <w:rPr>
          <w:rFonts w:ascii="Cambria" w:hAnsi="Cambria"/>
        </w:rPr>
        <w:t>Prestación pecuniaria exigida por un ente público.</w:t>
      </w:r>
    </w:p>
    <w:p w14:paraId="70BA0322" w14:textId="77777777" w:rsidR="00471F90" w:rsidRPr="00540465" w:rsidRDefault="00471F90" w:rsidP="00540465">
      <w:pPr>
        <w:numPr>
          <w:ilvl w:val="0"/>
          <w:numId w:val="9"/>
        </w:numPr>
        <w:jc w:val="both"/>
        <w:rPr>
          <w:rFonts w:ascii="Cambria" w:hAnsi="Cambria"/>
        </w:rPr>
      </w:pPr>
      <w:r w:rsidRPr="00540465">
        <w:rPr>
          <w:rFonts w:ascii="Cambria" w:hAnsi="Cambria"/>
        </w:rPr>
        <w:t>Establecida por Ley.</w:t>
      </w:r>
    </w:p>
    <w:p w14:paraId="2B1712DC" w14:textId="77777777" w:rsidR="00471F90" w:rsidRPr="00540465" w:rsidRDefault="00471F90" w:rsidP="00540465">
      <w:pPr>
        <w:numPr>
          <w:ilvl w:val="0"/>
          <w:numId w:val="9"/>
        </w:numPr>
        <w:jc w:val="both"/>
        <w:rPr>
          <w:rFonts w:ascii="Cambria" w:hAnsi="Cambria"/>
        </w:rPr>
      </w:pPr>
      <w:r w:rsidRPr="00540465">
        <w:rPr>
          <w:rFonts w:ascii="Cambria" w:hAnsi="Cambria"/>
        </w:rPr>
        <w:t>Finalidad: Sostenimiento de gastos públicos.</w:t>
      </w:r>
    </w:p>
    <w:p w14:paraId="2F3B3DCA" w14:textId="77777777" w:rsidR="00471F90" w:rsidRPr="00540465" w:rsidRDefault="00471F90" w:rsidP="00540465">
      <w:pPr>
        <w:pStyle w:val="Ttulo3"/>
        <w:jc w:val="both"/>
        <w:rPr>
          <w:rFonts w:ascii="Cambria" w:hAnsi="Cambria"/>
        </w:rPr>
      </w:pPr>
      <w:r w:rsidRPr="00540465">
        <w:rPr>
          <w:rFonts w:ascii="Cambria" w:hAnsi="Cambria"/>
          <w:b/>
          <w:bCs/>
          <w:color w:val="auto"/>
          <w:sz w:val="24"/>
          <w:szCs w:val="24"/>
        </w:rPr>
        <w:t>2.3.2. Clasificación de los tributos</w:t>
      </w:r>
    </w:p>
    <w:p w14:paraId="0EBE4D3F" w14:textId="77777777" w:rsidR="00471F90" w:rsidRPr="00540465" w:rsidRDefault="00471F90" w:rsidP="00540465">
      <w:pPr>
        <w:numPr>
          <w:ilvl w:val="0"/>
          <w:numId w:val="10"/>
        </w:numPr>
        <w:jc w:val="both"/>
        <w:rPr>
          <w:rFonts w:ascii="Cambria" w:hAnsi="Cambria"/>
        </w:rPr>
      </w:pPr>
      <w:r w:rsidRPr="00540465">
        <w:rPr>
          <w:rFonts w:ascii="Cambria" w:hAnsi="Cambria"/>
          <w:b/>
          <w:bCs/>
        </w:rPr>
        <w:t>Tasas:</w:t>
      </w:r>
      <w:r w:rsidRPr="00540465">
        <w:rPr>
          <w:rFonts w:ascii="Cambria" w:hAnsi="Cambria"/>
        </w:rPr>
        <w:t xml:space="preserve"> Utilización privativa del dominio público o servicios de solicitud obligatoria/sin oferta privada.</w:t>
      </w:r>
    </w:p>
    <w:p w14:paraId="35A61BB7" w14:textId="77777777" w:rsidR="00471F90" w:rsidRPr="00540465" w:rsidRDefault="00471F90" w:rsidP="00540465">
      <w:pPr>
        <w:numPr>
          <w:ilvl w:val="0"/>
          <w:numId w:val="10"/>
        </w:numPr>
        <w:jc w:val="both"/>
        <w:rPr>
          <w:rFonts w:ascii="Cambria" w:hAnsi="Cambria"/>
        </w:rPr>
      </w:pPr>
      <w:r w:rsidRPr="00540465">
        <w:rPr>
          <w:rFonts w:ascii="Cambria" w:hAnsi="Cambria"/>
          <w:b/>
          <w:bCs/>
        </w:rPr>
        <w:t>Contribuciones especiales:</w:t>
      </w:r>
      <w:r w:rsidRPr="00540465">
        <w:rPr>
          <w:rFonts w:ascii="Cambria" w:hAnsi="Cambria"/>
        </w:rPr>
        <w:t xml:space="preserve"> Hecho imponible basado en el beneficio o aumento de valor de bienes por obras o servicios públicos.</w:t>
      </w:r>
    </w:p>
    <w:p w14:paraId="40820D4D" w14:textId="77777777" w:rsidR="00471F90" w:rsidRPr="00540465" w:rsidRDefault="00471F90" w:rsidP="00540465">
      <w:pPr>
        <w:numPr>
          <w:ilvl w:val="0"/>
          <w:numId w:val="10"/>
        </w:numPr>
        <w:jc w:val="both"/>
        <w:rPr>
          <w:rFonts w:ascii="Cambria" w:hAnsi="Cambria"/>
        </w:rPr>
      </w:pPr>
      <w:r w:rsidRPr="00540465">
        <w:rPr>
          <w:rFonts w:ascii="Cambria" w:hAnsi="Cambria"/>
          <w:b/>
          <w:bCs/>
        </w:rPr>
        <w:t>Impuestos:</w:t>
      </w:r>
      <w:r w:rsidRPr="00540465">
        <w:rPr>
          <w:rFonts w:ascii="Cambria" w:hAnsi="Cambria"/>
        </w:rPr>
        <w:t xml:space="preserve"> Exigidos sin contraprestación. Gravan la capacidad económica (negocios, actos, hechos).</w:t>
      </w:r>
    </w:p>
    <w:p w14:paraId="58452A4C" w14:textId="77777777" w:rsidR="00471F90" w:rsidRPr="00540465" w:rsidRDefault="00471F90" w:rsidP="00540465">
      <w:pPr>
        <w:pStyle w:val="Ttulo3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540465">
        <w:rPr>
          <w:rFonts w:ascii="Cambria" w:hAnsi="Cambria"/>
          <w:b/>
          <w:bCs/>
          <w:color w:val="auto"/>
          <w:sz w:val="24"/>
          <w:szCs w:val="24"/>
        </w:rPr>
        <w:t>2.3.3. Clasificación de los impuestos por subsistemas</w:t>
      </w:r>
    </w:p>
    <w:p w14:paraId="707491F4" w14:textId="0F3AEB77" w:rsidR="00471F90" w:rsidRPr="00540465" w:rsidRDefault="00471F90" w:rsidP="00540465">
      <w:pPr>
        <w:jc w:val="both"/>
        <w:rPr>
          <w:rFonts w:ascii="Cambria" w:hAnsi="Cambria"/>
          <w:u w:val="single"/>
        </w:rPr>
      </w:pPr>
      <w:r w:rsidRPr="00540465">
        <w:rPr>
          <w:rFonts w:ascii="Cambria" w:hAnsi="Cambria"/>
          <w:b/>
          <w:bCs/>
          <w:u w:val="single"/>
        </w:rPr>
        <w:t>Subsistema Estatal - Impuestos Directos</w:t>
      </w:r>
    </w:p>
    <w:p w14:paraId="43103081" w14:textId="77777777" w:rsidR="00471F90" w:rsidRPr="00540465" w:rsidRDefault="00471F90" w:rsidP="00540465">
      <w:pPr>
        <w:numPr>
          <w:ilvl w:val="0"/>
          <w:numId w:val="11"/>
        </w:numPr>
        <w:jc w:val="both"/>
        <w:rPr>
          <w:rFonts w:ascii="Cambria" w:hAnsi="Cambria"/>
        </w:rPr>
      </w:pPr>
      <w:r w:rsidRPr="00540465">
        <w:rPr>
          <w:rFonts w:ascii="Cambria" w:hAnsi="Cambria"/>
          <w:b/>
          <w:bCs/>
        </w:rPr>
        <w:t>IRPF (Ley 35/2006):</w:t>
      </w:r>
      <w:r w:rsidRPr="00540465">
        <w:rPr>
          <w:rFonts w:ascii="Cambria" w:hAnsi="Cambria"/>
        </w:rPr>
        <w:t xml:space="preserve"> Grava la renta de personas físicas según circunstancias personales. Pilar básico del sistema. Reformado por Ley 26/2014.</w:t>
      </w:r>
    </w:p>
    <w:p w14:paraId="5F21B03C" w14:textId="77777777" w:rsidR="00471F90" w:rsidRPr="00540465" w:rsidRDefault="00471F90" w:rsidP="00540465">
      <w:pPr>
        <w:numPr>
          <w:ilvl w:val="0"/>
          <w:numId w:val="11"/>
        </w:numPr>
        <w:jc w:val="both"/>
        <w:rPr>
          <w:rFonts w:ascii="Cambria" w:hAnsi="Cambria"/>
        </w:rPr>
      </w:pPr>
      <w:r w:rsidRPr="00540465">
        <w:rPr>
          <w:rFonts w:ascii="Cambria" w:hAnsi="Cambria"/>
          <w:b/>
          <w:bCs/>
        </w:rPr>
        <w:t>Impuesto sobre Sociedades (Ley 27/2014):</w:t>
      </w:r>
      <w:r w:rsidRPr="00540465">
        <w:rPr>
          <w:rFonts w:ascii="Cambria" w:hAnsi="Cambria"/>
        </w:rPr>
        <w:t xml:space="preserve"> Grava la renta de personas jurídicas. Principios: neutralidad, transparencia, competitividad.</w:t>
      </w:r>
    </w:p>
    <w:p w14:paraId="2A72D2CD" w14:textId="77777777" w:rsidR="00471F90" w:rsidRPr="00540465" w:rsidRDefault="00471F90" w:rsidP="00540465">
      <w:pPr>
        <w:numPr>
          <w:ilvl w:val="0"/>
          <w:numId w:val="11"/>
        </w:numPr>
        <w:jc w:val="both"/>
        <w:rPr>
          <w:rFonts w:ascii="Cambria" w:hAnsi="Cambria"/>
        </w:rPr>
      </w:pPr>
      <w:r w:rsidRPr="00540465">
        <w:rPr>
          <w:rFonts w:ascii="Cambria" w:hAnsi="Cambria"/>
          <w:b/>
          <w:bCs/>
        </w:rPr>
        <w:t>Impuesto sobre el Patrimonio (Ley 19/1991):</w:t>
      </w:r>
      <w:r w:rsidRPr="00540465">
        <w:rPr>
          <w:rFonts w:ascii="Cambria" w:hAnsi="Cambria"/>
        </w:rPr>
        <w:t xml:space="preserve"> Complementa al IRPF. Grava rentas no laborales.</w:t>
      </w:r>
    </w:p>
    <w:p w14:paraId="120DD69F" w14:textId="77777777" w:rsidR="00471F90" w:rsidRPr="00540465" w:rsidRDefault="00471F90" w:rsidP="00540465">
      <w:pPr>
        <w:numPr>
          <w:ilvl w:val="0"/>
          <w:numId w:val="11"/>
        </w:numPr>
        <w:jc w:val="both"/>
        <w:rPr>
          <w:rFonts w:ascii="Cambria" w:hAnsi="Cambria"/>
        </w:rPr>
      </w:pPr>
      <w:r w:rsidRPr="00540465">
        <w:rPr>
          <w:rFonts w:ascii="Cambria" w:hAnsi="Cambria"/>
          <w:b/>
          <w:bCs/>
        </w:rPr>
        <w:t xml:space="preserve">Impuesto sobre la Renta de no Residentes (RD </w:t>
      </w:r>
      <w:proofErr w:type="spellStart"/>
      <w:r w:rsidRPr="00540465">
        <w:rPr>
          <w:rFonts w:ascii="Cambria" w:hAnsi="Cambria"/>
          <w:b/>
          <w:bCs/>
        </w:rPr>
        <w:t>Leg</w:t>
      </w:r>
      <w:proofErr w:type="spellEnd"/>
      <w:r w:rsidRPr="00540465">
        <w:rPr>
          <w:rFonts w:ascii="Cambria" w:hAnsi="Cambria"/>
          <w:b/>
          <w:bCs/>
        </w:rPr>
        <w:t xml:space="preserve"> 5/2004):</w:t>
      </w:r>
      <w:r w:rsidRPr="00540465">
        <w:rPr>
          <w:rFonts w:ascii="Cambria" w:hAnsi="Cambria"/>
        </w:rPr>
        <w:t xml:space="preserve"> Rentas en España de no residentes.</w:t>
      </w:r>
    </w:p>
    <w:p w14:paraId="37EF4490" w14:textId="77777777" w:rsidR="00471F90" w:rsidRPr="00540465" w:rsidRDefault="00471F90" w:rsidP="00540465">
      <w:pPr>
        <w:numPr>
          <w:ilvl w:val="0"/>
          <w:numId w:val="11"/>
        </w:numPr>
        <w:jc w:val="both"/>
        <w:rPr>
          <w:rFonts w:ascii="Cambria" w:hAnsi="Cambria"/>
        </w:rPr>
      </w:pPr>
      <w:r w:rsidRPr="00540465">
        <w:rPr>
          <w:rFonts w:ascii="Cambria" w:hAnsi="Cambria"/>
          <w:b/>
          <w:bCs/>
        </w:rPr>
        <w:t>Sucesiones y Donaciones (Ley 29/1987):</w:t>
      </w:r>
      <w:r w:rsidRPr="00540465">
        <w:rPr>
          <w:rFonts w:ascii="Cambria" w:hAnsi="Cambria"/>
        </w:rPr>
        <w:t xml:space="preserve"> Incrementos patrimoniales gratuitos (sucesión o donación).</w:t>
      </w:r>
    </w:p>
    <w:p w14:paraId="712627FE" w14:textId="47FA75B6" w:rsidR="00471F90" w:rsidRPr="00540465" w:rsidRDefault="00471F90" w:rsidP="00540465">
      <w:pPr>
        <w:jc w:val="both"/>
        <w:rPr>
          <w:rFonts w:ascii="Cambria" w:hAnsi="Cambria"/>
          <w:u w:val="single"/>
        </w:rPr>
      </w:pPr>
      <w:r w:rsidRPr="00540465">
        <w:rPr>
          <w:rFonts w:ascii="Cambria" w:hAnsi="Cambria"/>
          <w:b/>
          <w:bCs/>
          <w:u w:val="single"/>
        </w:rPr>
        <w:t>Subsistema Estatal - Impuestos Indirectos</w:t>
      </w:r>
    </w:p>
    <w:p w14:paraId="5FD939C0" w14:textId="77777777" w:rsidR="00471F90" w:rsidRPr="00540465" w:rsidRDefault="00471F90" w:rsidP="00540465">
      <w:pPr>
        <w:numPr>
          <w:ilvl w:val="0"/>
          <w:numId w:val="12"/>
        </w:numPr>
        <w:jc w:val="both"/>
        <w:rPr>
          <w:rFonts w:ascii="Cambria" w:hAnsi="Cambria"/>
        </w:rPr>
      </w:pPr>
      <w:r w:rsidRPr="00540465">
        <w:rPr>
          <w:rFonts w:ascii="Cambria" w:hAnsi="Cambria"/>
          <w:b/>
          <w:bCs/>
        </w:rPr>
        <w:t>IVA (Ley 37/1992):</w:t>
      </w:r>
      <w:r w:rsidRPr="00540465">
        <w:rPr>
          <w:rFonts w:ascii="Cambria" w:hAnsi="Cambria"/>
        </w:rPr>
        <w:t xml:space="preserve"> Grava el consumo (entregas de bienes, servicios, adquisiciones intracomunitarias). Multifásico. No aplica en Canarias, Ceuta y Melilla.</w:t>
      </w:r>
    </w:p>
    <w:p w14:paraId="2B896BF8" w14:textId="77777777" w:rsidR="00471F90" w:rsidRPr="00540465" w:rsidRDefault="00471F90" w:rsidP="00540465">
      <w:pPr>
        <w:numPr>
          <w:ilvl w:val="0"/>
          <w:numId w:val="12"/>
        </w:numPr>
        <w:jc w:val="both"/>
        <w:rPr>
          <w:rFonts w:ascii="Cambria" w:hAnsi="Cambria"/>
        </w:rPr>
      </w:pPr>
      <w:r w:rsidRPr="00540465">
        <w:rPr>
          <w:rFonts w:ascii="Cambria" w:hAnsi="Cambria"/>
          <w:b/>
          <w:bCs/>
        </w:rPr>
        <w:t>Impuestos Especiales (Ley 38/1992):</w:t>
      </w:r>
      <w:r w:rsidRPr="00540465">
        <w:rPr>
          <w:rFonts w:ascii="Cambria" w:hAnsi="Cambria"/>
        </w:rPr>
        <w:t xml:space="preserve"> Consumos específicos (costes sociales/salud).</w:t>
      </w:r>
    </w:p>
    <w:p w14:paraId="51FFCE2D" w14:textId="77777777" w:rsidR="00471F90" w:rsidRPr="00540465" w:rsidRDefault="00471F90" w:rsidP="00540465">
      <w:pPr>
        <w:numPr>
          <w:ilvl w:val="1"/>
          <w:numId w:val="12"/>
        </w:numPr>
        <w:jc w:val="both"/>
        <w:rPr>
          <w:rFonts w:ascii="Cambria" w:hAnsi="Cambria"/>
        </w:rPr>
      </w:pPr>
      <w:r w:rsidRPr="00540465">
        <w:rPr>
          <w:rFonts w:ascii="Cambria" w:hAnsi="Cambria"/>
          <w:i/>
          <w:iCs/>
        </w:rPr>
        <w:t>De Fabricación:</w:t>
      </w:r>
      <w:r w:rsidRPr="00540465">
        <w:rPr>
          <w:rFonts w:ascii="Cambria" w:hAnsi="Cambria"/>
        </w:rPr>
        <w:t xml:space="preserve"> Alcohol, Hidrocarburos, Tabaco (Monofásicos).</w:t>
      </w:r>
    </w:p>
    <w:p w14:paraId="5D958051" w14:textId="77777777" w:rsidR="00471F90" w:rsidRPr="00540465" w:rsidRDefault="00471F90" w:rsidP="00540465">
      <w:pPr>
        <w:numPr>
          <w:ilvl w:val="1"/>
          <w:numId w:val="12"/>
        </w:numPr>
        <w:jc w:val="both"/>
        <w:rPr>
          <w:rFonts w:ascii="Cambria" w:hAnsi="Cambria"/>
        </w:rPr>
      </w:pPr>
      <w:r w:rsidRPr="00540465">
        <w:rPr>
          <w:rFonts w:ascii="Cambria" w:hAnsi="Cambria"/>
          <w:i/>
          <w:iCs/>
        </w:rPr>
        <w:t>Otros:</w:t>
      </w:r>
      <w:r w:rsidRPr="00540465">
        <w:rPr>
          <w:rFonts w:ascii="Cambria" w:hAnsi="Cambria"/>
        </w:rPr>
        <w:t xml:space="preserve"> Medios de Transporte (matriculación), Electricidad, Carbón.</w:t>
      </w:r>
    </w:p>
    <w:p w14:paraId="4B6899D0" w14:textId="77777777" w:rsidR="00471F90" w:rsidRPr="00540465" w:rsidRDefault="00471F90" w:rsidP="00540465">
      <w:pPr>
        <w:numPr>
          <w:ilvl w:val="0"/>
          <w:numId w:val="12"/>
        </w:numPr>
        <w:jc w:val="both"/>
        <w:rPr>
          <w:rFonts w:ascii="Cambria" w:hAnsi="Cambria"/>
        </w:rPr>
      </w:pPr>
      <w:r w:rsidRPr="00540465">
        <w:rPr>
          <w:rFonts w:ascii="Cambria" w:hAnsi="Cambria"/>
          <w:b/>
          <w:bCs/>
        </w:rPr>
        <w:lastRenderedPageBreak/>
        <w:t xml:space="preserve">ITP y AJD (RD </w:t>
      </w:r>
      <w:proofErr w:type="spellStart"/>
      <w:r w:rsidRPr="00540465">
        <w:rPr>
          <w:rFonts w:ascii="Cambria" w:hAnsi="Cambria"/>
          <w:b/>
          <w:bCs/>
        </w:rPr>
        <w:t>Leg</w:t>
      </w:r>
      <w:proofErr w:type="spellEnd"/>
      <w:r w:rsidRPr="00540465">
        <w:rPr>
          <w:rFonts w:ascii="Cambria" w:hAnsi="Cambria"/>
          <w:b/>
          <w:bCs/>
        </w:rPr>
        <w:t xml:space="preserve"> 1/1993):</w:t>
      </w:r>
    </w:p>
    <w:p w14:paraId="06E19A1B" w14:textId="77777777" w:rsidR="00471F90" w:rsidRPr="00540465" w:rsidRDefault="00471F90" w:rsidP="00540465">
      <w:pPr>
        <w:numPr>
          <w:ilvl w:val="1"/>
          <w:numId w:val="12"/>
        </w:numPr>
        <w:jc w:val="both"/>
        <w:rPr>
          <w:rFonts w:ascii="Cambria" w:hAnsi="Cambria"/>
        </w:rPr>
      </w:pPr>
      <w:r w:rsidRPr="00540465">
        <w:rPr>
          <w:rFonts w:ascii="Cambria" w:hAnsi="Cambria"/>
        </w:rPr>
        <w:t>Transmisiones patrimoniales onerosas.</w:t>
      </w:r>
    </w:p>
    <w:p w14:paraId="17E1B39C" w14:textId="77777777" w:rsidR="00471F90" w:rsidRPr="00540465" w:rsidRDefault="00471F90" w:rsidP="00540465">
      <w:pPr>
        <w:numPr>
          <w:ilvl w:val="1"/>
          <w:numId w:val="12"/>
        </w:numPr>
        <w:jc w:val="both"/>
        <w:rPr>
          <w:rFonts w:ascii="Cambria" w:hAnsi="Cambria"/>
        </w:rPr>
      </w:pPr>
      <w:r w:rsidRPr="00540465">
        <w:rPr>
          <w:rFonts w:ascii="Cambria" w:hAnsi="Cambria"/>
        </w:rPr>
        <w:t>Operaciones societarias.</w:t>
      </w:r>
    </w:p>
    <w:p w14:paraId="48B42B2F" w14:textId="77777777" w:rsidR="00471F90" w:rsidRPr="00540465" w:rsidRDefault="00471F90" w:rsidP="00540465">
      <w:pPr>
        <w:numPr>
          <w:ilvl w:val="1"/>
          <w:numId w:val="12"/>
        </w:numPr>
        <w:jc w:val="both"/>
        <w:rPr>
          <w:rFonts w:ascii="Cambria" w:hAnsi="Cambria"/>
        </w:rPr>
      </w:pPr>
      <w:r w:rsidRPr="00540465">
        <w:rPr>
          <w:rFonts w:ascii="Cambria" w:hAnsi="Cambria"/>
        </w:rPr>
        <w:t>Actos jurídicos documentados.</w:t>
      </w:r>
    </w:p>
    <w:p w14:paraId="42E976CD" w14:textId="77777777" w:rsidR="00471F90" w:rsidRPr="00540465" w:rsidRDefault="00471F90" w:rsidP="00540465">
      <w:pPr>
        <w:numPr>
          <w:ilvl w:val="0"/>
          <w:numId w:val="12"/>
        </w:numPr>
        <w:jc w:val="both"/>
        <w:rPr>
          <w:rFonts w:ascii="Cambria" w:hAnsi="Cambria"/>
        </w:rPr>
      </w:pPr>
      <w:r w:rsidRPr="00540465">
        <w:rPr>
          <w:rFonts w:ascii="Cambria" w:hAnsi="Cambria"/>
          <w:b/>
          <w:bCs/>
        </w:rPr>
        <w:t>Renta de Aduanas:</w:t>
      </w:r>
      <w:r w:rsidRPr="00540465">
        <w:rPr>
          <w:rFonts w:ascii="Cambria" w:hAnsi="Cambria"/>
        </w:rPr>
        <w:t xml:space="preserve"> Vinculado al tráfico exterior.</w:t>
      </w:r>
    </w:p>
    <w:p w14:paraId="117F7051" w14:textId="66D9AEDD" w:rsidR="00471F90" w:rsidRPr="00540465" w:rsidRDefault="00471F90" w:rsidP="00540465">
      <w:pPr>
        <w:jc w:val="both"/>
        <w:rPr>
          <w:rFonts w:ascii="Cambria" w:hAnsi="Cambria"/>
          <w:u w:val="single"/>
        </w:rPr>
      </w:pPr>
      <w:r w:rsidRPr="00540465">
        <w:rPr>
          <w:rFonts w:ascii="Cambria" w:hAnsi="Cambria"/>
          <w:b/>
          <w:bCs/>
          <w:u w:val="single"/>
        </w:rPr>
        <w:t>Subsistema Autonómico</w:t>
      </w:r>
    </w:p>
    <w:p w14:paraId="61047EBC" w14:textId="77777777" w:rsidR="00471F90" w:rsidRPr="00540465" w:rsidRDefault="00471F90" w:rsidP="00540465">
      <w:pPr>
        <w:numPr>
          <w:ilvl w:val="0"/>
          <w:numId w:val="13"/>
        </w:numPr>
        <w:jc w:val="both"/>
        <w:rPr>
          <w:rFonts w:ascii="Cambria" w:hAnsi="Cambria"/>
        </w:rPr>
      </w:pPr>
      <w:r w:rsidRPr="00540465">
        <w:rPr>
          <w:rFonts w:ascii="Cambria" w:hAnsi="Cambria"/>
          <w:b/>
          <w:bCs/>
        </w:rPr>
        <w:t>Impuestos propios:</w:t>
      </w:r>
      <w:r w:rsidRPr="00540465">
        <w:rPr>
          <w:rFonts w:ascii="Cambria" w:hAnsi="Cambria"/>
        </w:rPr>
        <w:t xml:space="preserve"> No pueden gravar hechos imponibles del Estado. Límites territoriales y de mercado.</w:t>
      </w:r>
    </w:p>
    <w:p w14:paraId="047ECBB1" w14:textId="77777777" w:rsidR="00471F90" w:rsidRPr="00540465" w:rsidRDefault="00471F90" w:rsidP="00540465">
      <w:pPr>
        <w:numPr>
          <w:ilvl w:val="0"/>
          <w:numId w:val="13"/>
        </w:numPr>
        <w:jc w:val="both"/>
        <w:rPr>
          <w:rFonts w:ascii="Cambria" w:hAnsi="Cambria"/>
        </w:rPr>
      </w:pPr>
      <w:r w:rsidRPr="00540465">
        <w:rPr>
          <w:rFonts w:ascii="Cambria" w:hAnsi="Cambria"/>
          <w:b/>
          <w:bCs/>
        </w:rPr>
        <w:t>Impuestos cedidos:</w:t>
      </w:r>
      <w:r w:rsidRPr="00540465">
        <w:rPr>
          <w:rFonts w:ascii="Cambria" w:hAnsi="Cambria"/>
        </w:rPr>
        <w:t xml:space="preserve"> Gestión total o parcial de impuestos estatales (ej. ITP).</w:t>
      </w:r>
    </w:p>
    <w:p w14:paraId="0F58ED2A" w14:textId="02735985" w:rsidR="00471F90" w:rsidRPr="00540465" w:rsidRDefault="00471F90" w:rsidP="00540465">
      <w:pPr>
        <w:jc w:val="both"/>
        <w:rPr>
          <w:rFonts w:ascii="Cambria" w:hAnsi="Cambria"/>
          <w:u w:val="single"/>
        </w:rPr>
      </w:pPr>
      <w:r w:rsidRPr="00540465">
        <w:rPr>
          <w:rFonts w:ascii="Cambria" w:hAnsi="Cambria"/>
          <w:b/>
          <w:bCs/>
          <w:u w:val="single"/>
        </w:rPr>
        <w:t>Subsistema Local</w:t>
      </w:r>
    </w:p>
    <w:p w14:paraId="618F3002" w14:textId="77777777" w:rsidR="00471F90" w:rsidRPr="00540465" w:rsidRDefault="00471F90" w:rsidP="00540465">
      <w:pPr>
        <w:numPr>
          <w:ilvl w:val="0"/>
          <w:numId w:val="14"/>
        </w:numPr>
        <w:jc w:val="both"/>
        <w:rPr>
          <w:rFonts w:ascii="Cambria" w:hAnsi="Cambria"/>
        </w:rPr>
      </w:pPr>
      <w:r w:rsidRPr="00540465">
        <w:rPr>
          <w:rFonts w:ascii="Cambria" w:hAnsi="Cambria"/>
        </w:rPr>
        <w:t>IBI (Bienes Inmuebles).</w:t>
      </w:r>
    </w:p>
    <w:p w14:paraId="4D31AF11" w14:textId="77777777" w:rsidR="00471F90" w:rsidRPr="00540465" w:rsidRDefault="00471F90" w:rsidP="00540465">
      <w:pPr>
        <w:numPr>
          <w:ilvl w:val="0"/>
          <w:numId w:val="14"/>
        </w:numPr>
        <w:jc w:val="both"/>
        <w:rPr>
          <w:rFonts w:ascii="Cambria" w:hAnsi="Cambria"/>
        </w:rPr>
      </w:pPr>
      <w:r w:rsidRPr="00540465">
        <w:rPr>
          <w:rFonts w:ascii="Cambria" w:hAnsi="Cambria"/>
        </w:rPr>
        <w:t>IAE (Actividades Económicas).</w:t>
      </w:r>
    </w:p>
    <w:p w14:paraId="06160010" w14:textId="77777777" w:rsidR="00471F90" w:rsidRPr="00540465" w:rsidRDefault="00471F90" w:rsidP="00540465">
      <w:pPr>
        <w:numPr>
          <w:ilvl w:val="0"/>
          <w:numId w:val="14"/>
        </w:numPr>
        <w:jc w:val="both"/>
        <w:rPr>
          <w:rFonts w:ascii="Cambria" w:hAnsi="Cambria"/>
        </w:rPr>
      </w:pPr>
      <w:r w:rsidRPr="00540465">
        <w:rPr>
          <w:rFonts w:ascii="Cambria" w:hAnsi="Cambria"/>
        </w:rPr>
        <w:t>IVTM (Vehículos).</w:t>
      </w:r>
    </w:p>
    <w:p w14:paraId="150D13F9" w14:textId="77777777" w:rsidR="00471F90" w:rsidRPr="00540465" w:rsidRDefault="00471F90" w:rsidP="00540465">
      <w:pPr>
        <w:numPr>
          <w:ilvl w:val="0"/>
          <w:numId w:val="14"/>
        </w:numPr>
        <w:jc w:val="both"/>
        <w:rPr>
          <w:rFonts w:ascii="Cambria" w:hAnsi="Cambria"/>
        </w:rPr>
      </w:pPr>
      <w:r w:rsidRPr="00540465">
        <w:rPr>
          <w:rFonts w:ascii="Cambria" w:hAnsi="Cambria"/>
        </w:rPr>
        <w:t>IIVTNU (Plusvalía).</w:t>
      </w:r>
    </w:p>
    <w:p w14:paraId="31C3E6BD" w14:textId="77777777" w:rsidR="00471F90" w:rsidRPr="00540465" w:rsidRDefault="00471F90" w:rsidP="00540465">
      <w:pPr>
        <w:numPr>
          <w:ilvl w:val="0"/>
          <w:numId w:val="14"/>
        </w:numPr>
        <w:jc w:val="both"/>
        <w:rPr>
          <w:rFonts w:ascii="Cambria" w:hAnsi="Cambria"/>
        </w:rPr>
      </w:pPr>
      <w:r w:rsidRPr="00540465">
        <w:rPr>
          <w:rFonts w:ascii="Cambria" w:hAnsi="Cambria"/>
        </w:rPr>
        <w:t>ICIO (Construcciones).</w:t>
      </w:r>
    </w:p>
    <w:p w14:paraId="4377ABBD" w14:textId="77777777" w:rsidR="00471F90" w:rsidRPr="00540465" w:rsidRDefault="00471F90" w:rsidP="00540465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540465">
        <w:rPr>
          <w:rFonts w:ascii="Cambria" w:hAnsi="Cambria"/>
          <w:b/>
          <w:bCs/>
          <w:color w:val="auto"/>
          <w:sz w:val="28"/>
          <w:szCs w:val="28"/>
        </w:rPr>
        <w:t>3. LA HACIENDA PÚBLICA</w:t>
      </w:r>
    </w:p>
    <w:p w14:paraId="61044BA6" w14:textId="77777777" w:rsidR="00471F90" w:rsidRPr="00540465" w:rsidRDefault="00471F90" w:rsidP="00540465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540465">
        <w:rPr>
          <w:rFonts w:ascii="Cambria" w:hAnsi="Cambria"/>
          <w:b/>
          <w:bCs/>
          <w:color w:val="auto"/>
          <w:sz w:val="24"/>
          <w:szCs w:val="24"/>
        </w:rPr>
        <w:t>3.1. Concepto y regulación</w:t>
      </w:r>
    </w:p>
    <w:p w14:paraId="7CD6FEE9" w14:textId="77777777" w:rsidR="00471F90" w:rsidRPr="00540465" w:rsidRDefault="00471F90" w:rsidP="00540465">
      <w:pPr>
        <w:numPr>
          <w:ilvl w:val="0"/>
          <w:numId w:val="15"/>
        </w:numPr>
        <w:jc w:val="both"/>
        <w:rPr>
          <w:rFonts w:ascii="Cambria" w:hAnsi="Cambria"/>
        </w:rPr>
      </w:pPr>
      <w:r w:rsidRPr="00540465">
        <w:rPr>
          <w:rFonts w:ascii="Cambria" w:hAnsi="Cambria"/>
        </w:rPr>
        <w:t>Estudia la intervención pública en economía de mercado (ingresos/gastos), presupuestos, déficit y financiación.</w:t>
      </w:r>
    </w:p>
    <w:p w14:paraId="5EFE2827" w14:textId="77777777" w:rsidR="00471F90" w:rsidRPr="00540465" w:rsidRDefault="00471F90" w:rsidP="00540465">
      <w:pPr>
        <w:numPr>
          <w:ilvl w:val="0"/>
          <w:numId w:val="15"/>
        </w:numPr>
        <w:jc w:val="both"/>
        <w:rPr>
          <w:rFonts w:ascii="Cambria" w:hAnsi="Cambria"/>
        </w:rPr>
      </w:pPr>
      <w:r w:rsidRPr="00540465">
        <w:rPr>
          <w:rFonts w:ascii="Cambria" w:hAnsi="Cambria"/>
          <w:b/>
          <w:bCs/>
        </w:rPr>
        <w:t>Ley 47/2003 General Presupuestaria:</w:t>
      </w:r>
      <w:r w:rsidRPr="00540465">
        <w:rPr>
          <w:rFonts w:ascii="Cambria" w:hAnsi="Cambria"/>
        </w:rPr>
        <w:t xml:space="preserve"> Conjunto de derechos y obligaciones económicos de la Administración General del Estado.</w:t>
      </w:r>
    </w:p>
    <w:p w14:paraId="57575594" w14:textId="77777777" w:rsidR="00471F90" w:rsidRPr="00540465" w:rsidRDefault="00471F90" w:rsidP="00540465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540465">
        <w:rPr>
          <w:rFonts w:ascii="Cambria" w:hAnsi="Cambria"/>
          <w:b/>
          <w:bCs/>
          <w:color w:val="auto"/>
          <w:sz w:val="24"/>
          <w:szCs w:val="24"/>
        </w:rPr>
        <w:t>3.2. Marco Constitucional (Título VII CE)</w:t>
      </w:r>
    </w:p>
    <w:p w14:paraId="4C7B00CE" w14:textId="77777777" w:rsidR="00471F90" w:rsidRPr="00540465" w:rsidRDefault="00471F90" w:rsidP="00540465">
      <w:pPr>
        <w:numPr>
          <w:ilvl w:val="0"/>
          <w:numId w:val="16"/>
        </w:numPr>
        <w:jc w:val="both"/>
        <w:rPr>
          <w:rFonts w:ascii="Cambria" w:hAnsi="Cambria"/>
        </w:rPr>
      </w:pPr>
      <w:r w:rsidRPr="00540465">
        <w:rPr>
          <w:rFonts w:ascii="Cambria" w:hAnsi="Cambria"/>
          <w:b/>
          <w:bCs/>
        </w:rPr>
        <w:t>Art. 31 (Deberes fiscales):</w:t>
      </w:r>
    </w:p>
    <w:p w14:paraId="25DACA36" w14:textId="77777777" w:rsidR="00471F90" w:rsidRPr="00540465" w:rsidRDefault="00471F90" w:rsidP="00540465">
      <w:pPr>
        <w:numPr>
          <w:ilvl w:val="1"/>
          <w:numId w:val="16"/>
        </w:numPr>
        <w:jc w:val="both"/>
        <w:rPr>
          <w:rFonts w:ascii="Cambria" w:hAnsi="Cambria"/>
        </w:rPr>
      </w:pPr>
      <w:r w:rsidRPr="00540465">
        <w:rPr>
          <w:rFonts w:ascii="Cambria" w:hAnsi="Cambria"/>
        </w:rPr>
        <w:t>Criterios: Justicia, Equidad, Progresividad = Distribución equitativa.</w:t>
      </w:r>
    </w:p>
    <w:p w14:paraId="558C3842" w14:textId="77777777" w:rsidR="00471F90" w:rsidRPr="00540465" w:rsidRDefault="00471F90" w:rsidP="00540465">
      <w:pPr>
        <w:numPr>
          <w:ilvl w:val="1"/>
          <w:numId w:val="16"/>
        </w:numPr>
        <w:jc w:val="both"/>
        <w:rPr>
          <w:rFonts w:ascii="Cambria" w:hAnsi="Cambria"/>
        </w:rPr>
      </w:pPr>
      <w:r w:rsidRPr="00540465">
        <w:rPr>
          <w:rFonts w:ascii="Cambria" w:hAnsi="Cambria"/>
        </w:rPr>
        <w:t>Gasto público: Principios de eficiencia y economía.</w:t>
      </w:r>
    </w:p>
    <w:p w14:paraId="7F57101E" w14:textId="77777777" w:rsidR="00471F90" w:rsidRPr="00540465" w:rsidRDefault="00471F90" w:rsidP="00540465">
      <w:pPr>
        <w:numPr>
          <w:ilvl w:val="0"/>
          <w:numId w:val="16"/>
        </w:numPr>
        <w:jc w:val="both"/>
        <w:rPr>
          <w:rFonts w:ascii="Cambria" w:hAnsi="Cambria"/>
        </w:rPr>
      </w:pPr>
      <w:r w:rsidRPr="00540465">
        <w:rPr>
          <w:rFonts w:ascii="Cambria" w:hAnsi="Cambria"/>
          <w:b/>
          <w:bCs/>
        </w:rPr>
        <w:t>Art. 133 (Potestad):</w:t>
      </w:r>
      <w:r w:rsidRPr="00540465">
        <w:rPr>
          <w:rFonts w:ascii="Cambria" w:hAnsi="Cambria"/>
        </w:rPr>
        <w:t xml:space="preserve"> Potestad originaria del Estado. Soberanía fiscal mediante Ley.</w:t>
      </w:r>
    </w:p>
    <w:p w14:paraId="4A124E6D" w14:textId="77777777" w:rsidR="00471F90" w:rsidRPr="00540465" w:rsidRDefault="00471F90" w:rsidP="00540465">
      <w:pPr>
        <w:numPr>
          <w:ilvl w:val="0"/>
          <w:numId w:val="16"/>
        </w:numPr>
        <w:jc w:val="both"/>
        <w:rPr>
          <w:rFonts w:ascii="Cambria" w:hAnsi="Cambria"/>
        </w:rPr>
      </w:pPr>
      <w:r w:rsidRPr="00540465">
        <w:rPr>
          <w:rFonts w:ascii="Cambria" w:hAnsi="Cambria"/>
          <w:b/>
          <w:bCs/>
        </w:rPr>
        <w:t>Art. 134 (Presupuestos):</w:t>
      </w:r>
      <w:r w:rsidRPr="00540465">
        <w:rPr>
          <w:rFonts w:ascii="Cambria" w:hAnsi="Cambria"/>
        </w:rPr>
        <w:t xml:space="preserve"> Elaboración por el Gobierno, enmiendas en el Congreso. Incluye todo el sector público.</w:t>
      </w:r>
    </w:p>
    <w:p w14:paraId="3B578B6E" w14:textId="77777777" w:rsidR="00471F90" w:rsidRPr="00540465" w:rsidRDefault="00471F90" w:rsidP="00540465">
      <w:pPr>
        <w:numPr>
          <w:ilvl w:val="0"/>
          <w:numId w:val="16"/>
        </w:numPr>
        <w:jc w:val="both"/>
        <w:rPr>
          <w:rFonts w:ascii="Cambria" w:hAnsi="Cambria"/>
        </w:rPr>
      </w:pPr>
      <w:r w:rsidRPr="00540465">
        <w:rPr>
          <w:rFonts w:ascii="Cambria" w:hAnsi="Cambria"/>
          <w:b/>
          <w:bCs/>
        </w:rPr>
        <w:t>Art. 135 (Estabilidad y Deuda):</w:t>
      </w:r>
    </w:p>
    <w:p w14:paraId="288CE104" w14:textId="77777777" w:rsidR="00471F90" w:rsidRPr="00540465" w:rsidRDefault="00471F90" w:rsidP="00540465">
      <w:pPr>
        <w:numPr>
          <w:ilvl w:val="1"/>
          <w:numId w:val="16"/>
        </w:numPr>
        <w:jc w:val="both"/>
        <w:rPr>
          <w:rFonts w:ascii="Cambria" w:hAnsi="Cambria"/>
        </w:rPr>
      </w:pPr>
      <w:r w:rsidRPr="00540465">
        <w:rPr>
          <w:rFonts w:ascii="Cambria" w:hAnsi="Cambria"/>
        </w:rPr>
        <w:lastRenderedPageBreak/>
        <w:t>Reformado en 2011 (crisis económica/Pacto Estabilidad UE).</w:t>
      </w:r>
    </w:p>
    <w:p w14:paraId="3FA11911" w14:textId="77777777" w:rsidR="00471F90" w:rsidRPr="00540465" w:rsidRDefault="00471F90" w:rsidP="00540465">
      <w:pPr>
        <w:numPr>
          <w:ilvl w:val="1"/>
          <w:numId w:val="16"/>
        </w:numPr>
        <w:jc w:val="both"/>
        <w:rPr>
          <w:rFonts w:ascii="Cambria" w:hAnsi="Cambria"/>
        </w:rPr>
      </w:pPr>
      <w:r w:rsidRPr="00540465">
        <w:rPr>
          <w:rFonts w:ascii="Cambria" w:hAnsi="Cambria"/>
        </w:rPr>
        <w:t>Prioridad absoluta del pago de la deuda pública.</w:t>
      </w:r>
    </w:p>
    <w:p w14:paraId="224B6703" w14:textId="77777777" w:rsidR="00471F90" w:rsidRPr="00540465" w:rsidRDefault="00471F90" w:rsidP="00540465">
      <w:pPr>
        <w:numPr>
          <w:ilvl w:val="1"/>
          <w:numId w:val="16"/>
        </w:numPr>
        <w:jc w:val="both"/>
        <w:rPr>
          <w:rFonts w:ascii="Cambria" w:hAnsi="Cambria"/>
        </w:rPr>
      </w:pPr>
      <w:r w:rsidRPr="00540465">
        <w:rPr>
          <w:rFonts w:ascii="Cambria" w:hAnsi="Cambria"/>
        </w:rPr>
        <w:t>Estabilidad presupuestaria vinculante para todas las AAPP.</w:t>
      </w:r>
    </w:p>
    <w:p w14:paraId="41BB9CA8" w14:textId="77777777" w:rsidR="00471F90" w:rsidRPr="00540465" w:rsidRDefault="00471F90" w:rsidP="00540465">
      <w:pPr>
        <w:numPr>
          <w:ilvl w:val="0"/>
          <w:numId w:val="16"/>
        </w:numPr>
        <w:jc w:val="both"/>
        <w:rPr>
          <w:rFonts w:ascii="Cambria" w:hAnsi="Cambria"/>
        </w:rPr>
      </w:pPr>
      <w:r w:rsidRPr="00540465">
        <w:rPr>
          <w:rFonts w:ascii="Cambria" w:hAnsi="Cambria"/>
          <w:b/>
          <w:bCs/>
        </w:rPr>
        <w:t>Art. 136 (Tribunal de Cuentas):</w:t>
      </w:r>
      <w:r w:rsidRPr="00540465">
        <w:rPr>
          <w:rFonts w:ascii="Cambria" w:hAnsi="Cambria"/>
        </w:rPr>
        <w:t xml:space="preserve"> Supremo fiscalizador. Depende de las Cortes. Informe anual.</w:t>
      </w:r>
    </w:p>
    <w:p w14:paraId="5575A635" w14:textId="77777777" w:rsidR="00471F90" w:rsidRPr="00540465" w:rsidRDefault="00471F90" w:rsidP="00540465">
      <w:pPr>
        <w:numPr>
          <w:ilvl w:val="0"/>
          <w:numId w:val="16"/>
        </w:numPr>
        <w:jc w:val="both"/>
        <w:rPr>
          <w:rFonts w:ascii="Cambria" w:hAnsi="Cambria"/>
        </w:rPr>
      </w:pPr>
      <w:r w:rsidRPr="00540465">
        <w:rPr>
          <w:rFonts w:ascii="Cambria" w:hAnsi="Cambria"/>
          <w:b/>
          <w:bCs/>
        </w:rPr>
        <w:t>Art. 149:</w:t>
      </w:r>
      <w:r w:rsidRPr="00540465">
        <w:rPr>
          <w:rFonts w:ascii="Cambria" w:hAnsi="Cambria"/>
        </w:rPr>
        <w:t xml:space="preserve"> Competencia exclusiva del Estado en "Hacienda General y Deuda del Estado".</w:t>
      </w:r>
    </w:p>
    <w:p w14:paraId="1D761C8B" w14:textId="77777777" w:rsidR="00471F90" w:rsidRPr="00540465" w:rsidRDefault="00471F90" w:rsidP="00540465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540465">
        <w:rPr>
          <w:rFonts w:ascii="Cambria" w:hAnsi="Cambria"/>
          <w:b/>
          <w:bCs/>
          <w:color w:val="auto"/>
          <w:sz w:val="28"/>
          <w:szCs w:val="28"/>
        </w:rPr>
        <w:t>4. LOS INGRESOS PÚBLICOS</w:t>
      </w:r>
    </w:p>
    <w:p w14:paraId="5731B971" w14:textId="77777777" w:rsidR="00471F90" w:rsidRPr="00540465" w:rsidRDefault="00471F90" w:rsidP="00540465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540465">
        <w:rPr>
          <w:rFonts w:ascii="Cambria" w:hAnsi="Cambria"/>
          <w:b/>
          <w:bCs/>
          <w:color w:val="auto"/>
          <w:sz w:val="24"/>
          <w:szCs w:val="24"/>
        </w:rPr>
        <w:t>4.1. Concepto</w:t>
      </w:r>
    </w:p>
    <w:p w14:paraId="29A3FFB1" w14:textId="77777777" w:rsidR="00471F90" w:rsidRPr="00540465" w:rsidRDefault="00471F90" w:rsidP="00540465">
      <w:pPr>
        <w:numPr>
          <w:ilvl w:val="0"/>
          <w:numId w:val="17"/>
        </w:numPr>
        <w:jc w:val="both"/>
        <w:rPr>
          <w:rFonts w:ascii="Cambria" w:hAnsi="Cambria"/>
        </w:rPr>
      </w:pPr>
      <w:r w:rsidRPr="00540465">
        <w:rPr>
          <w:rFonts w:ascii="Cambria" w:hAnsi="Cambria"/>
        </w:rPr>
        <w:t>Conjunto de ingresos (prestaciones pecuniarias) para cubrir necesidades y deudas públicas.</w:t>
      </w:r>
    </w:p>
    <w:p w14:paraId="1394E266" w14:textId="77777777" w:rsidR="00471F90" w:rsidRPr="00540465" w:rsidRDefault="00471F90" w:rsidP="00540465">
      <w:pPr>
        <w:numPr>
          <w:ilvl w:val="0"/>
          <w:numId w:val="17"/>
        </w:numPr>
        <w:jc w:val="both"/>
        <w:rPr>
          <w:rFonts w:ascii="Cambria" w:hAnsi="Cambria"/>
        </w:rPr>
      </w:pPr>
      <w:r w:rsidRPr="00540465">
        <w:rPr>
          <w:rFonts w:ascii="Cambria" w:hAnsi="Cambria"/>
        </w:rPr>
        <w:t>Actualmente, el 85-90% provienen de los impuestos.</w:t>
      </w:r>
    </w:p>
    <w:p w14:paraId="51BE2644" w14:textId="77777777" w:rsidR="00471F90" w:rsidRPr="00540465" w:rsidRDefault="00471F90" w:rsidP="00540465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540465">
        <w:rPr>
          <w:rFonts w:ascii="Cambria" w:hAnsi="Cambria"/>
          <w:b/>
          <w:bCs/>
          <w:color w:val="auto"/>
          <w:sz w:val="24"/>
          <w:szCs w:val="24"/>
        </w:rPr>
        <w:t>4.2. Clasificación Jurídica</w:t>
      </w:r>
    </w:p>
    <w:p w14:paraId="06CED5EC" w14:textId="77777777" w:rsidR="00471F90" w:rsidRPr="00540465" w:rsidRDefault="00471F90" w:rsidP="00540465">
      <w:pPr>
        <w:numPr>
          <w:ilvl w:val="0"/>
          <w:numId w:val="18"/>
        </w:numPr>
        <w:jc w:val="both"/>
        <w:rPr>
          <w:rFonts w:ascii="Cambria" w:hAnsi="Cambria"/>
        </w:rPr>
      </w:pPr>
      <w:r w:rsidRPr="00540465">
        <w:rPr>
          <w:rFonts w:ascii="Cambria" w:hAnsi="Cambria"/>
          <w:b/>
          <w:bCs/>
        </w:rPr>
        <w:t>Ingresos Ordinarios:</w:t>
      </w:r>
      <w:r w:rsidRPr="00540465">
        <w:rPr>
          <w:rFonts w:ascii="Cambria" w:hAnsi="Cambria"/>
        </w:rPr>
        <w:t xml:space="preserve"> Tributos (tasas, contribuciones, impuestos), productos de monopolios (Lotería), sanciones.</w:t>
      </w:r>
    </w:p>
    <w:p w14:paraId="47F182B2" w14:textId="77777777" w:rsidR="00471F90" w:rsidRPr="00540465" w:rsidRDefault="00471F90" w:rsidP="00540465">
      <w:pPr>
        <w:numPr>
          <w:ilvl w:val="0"/>
          <w:numId w:val="18"/>
        </w:numPr>
        <w:jc w:val="both"/>
        <w:rPr>
          <w:rFonts w:ascii="Cambria" w:hAnsi="Cambria"/>
        </w:rPr>
      </w:pPr>
      <w:r w:rsidRPr="00540465">
        <w:rPr>
          <w:rFonts w:ascii="Cambria" w:hAnsi="Cambria"/>
          <w:b/>
          <w:bCs/>
        </w:rPr>
        <w:t>Ingresos Extraordinarios:</w:t>
      </w:r>
      <w:r w:rsidRPr="00540465">
        <w:rPr>
          <w:rFonts w:ascii="Cambria" w:hAnsi="Cambria"/>
        </w:rPr>
        <w:t xml:space="preserve"> Deuda Pública, venta de bienes, impuestos extraordinarios, emisión de moneda.</w:t>
      </w:r>
    </w:p>
    <w:p w14:paraId="172FB6D7" w14:textId="77777777" w:rsidR="00471F90" w:rsidRPr="00540465" w:rsidRDefault="00471F90" w:rsidP="00540465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540465">
        <w:rPr>
          <w:rFonts w:ascii="Cambria" w:hAnsi="Cambria"/>
          <w:b/>
          <w:bCs/>
          <w:color w:val="auto"/>
          <w:sz w:val="24"/>
          <w:szCs w:val="24"/>
        </w:rPr>
        <w:t>4.3. Clasificación Económica</w:t>
      </w:r>
    </w:p>
    <w:p w14:paraId="1C861738" w14:textId="77777777" w:rsidR="00471F90" w:rsidRPr="00540465" w:rsidRDefault="00471F90" w:rsidP="00540465">
      <w:pPr>
        <w:numPr>
          <w:ilvl w:val="0"/>
          <w:numId w:val="19"/>
        </w:numPr>
        <w:jc w:val="both"/>
        <w:rPr>
          <w:rFonts w:ascii="Cambria" w:hAnsi="Cambria"/>
        </w:rPr>
      </w:pPr>
      <w:r w:rsidRPr="00540465">
        <w:rPr>
          <w:rFonts w:ascii="Cambria" w:hAnsi="Cambria"/>
          <w:b/>
          <w:bCs/>
        </w:rPr>
        <w:t>Ingresos Corrientes:</w:t>
      </w:r>
      <w:r w:rsidRPr="00540465">
        <w:rPr>
          <w:rFonts w:ascii="Cambria" w:hAnsi="Cambria"/>
        </w:rPr>
        <w:t xml:space="preserve"> Impuestos directos/indirectos, tasas, transferencias corrientes, ingresos patrimoniales.</w:t>
      </w:r>
    </w:p>
    <w:p w14:paraId="5F359343" w14:textId="77777777" w:rsidR="00471F90" w:rsidRPr="00540465" w:rsidRDefault="00471F90" w:rsidP="00540465">
      <w:pPr>
        <w:numPr>
          <w:ilvl w:val="0"/>
          <w:numId w:val="19"/>
        </w:numPr>
        <w:jc w:val="both"/>
        <w:rPr>
          <w:rFonts w:ascii="Cambria" w:hAnsi="Cambria"/>
        </w:rPr>
      </w:pPr>
      <w:r w:rsidRPr="00540465">
        <w:rPr>
          <w:rFonts w:ascii="Cambria" w:hAnsi="Cambria"/>
          <w:b/>
          <w:bCs/>
        </w:rPr>
        <w:t>Ingresos de Capital:</w:t>
      </w:r>
      <w:r w:rsidRPr="00540465">
        <w:rPr>
          <w:rFonts w:ascii="Cambria" w:hAnsi="Cambria"/>
        </w:rPr>
        <w:t xml:space="preserve"> Enajenación de inversiones reales, transferencias de capital, variación de activos/pasivos financieros.</w:t>
      </w:r>
    </w:p>
    <w:p w14:paraId="255F5BF7" w14:textId="77777777" w:rsidR="00471F90" w:rsidRPr="00540465" w:rsidRDefault="00471F90" w:rsidP="00540465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540465">
        <w:rPr>
          <w:rFonts w:ascii="Cambria" w:hAnsi="Cambria"/>
          <w:b/>
          <w:bCs/>
          <w:color w:val="auto"/>
          <w:sz w:val="28"/>
          <w:szCs w:val="28"/>
        </w:rPr>
        <w:t>5. TASAS Y PRECIOS PÚBLICOS</w:t>
      </w:r>
    </w:p>
    <w:p w14:paraId="5657D86A" w14:textId="77777777" w:rsidR="00471F90" w:rsidRPr="00540465" w:rsidRDefault="00471F90" w:rsidP="00540465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540465">
        <w:rPr>
          <w:rFonts w:ascii="Cambria" w:hAnsi="Cambria"/>
          <w:b/>
          <w:bCs/>
          <w:color w:val="auto"/>
          <w:sz w:val="24"/>
          <w:szCs w:val="24"/>
        </w:rPr>
        <w:t>5.1. Regulación</w:t>
      </w:r>
    </w:p>
    <w:p w14:paraId="03163181" w14:textId="77777777" w:rsidR="00471F90" w:rsidRPr="00540465" w:rsidRDefault="00471F90" w:rsidP="00540465">
      <w:pPr>
        <w:numPr>
          <w:ilvl w:val="0"/>
          <w:numId w:val="20"/>
        </w:numPr>
        <w:jc w:val="both"/>
        <w:rPr>
          <w:rFonts w:ascii="Cambria" w:hAnsi="Cambria"/>
        </w:rPr>
      </w:pPr>
      <w:r w:rsidRPr="00540465">
        <w:rPr>
          <w:rFonts w:ascii="Cambria" w:hAnsi="Cambria"/>
        </w:rPr>
        <w:t>Ley 8/1989 de Tasas y Precios Públicos.</w:t>
      </w:r>
    </w:p>
    <w:p w14:paraId="0575D0EC" w14:textId="77777777" w:rsidR="00471F90" w:rsidRPr="00540465" w:rsidRDefault="00471F90" w:rsidP="00540465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540465">
        <w:rPr>
          <w:rFonts w:ascii="Cambria" w:hAnsi="Cambria"/>
          <w:b/>
          <w:bCs/>
          <w:color w:val="auto"/>
          <w:sz w:val="24"/>
          <w:szCs w:val="24"/>
        </w:rPr>
        <w:t>5.2. Tasas (Tributos)</w:t>
      </w:r>
    </w:p>
    <w:p w14:paraId="13DCA3EA" w14:textId="77777777" w:rsidR="00471F90" w:rsidRPr="00540465" w:rsidRDefault="00471F90" w:rsidP="00540465">
      <w:pPr>
        <w:numPr>
          <w:ilvl w:val="0"/>
          <w:numId w:val="21"/>
        </w:numPr>
        <w:jc w:val="both"/>
        <w:rPr>
          <w:rFonts w:ascii="Cambria" w:hAnsi="Cambria"/>
        </w:rPr>
      </w:pPr>
      <w:r w:rsidRPr="00540465">
        <w:rPr>
          <w:rFonts w:ascii="Cambria" w:hAnsi="Cambria"/>
          <w:b/>
          <w:bCs/>
        </w:rPr>
        <w:t>Hecho imponible:</w:t>
      </w:r>
    </w:p>
    <w:p w14:paraId="1288F8A1" w14:textId="77777777" w:rsidR="00471F90" w:rsidRPr="00540465" w:rsidRDefault="00471F90" w:rsidP="00540465">
      <w:pPr>
        <w:numPr>
          <w:ilvl w:val="1"/>
          <w:numId w:val="21"/>
        </w:numPr>
        <w:jc w:val="both"/>
        <w:rPr>
          <w:rFonts w:ascii="Cambria" w:hAnsi="Cambria"/>
        </w:rPr>
      </w:pPr>
      <w:r w:rsidRPr="00540465">
        <w:rPr>
          <w:rFonts w:ascii="Cambria" w:hAnsi="Cambria"/>
        </w:rPr>
        <w:t>Uso privativo/aprovechamiento especial del dominio público (ej. vado).</w:t>
      </w:r>
    </w:p>
    <w:p w14:paraId="2BB6FEA9" w14:textId="77777777" w:rsidR="00471F90" w:rsidRPr="00540465" w:rsidRDefault="00471F90" w:rsidP="00540465">
      <w:pPr>
        <w:numPr>
          <w:ilvl w:val="1"/>
          <w:numId w:val="21"/>
        </w:numPr>
        <w:jc w:val="both"/>
        <w:rPr>
          <w:rFonts w:ascii="Cambria" w:hAnsi="Cambria"/>
        </w:rPr>
      </w:pPr>
      <w:r w:rsidRPr="00540465">
        <w:rPr>
          <w:rFonts w:ascii="Cambria" w:hAnsi="Cambria"/>
        </w:rPr>
        <w:t>Servicios en régimen de Derecho Público si:</w:t>
      </w:r>
    </w:p>
    <w:p w14:paraId="26546423" w14:textId="77777777" w:rsidR="00471F90" w:rsidRPr="00540465" w:rsidRDefault="00471F90" w:rsidP="00540465">
      <w:pPr>
        <w:numPr>
          <w:ilvl w:val="2"/>
          <w:numId w:val="21"/>
        </w:numPr>
        <w:jc w:val="both"/>
        <w:rPr>
          <w:rFonts w:ascii="Cambria" w:hAnsi="Cambria"/>
        </w:rPr>
      </w:pPr>
      <w:r w:rsidRPr="00540465">
        <w:rPr>
          <w:rFonts w:ascii="Cambria" w:hAnsi="Cambria"/>
        </w:rPr>
        <w:t>Son de solicitud obligatoria (no voluntaria).</w:t>
      </w:r>
    </w:p>
    <w:p w14:paraId="0E926088" w14:textId="77777777" w:rsidR="00471F90" w:rsidRPr="00540465" w:rsidRDefault="00471F90" w:rsidP="00540465">
      <w:pPr>
        <w:numPr>
          <w:ilvl w:val="2"/>
          <w:numId w:val="21"/>
        </w:numPr>
        <w:jc w:val="both"/>
        <w:rPr>
          <w:rFonts w:ascii="Cambria" w:hAnsi="Cambria"/>
        </w:rPr>
      </w:pPr>
      <w:r w:rsidRPr="00540465">
        <w:rPr>
          <w:rFonts w:ascii="Cambria" w:hAnsi="Cambria"/>
        </w:rPr>
        <w:lastRenderedPageBreak/>
        <w:t>O no se prestan por el sector privado (sin competencia).</w:t>
      </w:r>
    </w:p>
    <w:p w14:paraId="208DFA04" w14:textId="77777777" w:rsidR="00471F90" w:rsidRPr="00540465" w:rsidRDefault="00471F90" w:rsidP="00540465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540465">
        <w:rPr>
          <w:rFonts w:ascii="Cambria" w:hAnsi="Cambria"/>
          <w:b/>
          <w:bCs/>
          <w:color w:val="auto"/>
          <w:sz w:val="24"/>
          <w:szCs w:val="24"/>
        </w:rPr>
        <w:t>5.3. Precios Públicos (No son tributos)</w:t>
      </w:r>
    </w:p>
    <w:p w14:paraId="01BD3AEB" w14:textId="77777777" w:rsidR="00471F90" w:rsidRPr="00540465" w:rsidRDefault="00471F90" w:rsidP="00540465">
      <w:pPr>
        <w:numPr>
          <w:ilvl w:val="0"/>
          <w:numId w:val="22"/>
        </w:numPr>
        <w:jc w:val="both"/>
        <w:rPr>
          <w:rFonts w:ascii="Cambria" w:hAnsi="Cambria"/>
        </w:rPr>
      </w:pPr>
      <w:r w:rsidRPr="00540465">
        <w:rPr>
          <w:rFonts w:ascii="Cambria" w:hAnsi="Cambria"/>
        </w:rPr>
        <w:t>Ingresos de Derecho Público.</w:t>
      </w:r>
    </w:p>
    <w:p w14:paraId="538A01D4" w14:textId="77777777" w:rsidR="00471F90" w:rsidRPr="00540465" w:rsidRDefault="00471F90" w:rsidP="00540465">
      <w:pPr>
        <w:numPr>
          <w:ilvl w:val="0"/>
          <w:numId w:val="22"/>
        </w:numPr>
        <w:jc w:val="both"/>
        <w:rPr>
          <w:rFonts w:ascii="Cambria" w:hAnsi="Cambria"/>
        </w:rPr>
      </w:pPr>
      <w:r w:rsidRPr="00540465">
        <w:rPr>
          <w:rFonts w:ascii="Cambria" w:hAnsi="Cambria"/>
        </w:rPr>
        <w:t>Contraprestación por servicios/actividades cuando:</w:t>
      </w:r>
    </w:p>
    <w:p w14:paraId="707509E7" w14:textId="77777777" w:rsidR="00471F90" w:rsidRPr="00540465" w:rsidRDefault="00471F90" w:rsidP="00540465">
      <w:pPr>
        <w:numPr>
          <w:ilvl w:val="1"/>
          <w:numId w:val="22"/>
        </w:numPr>
        <w:jc w:val="both"/>
        <w:rPr>
          <w:rFonts w:ascii="Cambria" w:hAnsi="Cambria"/>
        </w:rPr>
      </w:pPr>
      <w:r w:rsidRPr="00540465">
        <w:rPr>
          <w:rFonts w:ascii="Cambria" w:hAnsi="Cambria"/>
        </w:rPr>
        <w:t>Son de solicitud voluntaria.</w:t>
      </w:r>
    </w:p>
    <w:p w14:paraId="5509E0F2" w14:textId="77777777" w:rsidR="00471F90" w:rsidRPr="00540465" w:rsidRDefault="00471F90" w:rsidP="00540465">
      <w:pPr>
        <w:numPr>
          <w:ilvl w:val="1"/>
          <w:numId w:val="22"/>
        </w:numPr>
        <w:jc w:val="both"/>
        <w:rPr>
          <w:rFonts w:ascii="Cambria" w:hAnsi="Cambria"/>
        </w:rPr>
      </w:pPr>
      <w:r w:rsidRPr="00540465">
        <w:rPr>
          <w:rFonts w:ascii="Cambria" w:hAnsi="Cambria"/>
        </w:rPr>
        <w:t>Y se prestan también por el sector privado (ej. laboratorios SOIVRE a petición).</w:t>
      </w:r>
    </w:p>
    <w:p w14:paraId="770791D5" w14:textId="77777777" w:rsidR="00471F90" w:rsidRPr="00540465" w:rsidRDefault="00471F90" w:rsidP="00540465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540465">
        <w:rPr>
          <w:rFonts w:ascii="Cambria" w:hAnsi="Cambria"/>
          <w:b/>
          <w:bCs/>
          <w:color w:val="auto"/>
          <w:sz w:val="28"/>
          <w:szCs w:val="28"/>
        </w:rPr>
        <w:t>6. CONCLUSIÓN Y TENDENCIAS RECIENTES</w:t>
      </w:r>
    </w:p>
    <w:p w14:paraId="7872841F" w14:textId="77777777" w:rsidR="00471F90" w:rsidRPr="00540465" w:rsidRDefault="00471F90" w:rsidP="00540465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540465">
        <w:rPr>
          <w:rFonts w:ascii="Cambria" w:hAnsi="Cambria"/>
          <w:b/>
          <w:bCs/>
          <w:color w:val="auto"/>
          <w:sz w:val="24"/>
          <w:szCs w:val="24"/>
        </w:rPr>
        <w:t>6.1. Adaptación y retos</w:t>
      </w:r>
    </w:p>
    <w:p w14:paraId="5C43A141" w14:textId="77777777" w:rsidR="00471F90" w:rsidRPr="00540465" w:rsidRDefault="00471F90" w:rsidP="00540465">
      <w:pPr>
        <w:numPr>
          <w:ilvl w:val="0"/>
          <w:numId w:val="23"/>
        </w:numPr>
        <w:jc w:val="both"/>
        <w:rPr>
          <w:rFonts w:ascii="Cambria" w:hAnsi="Cambria"/>
        </w:rPr>
      </w:pPr>
      <w:r w:rsidRPr="00540465">
        <w:rPr>
          <w:rFonts w:ascii="Cambria" w:hAnsi="Cambria"/>
        </w:rPr>
        <w:t>Necesidad de equilibrar servicios públicos y carga fiscal.</w:t>
      </w:r>
    </w:p>
    <w:p w14:paraId="298E2E87" w14:textId="77777777" w:rsidR="00471F90" w:rsidRPr="00540465" w:rsidRDefault="00471F90" w:rsidP="00540465">
      <w:pPr>
        <w:numPr>
          <w:ilvl w:val="0"/>
          <w:numId w:val="23"/>
        </w:numPr>
        <w:jc w:val="both"/>
        <w:rPr>
          <w:rFonts w:ascii="Cambria" w:hAnsi="Cambria"/>
        </w:rPr>
      </w:pPr>
      <w:r w:rsidRPr="00540465">
        <w:rPr>
          <w:rFonts w:ascii="Cambria" w:hAnsi="Cambria"/>
        </w:rPr>
        <w:t>Importancia de la educación fiscal contra el fraude.</w:t>
      </w:r>
    </w:p>
    <w:p w14:paraId="4E9BCACE" w14:textId="77777777" w:rsidR="00471F90" w:rsidRPr="00540465" w:rsidRDefault="00471F90" w:rsidP="00540465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540465">
        <w:rPr>
          <w:rFonts w:ascii="Cambria" w:hAnsi="Cambria"/>
          <w:b/>
          <w:bCs/>
          <w:color w:val="auto"/>
          <w:sz w:val="24"/>
          <w:szCs w:val="24"/>
        </w:rPr>
        <w:t>6.2. Debate fiscal actual</w:t>
      </w:r>
    </w:p>
    <w:p w14:paraId="49C031E7" w14:textId="77777777" w:rsidR="00471F90" w:rsidRPr="00540465" w:rsidRDefault="00471F90" w:rsidP="00540465">
      <w:pPr>
        <w:numPr>
          <w:ilvl w:val="0"/>
          <w:numId w:val="24"/>
        </w:numPr>
        <w:jc w:val="both"/>
        <w:rPr>
          <w:rFonts w:ascii="Cambria" w:hAnsi="Cambria"/>
        </w:rPr>
      </w:pPr>
      <w:r w:rsidRPr="00540465">
        <w:rPr>
          <w:rFonts w:ascii="Cambria" w:hAnsi="Cambria"/>
          <w:b/>
          <w:bCs/>
        </w:rPr>
        <w:t>Impuesto Sucesiones y Donaciones:</w:t>
      </w:r>
      <w:r w:rsidRPr="00540465">
        <w:rPr>
          <w:rFonts w:ascii="Cambria" w:hAnsi="Cambria"/>
        </w:rPr>
        <w:t xml:space="preserve"> Competencia fiscal entre CCAA (bonificaciones en Madrid, </w:t>
      </w:r>
      <w:proofErr w:type="spellStart"/>
      <w:r w:rsidRPr="00540465">
        <w:rPr>
          <w:rFonts w:ascii="Cambria" w:hAnsi="Cambria"/>
        </w:rPr>
        <w:t>CyL</w:t>
      </w:r>
      <w:proofErr w:type="spellEnd"/>
      <w:r w:rsidRPr="00540465">
        <w:rPr>
          <w:rFonts w:ascii="Cambria" w:hAnsi="Cambria"/>
        </w:rPr>
        <w:t>, Canarias).</w:t>
      </w:r>
    </w:p>
    <w:p w14:paraId="6D47486D" w14:textId="77777777" w:rsidR="00471F90" w:rsidRPr="00540465" w:rsidRDefault="00471F90" w:rsidP="00540465">
      <w:pPr>
        <w:numPr>
          <w:ilvl w:val="0"/>
          <w:numId w:val="24"/>
        </w:numPr>
        <w:jc w:val="both"/>
        <w:rPr>
          <w:rFonts w:ascii="Cambria" w:hAnsi="Cambria"/>
        </w:rPr>
      </w:pPr>
      <w:r w:rsidRPr="00540465">
        <w:rPr>
          <w:rFonts w:ascii="Cambria" w:hAnsi="Cambria"/>
          <w:b/>
          <w:bCs/>
        </w:rPr>
        <w:t>ITP y AJD:</w:t>
      </w:r>
      <w:r w:rsidRPr="00540465">
        <w:rPr>
          <w:rFonts w:ascii="Cambria" w:hAnsi="Cambria"/>
        </w:rPr>
        <w:t xml:space="preserve"> Cambios de criterio generan inseguridad jurídica.</w:t>
      </w:r>
    </w:p>
    <w:p w14:paraId="62B271CF" w14:textId="77777777" w:rsidR="00471F90" w:rsidRPr="00540465" w:rsidRDefault="00471F90" w:rsidP="00540465">
      <w:pPr>
        <w:numPr>
          <w:ilvl w:val="0"/>
          <w:numId w:val="24"/>
        </w:numPr>
        <w:jc w:val="both"/>
        <w:rPr>
          <w:rFonts w:ascii="Cambria" w:hAnsi="Cambria"/>
        </w:rPr>
      </w:pPr>
      <w:r w:rsidRPr="00540465">
        <w:rPr>
          <w:rFonts w:ascii="Cambria" w:hAnsi="Cambria"/>
          <w:b/>
          <w:bCs/>
        </w:rPr>
        <w:t>Plusvalía Municipal (IIVTNU):</w:t>
      </w:r>
    </w:p>
    <w:p w14:paraId="72C507E9" w14:textId="77777777" w:rsidR="00471F90" w:rsidRPr="00540465" w:rsidRDefault="00471F90" w:rsidP="00540465">
      <w:pPr>
        <w:numPr>
          <w:ilvl w:val="1"/>
          <w:numId w:val="24"/>
        </w:numPr>
        <w:jc w:val="both"/>
        <w:rPr>
          <w:rFonts w:ascii="Cambria" w:hAnsi="Cambria"/>
        </w:rPr>
      </w:pPr>
      <w:r w:rsidRPr="00540465">
        <w:rPr>
          <w:rFonts w:ascii="Cambria" w:hAnsi="Cambria"/>
        </w:rPr>
        <w:t>Sentencia TC (noviembre 2021): Inconstitucionalidad del cálculo de la base imponible.</w:t>
      </w:r>
    </w:p>
    <w:p w14:paraId="0BCD5D33" w14:textId="77777777" w:rsidR="00471F90" w:rsidRPr="00540465" w:rsidRDefault="00471F90" w:rsidP="00540465">
      <w:pPr>
        <w:numPr>
          <w:ilvl w:val="1"/>
          <w:numId w:val="24"/>
        </w:numPr>
        <w:jc w:val="both"/>
        <w:rPr>
          <w:rFonts w:ascii="Cambria" w:hAnsi="Cambria"/>
        </w:rPr>
      </w:pPr>
      <w:r w:rsidRPr="00540465">
        <w:rPr>
          <w:rFonts w:ascii="Cambria" w:hAnsi="Cambria"/>
        </w:rPr>
        <w:t>Adaptación mediante RD-ley 26/2021.</w:t>
      </w:r>
    </w:p>
    <w:p w14:paraId="607D2233" w14:textId="77777777" w:rsidR="00471F90" w:rsidRPr="00540465" w:rsidRDefault="00471F90" w:rsidP="00540465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540465">
        <w:rPr>
          <w:rFonts w:ascii="Cambria" w:hAnsi="Cambria"/>
          <w:b/>
          <w:bCs/>
          <w:color w:val="auto"/>
          <w:sz w:val="24"/>
          <w:szCs w:val="24"/>
        </w:rPr>
        <w:t>6.3. Nuevos Impuestos (Temporales/Indefinidos)</w:t>
      </w:r>
    </w:p>
    <w:p w14:paraId="3B95F2F7" w14:textId="77777777" w:rsidR="00471F90" w:rsidRPr="00540465" w:rsidRDefault="00471F90" w:rsidP="00540465">
      <w:pPr>
        <w:numPr>
          <w:ilvl w:val="0"/>
          <w:numId w:val="25"/>
        </w:numPr>
        <w:jc w:val="both"/>
        <w:rPr>
          <w:rFonts w:ascii="Cambria" w:hAnsi="Cambria"/>
        </w:rPr>
      </w:pPr>
      <w:r w:rsidRPr="00540465">
        <w:rPr>
          <w:rFonts w:ascii="Cambria" w:hAnsi="Cambria"/>
        </w:rPr>
        <w:t>Impuestos a la banca y energéticas.</w:t>
      </w:r>
    </w:p>
    <w:p w14:paraId="0296D1EA" w14:textId="77777777" w:rsidR="00471F90" w:rsidRPr="00540465" w:rsidRDefault="00471F90" w:rsidP="00540465">
      <w:pPr>
        <w:numPr>
          <w:ilvl w:val="0"/>
          <w:numId w:val="25"/>
        </w:numPr>
        <w:jc w:val="both"/>
        <w:rPr>
          <w:rFonts w:ascii="Cambria" w:hAnsi="Cambria"/>
        </w:rPr>
      </w:pPr>
      <w:r w:rsidRPr="00540465">
        <w:rPr>
          <w:rFonts w:ascii="Cambria" w:hAnsi="Cambria"/>
          <w:b/>
          <w:bCs/>
        </w:rPr>
        <w:t>Impuesto de Solidaridad a las Grandes Fortunas:</w:t>
      </w:r>
    </w:p>
    <w:p w14:paraId="6EFFABDD" w14:textId="77777777" w:rsidR="00471F90" w:rsidRPr="00540465" w:rsidRDefault="00471F90" w:rsidP="00540465">
      <w:pPr>
        <w:numPr>
          <w:ilvl w:val="1"/>
          <w:numId w:val="25"/>
        </w:numPr>
        <w:jc w:val="both"/>
        <w:rPr>
          <w:rFonts w:ascii="Cambria" w:hAnsi="Cambria"/>
        </w:rPr>
      </w:pPr>
      <w:r w:rsidRPr="00540465">
        <w:rPr>
          <w:rFonts w:ascii="Cambria" w:hAnsi="Cambria"/>
        </w:rPr>
        <w:t>Temporal (ejercicios 2023-2024).</w:t>
      </w:r>
    </w:p>
    <w:p w14:paraId="61711D6B" w14:textId="77777777" w:rsidR="00471F90" w:rsidRPr="00540465" w:rsidRDefault="00471F90" w:rsidP="00540465">
      <w:pPr>
        <w:numPr>
          <w:ilvl w:val="1"/>
          <w:numId w:val="25"/>
        </w:numPr>
        <w:jc w:val="both"/>
        <w:rPr>
          <w:rFonts w:ascii="Cambria" w:hAnsi="Cambria"/>
        </w:rPr>
      </w:pPr>
      <w:r w:rsidRPr="00540465">
        <w:rPr>
          <w:rFonts w:ascii="Cambria" w:hAnsi="Cambria"/>
        </w:rPr>
        <w:t>Patrimonio neto superior a 3 millones de euros.</w:t>
      </w:r>
    </w:p>
    <w:p w14:paraId="4B828470" w14:textId="77777777" w:rsidR="00471F90" w:rsidRPr="00540465" w:rsidRDefault="00471F90" w:rsidP="00540465">
      <w:pPr>
        <w:numPr>
          <w:ilvl w:val="1"/>
          <w:numId w:val="25"/>
        </w:numPr>
        <w:jc w:val="both"/>
        <w:rPr>
          <w:rFonts w:ascii="Cambria" w:hAnsi="Cambria"/>
        </w:rPr>
      </w:pPr>
      <w:r w:rsidRPr="00540465">
        <w:rPr>
          <w:rFonts w:ascii="Cambria" w:hAnsi="Cambria"/>
        </w:rPr>
        <w:t>Deducible la cuota del Impuesto sobre Patrimonio autonómico.</w:t>
      </w:r>
    </w:p>
    <w:p w14:paraId="691F8C1C" w14:textId="77777777" w:rsidR="00471F90" w:rsidRPr="00540465" w:rsidRDefault="00471F90" w:rsidP="00540465">
      <w:pPr>
        <w:numPr>
          <w:ilvl w:val="1"/>
          <w:numId w:val="25"/>
        </w:numPr>
        <w:jc w:val="both"/>
        <w:rPr>
          <w:rFonts w:ascii="Cambria" w:hAnsi="Cambria"/>
        </w:rPr>
      </w:pPr>
      <w:r w:rsidRPr="00540465">
        <w:rPr>
          <w:rFonts w:ascii="Cambria" w:hAnsi="Cambria"/>
          <w:b/>
          <w:bCs/>
        </w:rPr>
        <w:t>Tramos:</w:t>
      </w:r>
    </w:p>
    <w:p w14:paraId="7A4EFCB0" w14:textId="77777777" w:rsidR="00471F90" w:rsidRPr="00540465" w:rsidRDefault="00471F90" w:rsidP="00540465">
      <w:pPr>
        <w:numPr>
          <w:ilvl w:val="2"/>
          <w:numId w:val="25"/>
        </w:numPr>
        <w:jc w:val="both"/>
        <w:rPr>
          <w:rFonts w:ascii="Cambria" w:hAnsi="Cambria"/>
        </w:rPr>
      </w:pPr>
      <w:r w:rsidRPr="00540465">
        <w:rPr>
          <w:rFonts w:ascii="Cambria" w:hAnsi="Cambria"/>
        </w:rPr>
        <w:t>1,7% (3M€ - 5M€).</w:t>
      </w:r>
    </w:p>
    <w:p w14:paraId="4340E911" w14:textId="77777777" w:rsidR="00471F90" w:rsidRPr="00540465" w:rsidRDefault="00471F90" w:rsidP="00540465">
      <w:pPr>
        <w:numPr>
          <w:ilvl w:val="2"/>
          <w:numId w:val="25"/>
        </w:numPr>
        <w:jc w:val="both"/>
        <w:rPr>
          <w:rFonts w:ascii="Cambria" w:hAnsi="Cambria"/>
        </w:rPr>
      </w:pPr>
      <w:r w:rsidRPr="00540465">
        <w:rPr>
          <w:rFonts w:ascii="Cambria" w:hAnsi="Cambria"/>
        </w:rPr>
        <w:t>2,1% (5M€ - 10M€).</w:t>
      </w:r>
    </w:p>
    <w:p w14:paraId="2C3A1834" w14:textId="77777777" w:rsidR="00471F90" w:rsidRPr="00540465" w:rsidRDefault="00471F90" w:rsidP="00540465">
      <w:pPr>
        <w:numPr>
          <w:ilvl w:val="2"/>
          <w:numId w:val="25"/>
        </w:numPr>
        <w:jc w:val="both"/>
        <w:rPr>
          <w:rFonts w:ascii="Cambria" w:hAnsi="Cambria"/>
        </w:rPr>
      </w:pPr>
      <w:r w:rsidRPr="00540465">
        <w:rPr>
          <w:rFonts w:ascii="Cambria" w:hAnsi="Cambria"/>
        </w:rPr>
        <w:t>3,5% (&gt; 10M€).</w:t>
      </w:r>
    </w:p>
    <w:sectPr w:rsidR="00471F90" w:rsidRPr="00540465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35E3B" w14:textId="77777777" w:rsidR="00471F90" w:rsidRDefault="00471F90" w:rsidP="00471F90">
      <w:pPr>
        <w:spacing w:after="0" w:line="240" w:lineRule="auto"/>
      </w:pPr>
      <w:r>
        <w:separator/>
      </w:r>
    </w:p>
  </w:endnote>
  <w:endnote w:type="continuationSeparator" w:id="0">
    <w:p w14:paraId="2FEE0C94" w14:textId="77777777" w:rsidR="00471F90" w:rsidRDefault="00471F90" w:rsidP="00471F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39194" w14:textId="77777777" w:rsidR="00471F90" w:rsidRDefault="00471F90" w:rsidP="00471F90">
      <w:pPr>
        <w:spacing w:after="0" w:line="240" w:lineRule="auto"/>
      </w:pPr>
      <w:r>
        <w:separator/>
      </w:r>
    </w:p>
  </w:footnote>
  <w:footnote w:type="continuationSeparator" w:id="0">
    <w:p w14:paraId="077D8730" w14:textId="77777777" w:rsidR="00471F90" w:rsidRDefault="00471F90" w:rsidP="00471F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68AEE" w14:textId="28EC6249" w:rsidR="00471F90" w:rsidRPr="00471F90" w:rsidRDefault="00471F90" w:rsidP="00471F90">
    <w:pPr>
      <w:pStyle w:val="Encabezado"/>
      <w:jc w:val="both"/>
      <w:rPr>
        <w:rFonts w:ascii="Palatino Linotype" w:hAnsi="Palatino Linotype"/>
        <w:i/>
        <w:iCs/>
      </w:rPr>
    </w:pPr>
    <w:r w:rsidRPr="00471F90">
      <w:rPr>
        <w:rFonts w:ascii="Palatino Linotype" w:hAnsi="Palatino Linotype"/>
        <w:b/>
        <w:bCs/>
        <w:i/>
        <w:iCs/>
      </w:rPr>
      <w:t>TEMA 43 -</w:t>
    </w:r>
    <w:r w:rsidRPr="00471F90">
      <w:rPr>
        <w:rFonts w:ascii="Palatino Linotype" w:hAnsi="Palatino Linotype"/>
        <w:i/>
        <w:iCs/>
      </w:rPr>
      <w:t xml:space="preserve"> El sistema tributario español: evolución histórica y régimen actual. La Hacienda Pública. Los ingresos públicos: Concepto y clasificación. Tasas y precios públicos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70AF"/>
    <w:multiLevelType w:val="multilevel"/>
    <w:tmpl w:val="5F8A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D02DE"/>
    <w:multiLevelType w:val="multilevel"/>
    <w:tmpl w:val="4B60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54274"/>
    <w:multiLevelType w:val="multilevel"/>
    <w:tmpl w:val="3C7A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83CA0"/>
    <w:multiLevelType w:val="multilevel"/>
    <w:tmpl w:val="F0A0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648F9"/>
    <w:multiLevelType w:val="multilevel"/>
    <w:tmpl w:val="9CF8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37868"/>
    <w:multiLevelType w:val="multilevel"/>
    <w:tmpl w:val="2322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A40602"/>
    <w:multiLevelType w:val="multilevel"/>
    <w:tmpl w:val="52A4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327D3"/>
    <w:multiLevelType w:val="multilevel"/>
    <w:tmpl w:val="0FD4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B5D4D"/>
    <w:multiLevelType w:val="multilevel"/>
    <w:tmpl w:val="3DC6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702278"/>
    <w:multiLevelType w:val="multilevel"/>
    <w:tmpl w:val="0298F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532642"/>
    <w:multiLevelType w:val="multilevel"/>
    <w:tmpl w:val="E79A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66066F"/>
    <w:multiLevelType w:val="multilevel"/>
    <w:tmpl w:val="138A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5D5052"/>
    <w:multiLevelType w:val="multilevel"/>
    <w:tmpl w:val="5150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CC4D31"/>
    <w:multiLevelType w:val="multilevel"/>
    <w:tmpl w:val="1434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3E7808"/>
    <w:multiLevelType w:val="multilevel"/>
    <w:tmpl w:val="31F6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D96066"/>
    <w:multiLevelType w:val="multilevel"/>
    <w:tmpl w:val="CE4E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8E6E53"/>
    <w:multiLevelType w:val="multilevel"/>
    <w:tmpl w:val="6BDAE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BB3DD7"/>
    <w:multiLevelType w:val="multilevel"/>
    <w:tmpl w:val="5416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124A89"/>
    <w:multiLevelType w:val="multilevel"/>
    <w:tmpl w:val="5A58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D05051"/>
    <w:multiLevelType w:val="multilevel"/>
    <w:tmpl w:val="FB2C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201662"/>
    <w:multiLevelType w:val="multilevel"/>
    <w:tmpl w:val="A7E4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6327E6"/>
    <w:multiLevelType w:val="multilevel"/>
    <w:tmpl w:val="C72C6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22464E"/>
    <w:multiLevelType w:val="multilevel"/>
    <w:tmpl w:val="E152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15114C"/>
    <w:multiLevelType w:val="multilevel"/>
    <w:tmpl w:val="6674F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015495"/>
    <w:multiLevelType w:val="multilevel"/>
    <w:tmpl w:val="33280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6736537">
    <w:abstractNumId w:val="14"/>
  </w:num>
  <w:num w:numId="2" w16cid:durableId="849216862">
    <w:abstractNumId w:val="0"/>
  </w:num>
  <w:num w:numId="3" w16cid:durableId="247547078">
    <w:abstractNumId w:val="3"/>
  </w:num>
  <w:num w:numId="4" w16cid:durableId="1230308019">
    <w:abstractNumId w:val="6"/>
  </w:num>
  <w:num w:numId="5" w16cid:durableId="1436711625">
    <w:abstractNumId w:val="12"/>
  </w:num>
  <w:num w:numId="6" w16cid:durableId="507252787">
    <w:abstractNumId w:val="11"/>
  </w:num>
  <w:num w:numId="7" w16cid:durableId="910894148">
    <w:abstractNumId w:val="7"/>
  </w:num>
  <w:num w:numId="8" w16cid:durableId="485972870">
    <w:abstractNumId w:val="21"/>
  </w:num>
  <w:num w:numId="9" w16cid:durableId="931203258">
    <w:abstractNumId w:val="22"/>
  </w:num>
  <w:num w:numId="10" w16cid:durableId="1702125072">
    <w:abstractNumId w:val="23"/>
  </w:num>
  <w:num w:numId="11" w16cid:durableId="1846283764">
    <w:abstractNumId w:val="13"/>
  </w:num>
  <w:num w:numId="12" w16cid:durableId="918443830">
    <w:abstractNumId w:val="2"/>
  </w:num>
  <w:num w:numId="13" w16cid:durableId="1396195791">
    <w:abstractNumId w:val="1"/>
  </w:num>
  <w:num w:numId="14" w16cid:durableId="1297029066">
    <w:abstractNumId w:val="15"/>
  </w:num>
  <w:num w:numId="15" w16cid:durableId="1234507269">
    <w:abstractNumId w:val="19"/>
  </w:num>
  <w:num w:numId="16" w16cid:durableId="1072234547">
    <w:abstractNumId w:val="17"/>
  </w:num>
  <w:num w:numId="17" w16cid:durableId="554051419">
    <w:abstractNumId w:val="18"/>
  </w:num>
  <w:num w:numId="18" w16cid:durableId="1881165026">
    <w:abstractNumId w:val="24"/>
  </w:num>
  <w:num w:numId="19" w16cid:durableId="2038650569">
    <w:abstractNumId w:val="9"/>
  </w:num>
  <w:num w:numId="20" w16cid:durableId="792555761">
    <w:abstractNumId w:val="5"/>
  </w:num>
  <w:num w:numId="21" w16cid:durableId="1623414617">
    <w:abstractNumId w:val="4"/>
  </w:num>
  <w:num w:numId="22" w16cid:durableId="1725715435">
    <w:abstractNumId w:val="10"/>
  </w:num>
  <w:num w:numId="23" w16cid:durableId="588470907">
    <w:abstractNumId w:val="8"/>
  </w:num>
  <w:num w:numId="24" w16cid:durableId="339704332">
    <w:abstractNumId w:val="16"/>
  </w:num>
  <w:num w:numId="25" w16cid:durableId="191689376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F90"/>
    <w:rsid w:val="00471F90"/>
    <w:rsid w:val="004B39E7"/>
    <w:rsid w:val="00540465"/>
    <w:rsid w:val="005803BC"/>
    <w:rsid w:val="008A2D01"/>
    <w:rsid w:val="00A65383"/>
    <w:rsid w:val="00A8675C"/>
    <w:rsid w:val="00B81080"/>
    <w:rsid w:val="00C12CFD"/>
    <w:rsid w:val="00EB0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2E50C"/>
  <w15:chartTrackingRefBased/>
  <w15:docId w15:val="{BA3F5D0D-3FAA-466F-926A-D1F8806A6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1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71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71F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1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1F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1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1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1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1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8675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471F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71F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71F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1F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1F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1F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1F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1F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1F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1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1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1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1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1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1F90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471F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1F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1F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1F9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71F9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71F90"/>
  </w:style>
  <w:style w:type="paragraph" w:styleId="Piedepgina">
    <w:name w:val="footer"/>
    <w:basedOn w:val="Normal"/>
    <w:link w:val="PiedepginaCar"/>
    <w:uiPriority w:val="99"/>
    <w:unhideWhenUsed/>
    <w:rsid w:val="00471F9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71F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1214</Words>
  <Characters>6677</Characters>
  <Application>Microsoft Office Word</Application>
  <DocSecurity>0</DocSecurity>
  <Lines>55</Lines>
  <Paragraphs>15</Paragraphs>
  <ScaleCrop>false</ScaleCrop>
  <Company/>
  <LinksUpToDate>false</LinksUpToDate>
  <CharactersWithSpaces>7876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Argudo Santiago, Sergio</dc:creator>
  <cp:keywords/>
  <dc:description/>
  <cp:lastModifiedBy>Argudo Santiago, Sergio</cp:lastModifiedBy>
  <cp:revision>4</cp:revision>
  <dcterms:created xsi:type="dcterms:W3CDTF">2025-12-23T08:43:00Z</dcterms:created>
  <dcterms:modified xsi:type="dcterms:W3CDTF">2026-01-14T14:41:00Z</dcterms:modified>
</cp:coreProperties>
</file>