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Apertura de la economía española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 régimen autárquico a una de las economías más abiertas del mundo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Hitos: </w:t>
      </w:r>
      <w:r>
        <w:rPr>
          <w:rFonts w:ascii="Cambria" w:hAnsi="Cambria" w:cs="Cambria" w:eastAsia="Cambria"/>
          <w:b/>
          <w:sz w:val="22"/>
        </w:rPr>
        <w:t>Plan de Estabilización de 1959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CEE en 1986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OMC en 1995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Riesgos de la actividad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Previsibles e imprevisibles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Entre ellos: solvencia de los compradores, diferencias entre sistemas jurídicos, normas de contratación y medios de pago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Solvencia de los compradores, sistemas jurídicos, normas de contratación, medios de pago, circunstancias económicas o políticas del destino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Necesidad</w:t>
      </w:r>
      <w:r>
        <w:rPr>
          <w:rFonts w:ascii="Cambria" w:hAnsi="Cambria" w:cs="Cambria" w:eastAsia="Cambria"/>
          <w:sz w:val="22"/>
        </w:rPr>
        <w:t xml:space="preserve">: instrumentos que faciliten la internacionalización y permitan </w:t>
      </w:r>
      <w:r>
        <w:rPr>
          <w:rFonts w:ascii="Cambria" w:hAnsi="Cambria" w:cs="Cambria" w:eastAsia="Cambria"/>
          <w:b/>
          <w:sz w:val="22"/>
        </w:rPr>
        <w:t>gestionar y transferir riesgos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bloques de instrumentos públicos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Comerciales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Cámaras de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Fiscales y tributarios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Financieros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Instrumentos financieros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Seguro de Crédito a la Exportación por cuenta del Estado</w:t>
      </w:r>
      <w:r>
        <w:rPr>
          <w:rFonts w:ascii="Cambria" w:hAnsi="Cambria" w:cs="Cambria" w:eastAsia="Cambria"/>
          <w:sz w:val="22"/>
        </w:rPr>
        <w:t xml:space="preserve">, gestionado por </w:t>
      </w:r>
      <w:r>
        <w:rPr>
          <w:rFonts w:ascii="Cambria" w:hAnsi="Cambria" w:cs="Cambria" w:eastAsia="Cambria"/>
          <w:b/>
          <w:sz w:val="22"/>
        </w:rPr>
        <w:t>CESCE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Apoyo financiero: </w:t>
      </w:r>
      <w:r>
        <w:rPr>
          <w:rFonts w:ascii="Cambria" w:hAnsi="Cambria" w:cs="Cambria" w:eastAsia="Cambria"/>
          <w:b/>
          <w:sz w:val="22"/>
        </w:rPr>
        <w:t>CARI</w:t>
      </w:r>
      <w:r>
        <w:rPr>
          <w:rFonts w:ascii="Cambria" w:hAnsi="Cambria" w:cs="Cambria" w:eastAsia="Cambria"/>
          <w:sz w:val="22"/>
        </w:rPr>
        <w:t xml:space="preserve">, gestionado por el </w:t>
      </w:r>
      <w:r>
        <w:rPr>
          <w:rFonts w:ascii="Cambria" w:hAnsi="Cambria" w:cs="Cambria" w:eastAsia="Cambria"/>
          <w:b/>
          <w:sz w:val="22"/>
        </w:rPr>
        <w:t>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Financiación concesional: </w:t>
      </w:r>
      <w:r>
        <w:rPr>
          <w:rFonts w:ascii="Cambria" w:hAnsi="Cambria" w:cs="Cambria" w:eastAsia="Cambria"/>
          <w:b/>
          <w:sz w:val="22"/>
        </w:rPr>
        <w:t>FIEM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Una misma empresa puede usar varios a la vez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Estructura</w:t>
      </w:r>
      <w:r>
        <w:rPr>
          <w:rFonts w:ascii="Cambria" w:hAnsi="Cambria" w:cs="Cambria" w:eastAsia="Cambria"/>
          <w:sz w:val="22"/>
        </w:rPr>
        <w:t xml:space="preserve">: seguro de crédito y riesgos, y CESCE como </w:t>
      </w:r>
      <w:r>
        <w:rPr>
          <w:rFonts w:ascii="Cambria" w:hAnsi="Cambria" w:cs="Cambria" w:eastAsia="Cambria"/>
          <w:b/>
          <w:sz w:val="22"/>
        </w:rPr>
        <w:t>Agente Gestor</w:t>
      </w:r>
      <w:r>
        <w:rPr>
          <w:rFonts w:ascii="Cambria" w:hAnsi="Cambria" w:cs="Cambria" w:eastAsia="Cambria"/>
          <w:sz w:val="22"/>
        </w:rPr>
        <w:t xml:space="preserve"> con sus modalidades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Estructura productiva inicial</w:t>
      </w:r>
      <w:r>
        <w:rPr>
          <w:rFonts w:ascii="Cambria" w:hAnsi="Cambria" w:cs="Cambria" w:eastAsia="Cambria"/>
          <w:sz w:val="22"/>
        </w:rPr>
        <w:t xml:space="preserve">: sectores intensivos en mano de obra, dependencia tecnológica y energética, muchas </w:t>
      </w:r>
      <w:r>
        <w:rPr>
          <w:rFonts w:ascii="Cambria" w:hAnsi="Cambria" w:cs="Cambria" w:eastAsia="Cambria"/>
          <w:b/>
          <w:sz w:val="22"/>
        </w:rPr>
        <w:t>pymes</w:t>
      </w:r>
      <w:r>
        <w:rPr>
          <w:rFonts w:ascii="Cambria" w:hAnsi="Cambria" w:cs="Cambria" w:eastAsia="Cambria"/>
          <w:sz w:val="22"/>
        </w:rPr>
        <w:t xml:space="preserve"> y empresas públicas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Protección aduanera</w:t>
      </w:r>
      <w:r>
        <w:rPr>
          <w:rFonts w:ascii="Cambria" w:hAnsi="Cambria" w:cs="Cambria" w:eastAsia="Cambria"/>
          <w:sz w:val="22"/>
        </w:rPr>
        <w:t xml:space="preserve">: integrada en el marco de la </w:t>
      </w:r>
      <w:r>
        <w:rPr>
          <w:rFonts w:ascii="Cambria" w:hAnsi="Cambria" w:cs="Cambria" w:eastAsia="Cambria"/>
          <w:b/>
          <w:sz w:val="22"/>
        </w:rPr>
        <w:t>Unión Europea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EL SEGURO DE CRÉDITO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Punto de partida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venta a crédito es habitual y el exportador asume el </w:t>
      </w:r>
      <w:r>
        <w:rPr>
          <w:rFonts w:ascii="Cambria" w:hAnsi="Cambria" w:cs="Cambria" w:eastAsia="Cambria"/>
          <w:b/>
          <w:sz w:val="22"/>
        </w:rPr>
        <w:t>riesgo de impago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Riesgo agravado por distancia, diferencias normativas y jurídicas, barreras lingüísticas y situación del destino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Seguro de Crédito a la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Protege a los intervinientes frente a riesgos de la actividad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Finalidad: </w:t>
      </w:r>
      <w:r>
        <w:rPr>
          <w:rFonts w:ascii="Cambria" w:hAnsi="Cambria" w:cs="Cambria" w:eastAsia="Cambria"/>
          <w:b/>
          <w:sz w:val="22"/>
        </w:rPr>
        <w:t>impago de créditos comerciales</w:t>
      </w:r>
      <w:r>
        <w:rPr>
          <w:rFonts w:ascii="Cambria" w:hAnsi="Cambria" w:cs="Cambria" w:eastAsia="Cambria"/>
          <w:sz w:val="22"/>
        </w:rPr>
        <w:t xml:space="preserve"> y otros riesgos de ejecución o financiación de contratos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Facilita las operaciones a crédito y la competitividad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Características generales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asegurador asume riesgos incluidos en la póliza a cambio de una </w:t>
      </w:r>
      <w:r>
        <w:rPr>
          <w:rFonts w:ascii="Cambria" w:hAnsi="Cambria" w:cs="Cambria" w:eastAsia="Cambria"/>
          <w:b/>
          <w:sz w:val="22"/>
        </w:rPr>
        <w:t>prima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prima depende de solvencia del deudor, país, sector, plazo, medio de pago y porcentaje de cobertura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el seguro comercial analiza la solvencia de compradores y fija </w:t>
      </w:r>
      <w:r>
        <w:rPr>
          <w:rFonts w:ascii="Cambria" w:hAnsi="Cambria" w:cs="Cambria" w:eastAsia="Cambria"/>
          <w:b/>
          <w:sz w:val="22"/>
        </w:rPr>
        <w:t>límites de riesgo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 complementa con información, prevención y </w:t>
      </w:r>
      <w:r>
        <w:rPr>
          <w:rFonts w:ascii="Cambria" w:hAnsi="Cambria" w:cs="Cambria" w:eastAsia="Cambria"/>
          <w:b/>
          <w:sz w:val="22"/>
        </w:rPr>
        <w:t>recobro de impagados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CESCE cubre riesgos </w:t>
      </w:r>
      <w:r>
        <w:rPr>
          <w:rFonts w:ascii="Cambria" w:hAnsi="Cambria" w:cs="Cambria" w:eastAsia="Cambria"/>
          <w:b/>
          <w:sz w:val="22"/>
        </w:rPr>
        <w:t>comerciales, políticos y extraordinarios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Asegurados: </w:t>
      </w:r>
      <w:r>
        <w:rPr>
          <w:rFonts w:ascii="Cambria" w:hAnsi="Cambria" w:cs="Cambria" w:eastAsia="Cambria"/>
          <w:b/>
          <w:sz w:val="22"/>
        </w:rPr>
        <w:t>exportadores, inversores o entidades financieras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Clasificación de los riesgos susceptibles de cobertura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Riesgo de resolución de contrato</w:t>
      </w:r>
      <w:r>
        <w:rPr>
          <w:rFonts w:ascii="Cambria" w:hAnsi="Cambria" w:cs="Cambria" w:eastAsia="Cambria"/>
          <w:sz w:val="22"/>
        </w:rPr>
        <w:t xml:space="preserve"> (anulación del pedido)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 comprador extranjero cancela anticipadamente el contrato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Mayor perjuicio si ya se fabricó la mercancía o hubo inversiones y gastos específicos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Riesgo de crédito</w:t>
      </w:r>
      <w:r>
        <w:rPr>
          <w:rFonts w:ascii="Cambria" w:hAnsi="Cambria" w:cs="Cambria" w:eastAsia="Cambria"/>
          <w:sz w:val="22"/>
        </w:rPr>
        <w:t>: el deudor no atiende sus pagos, total o parcialmente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Riesgo comercial</w:t>
      </w:r>
      <w:r>
        <w:rPr>
          <w:rFonts w:ascii="Cambria" w:hAnsi="Cambria" w:cs="Cambria" w:eastAsia="Cambria"/>
          <w:sz w:val="22"/>
        </w:rPr>
        <w:t xml:space="preserve">: insolvencia de hecho o de derecho de un comprador </w:t>
      </w:r>
      <w:r>
        <w:rPr>
          <w:rFonts w:ascii="Cambria" w:hAnsi="Cambria" w:cs="Cambria" w:eastAsia="Cambria"/>
          <w:b/>
          <w:sz w:val="22"/>
        </w:rPr>
        <w:t>privado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Riesgo político</w:t>
      </w:r>
      <w:r>
        <w:rPr>
          <w:rFonts w:ascii="Cambria" w:hAnsi="Cambria" w:cs="Cambria" w:eastAsia="Cambria"/>
          <w:sz w:val="22"/>
        </w:rPr>
        <w:t>: decisiones o acontecimientos del país de destino que impiden el cumplimiento o la transferencia de fondos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Guerras, restricciones a transferencias, falta de convertibilidad, expropiaciones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Riesgos extraordinarios</w:t>
      </w:r>
      <w:r>
        <w:rPr>
          <w:rFonts w:ascii="Cambria" w:hAnsi="Cambria" w:cs="Cambria" w:eastAsia="Cambria"/>
          <w:sz w:val="22"/>
        </w:rPr>
        <w:t>: desastres naturales y otros supuestos de fuerza mayor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LA COMPAÑÍA ESPAÑOLA DE SEGURO DE CRÉDITO A LA EXPORTACIÓN (CESCE)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Aseguradora especializada en riesgo comercial, seguro de crédito y caución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Actividad </w:t>
      </w:r>
      <w:r>
        <w:rPr>
          <w:rFonts w:ascii="Cambria" w:hAnsi="Cambria" w:cs="Cambria" w:eastAsia="Cambria"/>
          <w:b/>
          <w:sz w:val="22"/>
        </w:rPr>
        <w:t>por cuenta propia</w:t>
      </w:r>
      <w:r>
        <w:rPr>
          <w:rFonts w:ascii="Cambria" w:hAnsi="Cambria" w:cs="Cambria" w:eastAsia="Cambria"/>
          <w:sz w:val="22"/>
        </w:rPr>
        <w:t xml:space="preserve"> y función de </w:t>
      </w:r>
      <w:r>
        <w:rPr>
          <w:rFonts w:ascii="Cambria" w:hAnsi="Cambria" w:cs="Cambria" w:eastAsia="Cambria"/>
          <w:b/>
          <w:sz w:val="22"/>
        </w:rPr>
        <w:t>Agente Gestor</w:t>
      </w:r>
      <w:r>
        <w:rPr>
          <w:rFonts w:ascii="Cambria" w:hAnsi="Cambria" w:cs="Cambria" w:eastAsia="Cambria"/>
          <w:sz w:val="22"/>
        </w:rPr>
        <w:t xml:space="preserve"> del seguro por cuenta del Estado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Marco normativo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8/2014</w:t>
      </w:r>
      <w:r>
        <w:rPr>
          <w:rFonts w:ascii="Cambria" w:hAnsi="Cambria" w:cs="Cambria" w:eastAsia="Cambria"/>
          <w:sz w:val="22"/>
        </w:rPr>
        <w:t>, cobertura por cuenta del Estado de los riesgos de la internacionalización, mediante un Agente Gestor bajo tutela y control de la Administración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1006/2014</w:t>
      </w:r>
      <w:r>
        <w:rPr>
          <w:rFonts w:ascii="Cambria" w:hAnsi="Cambria" w:cs="Cambria" w:eastAsia="Cambria"/>
          <w:sz w:val="22"/>
        </w:rPr>
        <w:t>, desarrollo de la Ley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Reparto de 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Comisión de Riesgos por Cuenta del Estado</w:t>
      </w:r>
      <w:r>
        <w:rPr>
          <w:rFonts w:ascii="Cambria" w:hAnsi="Cambria" w:cs="Cambria" w:eastAsia="Cambria"/>
          <w:sz w:val="22"/>
        </w:rPr>
        <w:t xml:space="preserve">: decide las operaciones, presidida por la </w:t>
      </w:r>
      <w:r>
        <w:rPr>
          <w:rFonts w:ascii="Cambria" w:hAnsi="Cambria" w:cs="Cambria" w:eastAsia="Cambria"/>
          <w:b/>
          <w:sz w:val="22"/>
        </w:rPr>
        <w:t>Secretaría de Estado de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Agente Gestor</w:t>
      </w:r>
      <w:r>
        <w:rPr>
          <w:rFonts w:ascii="Cambria" w:hAnsi="Cambria" w:cs="Cambria" w:eastAsia="Cambria"/>
          <w:sz w:val="22"/>
        </w:rPr>
        <w:t>: analiza el riesgo y formula propuestas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Fondo de Reserva de los Riesgos de la Internacionalización</w:t>
      </w:r>
      <w:r>
        <w:rPr>
          <w:rFonts w:ascii="Cambria" w:hAnsi="Cambria" w:cs="Cambria" w:eastAsia="Cambria"/>
          <w:sz w:val="22"/>
        </w:rPr>
        <w:t xml:space="preserve">: fondo estatal </w:t>
      </w:r>
      <w:r>
        <w:rPr>
          <w:rFonts w:ascii="Cambria" w:hAnsi="Cambria" w:cs="Cambria" w:eastAsia="Cambria"/>
          <w:b/>
          <w:sz w:val="22"/>
        </w:rPr>
        <w:t>sin personalidad jurídica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Presupuestos Generales del Estado</w:t>
      </w:r>
      <w:r>
        <w:rPr>
          <w:rFonts w:ascii="Cambria" w:hAnsi="Cambria" w:cs="Cambria" w:eastAsia="Cambria"/>
          <w:sz w:val="22"/>
        </w:rPr>
        <w:t>: fijan el límite máximo anual de coberturas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Condición de Agente Gestor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8 años</w:t>
      </w:r>
      <w:r>
        <w:rPr>
          <w:rFonts w:ascii="Cambria" w:hAnsi="Cambria" w:cs="Cambria" w:eastAsia="Cambria"/>
          <w:sz w:val="22"/>
        </w:rPr>
        <w:t xml:space="preserve"> desde la pérdida de la mayoría estatal, que no se ha producido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Accionariado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Sociedad anónima de capital mixto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Patrimonio del Estado: 50,25 %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Resto: </w:t>
      </w:r>
      <w:r>
        <w:rPr>
          <w:rFonts w:ascii="Cambria" w:hAnsi="Cambria" w:cs="Cambria" w:eastAsia="Cambria"/>
          <w:b/>
          <w:sz w:val="22"/>
        </w:rPr>
        <w:t>Banco Santander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BBVA</w:t>
      </w:r>
      <w:r>
        <w:rPr>
          <w:rFonts w:ascii="Cambria" w:hAnsi="Cambria" w:cs="Cambria" w:eastAsia="Cambria"/>
          <w:sz w:val="22"/>
        </w:rPr>
        <w:t xml:space="preserve"> y otras entidades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Constituida en 1970</w:t>
      </w:r>
      <w:r>
        <w:rPr>
          <w:rFonts w:ascii="Cambria" w:hAnsi="Cambria" w:cs="Cambria" w:eastAsia="Cambria"/>
          <w:sz w:val="22"/>
        </w:rPr>
        <w:t>, desde el aseguramiento del crédito a la exportación hasta un grupo de gestión del riesgo comercial, caución, información empresarial y servicios de internacionalización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Cuenta propia frente a cuenta del Estado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Cuenta propia: CESCE asume los resultados económicos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Cuenta del Estado: Agente Gestor, riesgo último del </w:t>
      </w:r>
      <w:r>
        <w:rPr>
          <w:rFonts w:ascii="Cambria" w:hAnsi="Cambria" w:cs="Cambria" w:eastAsia="Cambria"/>
          <w:b/>
          <w:sz w:val="22"/>
        </w:rPr>
        <w:t>Estado</w:t>
      </w:r>
      <w:r>
        <w:rPr>
          <w:rFonts w:ascii="Cambria" w:hAnsi="Cambria" w:cs="Cambria" w:eastAsia="Cambria"/>
          <w:sz w:val="22"/>
        </w:rPr>
        <w:t xml:space="preserve">, gestión y contabilidad </w:t>
      </w:r>
      <w:r>
        <w:rPr>
          <w:rFonts w:ascii="Cambria" w:hAnsi="Cambria" w:cs="Cambria" w:eastAsia="Cambria"/>
          <w:b/>
          <w:sz w:val="22"/>
        </w:rPr>
        <w:t>diferenciadas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Consenso de la OCDE</w:t>
      </w:r>
      <w:r>
        <w:rPr>
          <w:rFonts w:ascii="Cambria" w:hAnsi="Cambria" w:cs="Cambria" w:eastAsia="Cambria"/>
          <w:sz w:val="22"/>
        </w:rPr>
        <w:t xml:space="preserve"> aplicable a la actividad por cuenta del Estado, cuando resulta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Evolución del grupo</w:t>
      </w:r>
      <w:r>
        <w:rPr>
          <w:rFonts w:ascii="Cambria" w:hAnsi="Cambria" w:cs="Cambria" w:eastAsia="Cambria"/>
          <w:sz w:val="22"/>
        </w:rPr>
        <w:t>: cabecera especializada en gestión integral del riesgo comercial y apoyo a la internacionalización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Oferta actual</w:t>
      </w:r>
      <w:r>
        <w:rPr>
          <w:rFonts w:ascii="Cambria" w:hAnsi="Cambria" w:cs="Cambria" w:eastAsia="Cambria"/>
          <w:sz w:val="22"/>
        </w:rPr>
        <w:t>: seguro de crédito, caución, información y gestión del riesgo, y coberturas de exportación, inversión y proyectos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Evolución y situación actual de CESCE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 empresarial</w:t>
      </w:r>
      <w:r>
        <w:rPr>
          <w:rFonts w:ascii="Cambria" w:hAnsi="Cambria" w:cs="Cambria" w:eastAsia="Cambria"/>
          <w:sz w:val="22"/>
        </w:rPr>
        <w:t xml:space="preserve"> con actividad en España, Europa y Latinoamérica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ámbitos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Seguro de crédito y caución</w:t>
      </w:r>
      <w:r>
        <w:rPr>
          <w:rFonts w:ascii="Cambria" w:hAnsi="Cambria" w:cs="Cambria" w:eastAsia="Cambria"/>
          <w:sz w:val="22"/>
        </w:rPr>
        <w:t xml:space="preserve">: CESCE, filiales y </w:t>
      </w:r>
      <w:r>
        <w:rPr>
          <w:rFonts w:ascii="Cambria" w:hAnsi="Cambria" w:cs="Cambria" w:eastAsia="Cambria"/>
          <w:b/>
          <w:sz w:val="22"/>
        </w:rPr>
        <w:t>CIAC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Información comercial y financiera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INFORMA D&amp;B</w:t>
      </w:r>
      <w:r>
        <w:rPr>
          <w:rFonts w:ascii="Cambria" w:hAnsi="Cambria" w:cs="Cambria" w:eastAsia="Cambria"/>
          <w:sz w:val="22"/>
        </w:rPr>
        <w:t xml:space="preserve">, creada en </w:t>
      </w:r>
      <w:r>
        <w:rPr>
          <w:rFonts w:ascii="Cambria" w:hAnsi="Cambria" w:cs="Cambria" w:eastAsia="Cambria"/>
          <w:b/>
          <w:sz w:val="22"/>
        </w:rPr>
        <w:t>1992</w:t>
      </w:r>
      <w:r>
        <w:rPr>
          <w:rFonts w:ascii="Cambria" w:hAnsi="Cambria" w:cs="Cambria" w:eastAsia="Cambria"/>
          <w:sz w:val="22"/>
        </w:rPr>
        <w:t>, líder en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Soluciones tecnológicas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CTI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51 %</w:t>
      </w:r>
      <w:r>
        <w:rPr>
          <w:rFonts w:ascii="Cambria" w:hAnsi="Cambria" w:cs="Cambria" w:eastAsia="Cambria"/>
          <w:sz w:val="22"/>
        </w:rPr>
        <w:t xml:space="preserve"> adquirido en 2024 por </w:t>
      </w:r>
      <w:r>
        <w:rPr>
          <w:rFonts w:ascii="Cambria" w:hAnsi="Cambria" w:cs="Cambria" w:eastAsia="Cambria"/>
          <w:b/>
          <w:sz w:val="22"/>
        </w:rPr>
        <w:t>Teknei Information Technology, S.L.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Aprobado por el Consejo de Ministros en 2025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Grupo CESCE mantiene el </w:t>
      </w:r>
      <w:r>
        <w:rPr>
          <w:rFonts w:ascii="Cambria" w:hAnsi="Cambria" w:cs="Cambria" w:eastAsia="Cambria"/>
          <w:b/>
          <w:sz w:val="22"/>
        </w:rPr>
        <w:t>49 %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Datos de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Beneficio consolidado: </w:t>
      </w:r>
      <w:r>
        <w:rPr>
          <w:rFonts w:ascii="Cambria" w:hAnsi="Cambria" w:cs="Cambria" w:eastAsia="Cambria"/>
          <w:b/>
          <w:sz w:val="22"/>
        </w:rPr>
        <w:t>92,7 millones de euros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Cuenta del Estado: máximo histórico de </w:t>
      </w:r>
      <w:r>
        <w:rPr>
          <w:rFonts w:ascii="Cambria" w:hAnsi="Cambria" w:cs="Cambria" w:eastAsia="Cambria"/>
          <w:b/>
          <w:sz w:val="22"/>
        </w:rPr>
        <w:t>6.300 millones de euros</w:t>
      </w:r>
      <w:r>
        <w:rPr>
          <w:rFonts w:ascii="Cambria" w:hAnsi="Cambria" w:cs="Cambria" w:eastAsia="Cambria"/>
          <w:sz w:val="22"/>
        </w:rPr>
        <w:t xml:space="preserve"> de seguro emitido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Operaciones apoyadas: </w:t>
      </w:r>
      <w:r>
        <w:rPr>
          <w:rFonts w:ascii="Cambria" w:hAnsi="Cambria" w:cs="Cambria" w:eastAsia="Cambria"/>
          <w:b/>
          <w:sz w:val="22"/>
        </w:rPr>
        <w:t>24.500 millones de euros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Plan Estratégico 2026-2029, «Innovar para crecer»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pymes</w:t>
      </w:r>
      <w:r>
        <w:rPr>
          <w:rFonts w:ascii="Cambria" w:hAnsi="Cambria" w:cs="Cambria" w:eastAsia="Cambria"/>
          <w:sz w:val="22"/>
        </w:rPr>
        <w:t xml:space="preserve"> en el centro, flexibilidad, digitalización y proximidad territorial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Primer semestre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3.392 millones de euros</w:t>
      </w:r>
      <w:r>
        <w:rPr>
          <w:rFonts w:ascii="Cambria" w:hAnsi="Cambria" w:cs="Cambria" w:eastAsia="Cambria"/>
          <w:sz w:val="22"/>
        </w:rPr>
        <w:t xml:space="preserve"> por Cuenta del Estado, </w:t>
      </w:r>
      <w:r>
        <w:rPr>
          <w:rFonts w:ascii="Cambria" w:hAnsi="Cambria" w:cs="Cambria" w:eastAsia="Cambria"/>
          <w:b/>
          <w:sz w:val="22"/>
        </w:rPr>
        <w:t>+34 %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Operaciones apoyadas: unos </w:t>
      </w:r>
      <w:r>
        <w:rPr>
          <w:rFonts w:ascii="Cambria" w:hAnsi="Cambria" w:cs="Cambria" w:eastAsia="Cambria"/>
          <w:b/>
          <w:sz w:val="22"/>
        </w:rPr>
        <w:t>14.400 millones de euros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Ucrania</w:t>
      </w:r>
      <w:r>
        <w:rPr>
          <w:rFonts w:ascii="Cambria" w:hAnsi="Cambria" w:cs="Cambria" w:eastAsia="Cambria"/>
          <w:sz w:val="22"/>
        </w:rPr>
        <w:t xml:space="preserve">: en </w:t>
      </w:r>
      <w:r>
        <w:rPr>
          <w:rFonts w:ascii="Cambria" w:hAnsi="Cambria" w:cs="Cambria" w:eastAsia="Cambria"/>
          <w:b/>
          <w:sz w:val="22"/>
        </w:rPr>
        <w:t>julio de 2026</w:t>
      </w:r>
      <w:r>
        <w:rPr>
          <w:rFonts w:ascii="Cambria" w:hAnsi="Cambria" w:cs="Cambria" w:eastAsia="Cambria"/>
          <w:sz w:val="22"/>
        </w:rPr>
        <w:t xml:space="preserve"> el riesgo asumible por cuenta del Estado pasa de </w:t>
      </w:r>
      <w:r>
        <w:rPr>
          <w:rFonts w:ascii="Cambria" w:hAnsi="Cambria" w:cs="Cambria" w:eastAsia="Cambria"/>
          <w:b/>
          <w:sz w:val="22"/>
        </w:rPr>
        <w:t>30 a 250 millones de euros</w:t>
      </w:r>
      <w:r>
        <w:rPr>
          <w:rFonts w:ascii="Cambria" w:hAnsi="Cambria" w:cs="Cambria" w:eastAsia="Cambria"/>
          <w:sz w:val="22"/>
        </w:rPr>
        <w:t xml:space="preserve">, en coherencia con el apoyo vía </w:t>
      </w:r>
      <w:r>
        <w:rPr>
          <w:rFonts w:ascii="Cambria" w:hAnsi="Cambria" w:cs="Cambria" w:eastAsia="Cambria"/>
          <w:b/>
          <w:sz w:val="22"/>
        </w:rPr>
        <w:t>FIEM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PRINCIPALES MODALIDADES DE PÓLIZA OFRECIDAS POR CESCE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Criterio</w:t>
      </w:r>
      <w:r>
        <w:rPr>
          <w:rFonts w:ascii="Cambria" w:hAnsi="Cambria" w:cs="Cambria" w:eastAsia="Cambria"/>
          <w:sz w:val="22"/>
        </w:rPr>
        <w:t>: tipo de operación, riesgo cubierto y asegurado, no nombres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Dos bloques</w:t>
      </w:r>
      <w:r>
        <w:rPr>
          <w:rFonts w:ascii="Cambria" w:hAnsi="Cambria" w:cs="Cambria" w:eastAsia="Cambria"/>
          <w:sz w:val="22"/>
        </w:rPr>
        <w:t>: cuenta propia y cuenta del Estado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Seguro por cuenta propia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Seguro de crédito comercial</w:t>
      </w:r>
      <w:r>
        <w:rPr>
          <w:rFonts w:ascii="Cambria" w:hAnsi="Cambria" w:cs="Cambria" w:eastAsia="Cambria"/>
          <w:sz w:val="22"/>
        </w:rPr>
        <w:t xml:space="preserve"> frente al impago de clientes, adaptable a la empresa y a su cartera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Soluciones para </w:t>
      </w:r>
      <w:r>
        <w:rPr>
          <w:rFonts w:ascii="Cambria" w:hAnsi="Cambria" w:cs="Cambria" w:eastAsia="Cambria"/>
          <w:b/>
          <w:sz w:val="22"/>
        </w:rPr>
        <w:t>carteras completas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deudores concretos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Modalidades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Póliza Máster Oro Integral</w:t>
      </w:r>
      <w:r>
        <w:rPr>
          <w:rFonts w:ascii="Cambria" w:hAnsi="Cambria" w:cs="Cambria" w:eastAsia="Cambria"/>
          <w:sz w:val="22"/>
        </w:rPr>
        <w:t>: impago de todas las exportaciones a crédito, sin cifra mínima de contratación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Póliza CESCE Fácil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pymes</w:t>
      </w:r>
      <w:r>
        <w:rPr>
          <w:rFonts w:ascii="Cambria" w:hAnsi="Cambria" w:cs="Cambria" w:eastAsia="Cambria"/>
          <w:sz w:val="22"/>
        </w:rPr>
        <w:t xml:space="preserve"> con facturación de hasta </w:t>
      </w:r>
      <w:r>
        <w:rPr>
          <w:rFonts w:ascii="Cambria" w:hAnsi="Cambria" w:cs="Cambria" w:eastAsia="Cambria"/>
          <w:b/>
          <w:sz w:val="22"/>
        </w:rPr>
        <w:t>5 millones de euros</w:t>
      </w:r>
      <w:r>
        <w:rPr>
          <w:rFonts w:ascii="Cambria" w:hAnsi="Cambria" w:cs="Cambria" w:eastAsia="Cambria"/>
          <w:sz w:val="22"/>
        </w:rPr>
        <w:t xml:space="preserve">, cubre operaciones con España y otros </w:t>
      </w:r>
      <w:r>
        <w:rPr>
          <w:rFonts w:ascii="Cambria" w:hAnsi="Cambria" w:cs="Cambria" w:eastAsia="Cambria"/>
          <w:b/>
          <w:sz w:val="22"/>
        </w:rPr>
        <w:t>34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Póliza Industrial</w:t>
      </w:r>
      <w:r>
        <w:rPr>
          <w:rFonts w:ascii="Cambria" w:hAnsi="Cambria" w:cs="Cambria" w:eastAsia="Cambria"/>
          <w:sz w:val="22"/>
        </w:rPr>
        <w:t xml:space="preserve">: contrato y proyecto específicos, plazos de ejecución de hasta </w:t>
      </w:r>
      <w:r>
        <w:rPr>
          <w:rFonts w:ascii="Cambria" w:hAnsi="Cambria" w:cs="Cambria" w:eastAsia="Cambria"/>
          <w:b/>
          <w:sz w:val="22"/>
        </w:rPr>
        <w:t>36 meses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Otras: </w:t>
      </w:r>
      <w:r>
        <w:rPr>
          <w:rFonts w:ascii="Cambria" w:hAnsi="Cambria" w:cs="Cambria" w:eastAsia="Cambria"/>
          <w:b/>
          <w:sz w:val="22"/>
        </w:rPr>
        <w:t>Clásica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Máster Flexible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Quantum Servicios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Factura Segura Exprés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Deudor Seguro Exprés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Seguros por cuenta del Estado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Oferta según </w:t>
      </w:r>
      <w:r>
        <w:rPr>
          <w:rFonts w:ascii="Cambria" w:hAnsi="Cambria" w:cs="Cambria" w:eastAsia="Cambria"/>
          <w:b/>
          <w:sz w:val="22"/>
        </w:rPr>
        <w:t>quién necesita protección</w:t>
      </w:r>
      <w:r>
        <w:rPr>
          <w:rFonts w:ascii="Cambria" w:hAnsi="Cambria" w:cs="Cambria" w:eastAsia="Cambria"/>
          <w:sz w:val="22"/>
        </w:rPr>
        <w:t xml:space="preserve"> y la </w:t>
      </w:r>
      <w:r>
        <w:rPr>
          <w:rFonts w:ascii="Cambria" w:hAnsi="Cambria" w:cs="Cambria" w:eastAsia="Cambria"/>
          <w:b/>
          <w:sz w:val="22"/>
        </w:rPr>
        <w:t>naturaleza de la operación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Crédito Circulante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Asegurada: </w:t>
      </w:r>
      <w:r>
        <w:rPr>
          <w:rFonts w:ascii="Cambria" w:hAnsi="Cambria" w:cs="Cambria" w:eastAsia="Cambria"/>
          <w:b/>
          <w:sz w:val="22"/>
        </w:rPr>
        <w:t>entidad financiera</w:t>
      </w:r>
      <w:r>
        <w:rPr>
          <w:rFonts w:ascii="Cambria" w:hAnsi="Cambria" w:cs="Cambria" w:eastAsia="Cambria"/>
          <w:sz w:val="22"/>
        </w:rPr>
        <w:t xml:space="preserve"> que financia contratos de exportación o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Financia materias primas, pagos a proveedores y gastos de personal ligados a esos contratos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Cobertura desde el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de los riesgos comerciales, superior caso por caso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cubre la liquidez ordinaria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Crédito Comprador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Asegurada: </w:t>
      </w:r>
      <w:r>
        <w:rPr>
          <w:rFonts w:ascii="Cambria" w:hAnsi="Cambria" w:cs="Cambria" w:eastAsia="Cambria"/>
          <w:b/>
          <w:sz w:val="22"/>
        </w:rPr>
        <w:t>entidad financiera</w:t>
      </w:r>
      <w:r>
        <w:rPr>
          <w:rFonts w:ascii="Cambria" w:hAnsi="Cambria" w:cs="Cambria" w:eastAsia="Cambria"/>
          <w:sz w:val="22"/>
        </w:rPr>
        <w:t xml:space="preserve"> que da crédito a un comprador extranjero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Hasta el </w:t>
      </w:r>
      <w:r>
        <w:rPr>
          <w:rFonts w:ascii="Cambria" w:hAnsi="Cambria" w:cs="Cambria" w:eastAsia="Cambria"/>
          <w:b/>
          <w:sz w:val="22"/>
        </w:rPr>
        <w:t>99 %</w:t>
      </w:r>
      <w:r>
        <w:rPr>
          <w:rFonts w:ascii="Cambria" w:hAnsi="Cambria" w:cs="Cambria" w:eastAsia="Cambria"/>
          <w:sz w:val="22"/>
        </w:rPr>
        <w:t xml:space="preserve"> de los riesgos comerciales y políticos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Plazo igual o superior a </w:t>
      </w:r>
      <w:r>
        <w:rPr>
          <w:rFonts w:ascii="Cambria" w:hAnsi="Cambria" w:cs="Cambria" w:eastAsia="Cambria"/>
          <w:b/>
          <w:sz w:val="22"/>
        </w:rPr>
        <w:t>2 años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Consenso de la OCDE</w:t>
      </w:r>
      <w:r>
        <w:rPr>
          <w:rFonts w:ascii="Cambria" w:hAnsi="Cambria" w:cs="Cambria" w:eastAsia="Cambria"/>
          <w:sz w:val="22"/>
        </w:rPr>
        <w:t xml:space="preserve">, pago anticipado mínimo del </w:t>
      </w:r>
      <w:r>
        <w:rPr>
          <w:rFonts w:ascii="Cambria" w:hAnsi="Cambria" w:cs="Cambria" w:eastAsia="Cambria"/>
          <w:b/>
          <w:sz w:val="22"/>
        </w:rPr>
        <w:t>15 %</w:t>
      </w:r>
      <w:r>
        <w:rPr>
          <w:rFonts w:ascii="Cambria" w:hAnsi="Cambria" w:cs="Cambria" w:eastAsia="Cambria"/>
          <w:sz w:val="22"/>
        </w:rPr>
        <w:t>, límites al gasto local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 de contenido nacional</w:t>
      </w:r>
      <w:r>
        <w:rPr>
          <w:rFonts w:ascii="Cambria" w:hAnsi="Cambria" w:cs="Cambria" w:eastAsia="Cambria"/>
          <w:sz w:val="22"/>
        </w:rPr>
        <w:t xml:space="preserve"> de CESCE, más reducida en operaciones verdes o de pymes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Crédito Suministrador</w:t>
      </w:r>
      <w:r>
        <w:rPr>
          <w:rFonts w:ascii="Cambria" w:hAnsi="Cambria" w:cs="Cambria" w:eastAsia="Cambria"/>
          <w:sz w:val="22"/>
        </w:rPr>
        <w:t xml:space="preserve"> (póliza individual)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Asegurado: el </w:t>
      </w:r>
      <w:r>
        <w:rPr>
          <w:rFonts w:ascii="Cambria" w:hAnsi="Cambria" w:cs="Cambria" w:eastAsia="Cambria"/>
          <w:b/>
          <w:sz w:val="22"/>
        </w:rPr>
        <w:t>exportador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Impago y, si se contrata, </w:t>
      </w:r>
      <w:r>
        <w:rPr>
          <w:rFonts w:ascii="Cambria" w:hAnsi="Cambria" w:cs="Cambria" w:eastAsia="Cambria"/>
          <w:b/>
          <w:sz w:val="22"/>
        </w:rPr>
        <w:t>resolución anticipada</w:t>
      </w:r>
      <w:r>
        <w:rPr>
          <w:rFonts w:ascii="Cambria" w:hAnsi="Cambria" w:cs="Cambria" w:eastAsia="Cambria"/>
          <w:sz w:val="22"/>
        </w:rPr>
        <w:t xml:space="preserve"> del contrato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Hasta el </w:t>
      </w:r>
      <w:r>
        <w:rPr>
          <w:rFonts w:ascii="Cambria" w:hAnsi="Cambria" w:cs="Cambria" w:eastAsia="Cambria"/>
          <w:b/>
          <w:sz w:val="22"/>
        </w:rPr>
        <w:t>99 %</w:t>
      </w:r>
      <w:r>
        <w:rPr>
          <w:rFonts w:ascii="Cambria" w:hAnsi="Cambria" w:cs="Cambria" w:eastAsia="Cambria"/>
          <w:sz w:val="22"/>
        </w:rPr>
        <w:t xml:space="preserve"> de los riesgos comerciales y políticos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Facilita la cesión o descuento de derechos de cobro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Créditos Documentarios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Asegurada: </w:t>
      </w:r>
      <w:r>
        <w:rPr>
          <w:rFonts w:ascii="Cambria" w:hAnsi="Cambria" w:cs="Cambria" w:eastAsia="Cambria"/>
          <w:b/>
          <w:sz w:val="22"/>
        </w:rPr>
        <w:t>entidad financiera</w:t>
      </w:r>
      <w:r>
        <w:rPr>
          <w:rFonts w:ascii="Cambria" w:hAnsi="Cambria" w:cs="Cambria" w:eastAsia="Cambria"/>
          <w:sz w:val="22"/>
        </w:rPr>
        <w:t xml:space="preserve"> que confirma créditos de bancos extranjeros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Cubre el impago del </w:t>
      </w:r>
      <w:r>
        <w:rPr>
          <w:rFonts w:ascii="Cambria" w:hAnsi="Cambria" w:cs="Cambria" w:eastAsia="Cambria"/>
          <w:b/>
          <w:sz w:val="22"/>
        </w:rPr>
        <w:t>banco emisor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Póliza individual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póliza abierta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Seguro de Obras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Exportador en contratos de construcción, montaje y ejecución de obras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Cubre impago y, en su caso, resolución anticipada, con riesgos políticos y comerciales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Relevante en grandes proyectos de infraestructuras, ingeniería y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Avales y fianzas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Ejecución de Avales</w:t>
      </w:r>
      <w:r>
        <w:rPr>
          <w:rFonts w:ascii="Cambria" w:hAnsi="Cambria" w:cs="Cambria" w:eastAsia="Cambria"/>
          <w:sz w:val="22"/>
        </w:rPr>
        <w:t xml:space="preserve">: cubre a la </w:t>
      </w:r>
      <w:r>
        <w:rPr>
          <w:rFonts w:ascii="Cambria" w:hAnsi="Cambria" w:cs="Cambria" w:eastAsia="Cambria"/>
          <w:b/>
          <w:sz w:val="22"/>
        </w:rPr>
        <w:t>entidad financiera</w:t>
      </w:r>
      <w:r>
        <w:rPr>
          <w:rFonts w:ascii="Cambria" w:hAnsi="Cambria" w:cs="Cambria" w:eastAsia="Cambria"/>
          <w:sz w:val="22"/>
        </w:rPr>
        <w:t xml:space="preserve"> que emite el aval por cuenta del exportador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Fianzas a Exportadores</w:t>
      </w:r>
      <w:r>
        <w:rPr>
          <w:rFonts w:ascii="Cambria" w:hAnsi="Cambria" w:cs="Cambria" w:eastAsia="Cambria"/>
          <w:sz w:val="22"/>
        </w:rPr>
        <w:t xml:space="preserve">: asegura al </w:t>
      </w:r>
      <w:r>
        <w:rPr>
          <w:rFonts w:ascii="Cambria" w:hAnsi="Cambria" w:cs="Cambria" w:eastAsia="Cambria"/>
          <w:b/>
          <w:sz w:val="22"/>
        </w:rPr>
        <w:t>exportador</w:t>
      </w:r>
      <w:r>
        <w:rPr>
          <w:rFonts w:ascii="Cambria" w:hAnsi="Cambria" w:cs="Cambria" w:eastAsia="Cambria"/>
          <w:sz w:val="22"/>
        </w:rPr>
        <w:t xml:space="preserve"> que presta una fianza al comprador extranjero o a las autoridades del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Facilitan concursos, contratos y proyectos que exigen garantías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Financiación de Inversiones Estratégicas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Inversiones </w:t>
      </w:r>
      <w:r>
        <w:rPr>
          <w:rFonts w:ascii="Cambria" w:hAnsi="Cambria" w:cs="Cambria" w:eastAsia="Cambria"/>
          <w:b/>
          <w:sz w:val="22"/>
        </w:rPr>
        <w:t>en España</w:t>
      </w:r>
      <w:r>
        <w:rPr>
          <w:rFonts w:ascii="Cambria" w:hAnsi="Cambria" w:cs="Cambria" w:eastAsia="Cambria"/>
          <w:sz w:val="22"/>
        </w:rPr>
        <w:t xml:space="preserve"> con potencial de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Sectores estratégicos, innovación, transición energética y tecnológica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Hasta el </w:t>
      </w:r>
      <w:r>
        <w:rPr>
          <w:rFonts w:ascii="Cambria" w:hAnsi="Cambria" w:cs="Cambria" w:eastAsia="Cambria"/>
          <w:b/>
          <w:sz w:val="22"/>
        </w:rPr>
        <w:t>80 %</w:t>
      </w:r>
      <w:r>
        <w:rPr>
          <w:rFonts w:ascii="Cambria" w:hAnsi="Cambria" w:cs="Cambria" w:eastAsia="Cambria"/>
          <w:sz w:val="22"/>
        </w:rPr>
        <w:t xml:space="preserve"> de la financiación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Distinta de los seguros de inversiones en el exterior, que protegen inversiones españolas fuera de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Inversiones en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Protegen inversiones españolas en el extranjero frente a riesgos </w:t>
      </w:r>
      <w:r>
        <w:rPr>
          <w:rFonts w:ascii="Cambria" w:hAnsi="Cambria" w:cs="Cambria" w:eastAsia="Cambria"/>
          <w:b/>
          <w:sz w:val="22"/>
        </w:rPr>
        <w:t>políticos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Inversión mediante creación de empresa extranjera, adquisición de una existente o participación en ampliaciones de capital o dotaciones patrimoniales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Cubren expropiación, confiscación o nacionalización, violencia política, restricciones a la transferencia y convertibilidad, incumplimientos de entidades públicas extranjeras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Para Inversores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para Financiadores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Instrumento fundamental para </w:t>
      </w:r>
      <w:r>
        <w:rPr>
          <w:rFonts w:ascii="Cambria" w:hAnsi="Cambria" w:cs="Cambria" w:eastAsia="Cambria"/>
          <w:b/>
          <w:sz w:val="22"/>
        </w:rPr>
        <w:t>gestionar y transferir riesgos</w:t>
      </w:r>
      <w:r>
        <w:rPr>
          <w:rFonts w:ascii="Cambria" w:hAnsi="Cambria" w:cs="Cambria" w:eastAsia="Cambria"/>
          <w:sz w:val="22"/>
        </w:rPr>
        <w:t xml:space="preserve">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Doble función de CESCE</w:t>
      </w:r>
      <w:r>
        <w:rPr>
          <w:rFonts w:ascii="Cambria" w:hAnsi="Cambria" w:cs="Cambria" w:eastAsia="Cambria"/>
          <w:sz w:val="22"/>
        </w:rPr>
        <w:t xml:space="preserve">: aseguradora </w:t>
      </w:r>
      <w:r>
        <w:rPr>
          <w:rFonts w:ascii="Cambria" w:hAnsi="Cambria" w:cs="Cambria" w:eastAsia="Cambria"/>
          <w:b/>
          <w:sz w:val="22"/>
        </w:rPr>
        <w:t>por cuenta propia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Agente Gestor</w:t>
      </w:r>
      <w:r>
        <w:rPr>
          <w:rFonts w:ascii="Cambria" w:hAnsi="Cambria" w:cs="Cambria" w:eastAsia="Cambria"/>
          <w:sz w:val="22"/>
        </w:rPr>
        <w:t xml:space="preserve"> por cuenta del Estado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 cobertura estatal protege a </w:t>
      </w:r>
      <w:r>
        <w:rPr>
          <w:rFonts w:ascii="Cambria" w:hAnsi="Cambria" w:cs="Cambria" w:eastAsia="Cambria"/>
          <w:b/>
          <w:sz w:val="22"/>
        </w:rPr>
        <w:t>exportadores, inversores y entidades financieras</w:t>
      </w:r>
      <w:r>
        <w:rPr>
          <w:rFonts w:ascii="Cambria" w:hAnsi="Cambria" w:cs="Cambria" w:eastAsia="Cambria"/>
          <w:sz w:val="22"/>
        </w:rPr>
        <w:t xml:space="preserve"> frente a riesgos comerciales, políticos y extraordinarios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Atiende operaciones que por naturaleza, duración o complejidad pueden requerir apoyo público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Mejora la capacidad de competir de las empresas españolas en los mercados exteriores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Evolución reciente</w:t>
      </w:r>
      <w:r>
        <w:rPr>
          <w:rFonts w:ascii="Cambria" w:hAnsi="Cambria" w:cs="Cambria" w:eastAsia="Cambria"/>
          <w:sz w:val="22"/>
        </w:rPr>
        <w:t xml:space="preserve">: máximo de </w:t>
      </w:r>
      <w:r>
        <w:rPr>
          <w:rFonts w:ascii="Cambria" w:hAnsi="Cambria" w:cs="Cambria" w:eastAsia="Cambria"/>
          <w:b/>
          <w:sz w:val="22"/>
        </w:rPr>
        <w:t>6.300 millones de euros</w:t>
      </w:r>
      <w:r>
        <w:rPr>
          <w:rFonts w:ascii="Cambria" w:hAnsi="Cambria" w:cs="Cambria" w:eastAsia="Cambria"/>
          <w:sz w:val="22"/>
        </w:rPr>
        <w:t xml:space="preserve"> en 2025, expansión en 2026 y </w:t>
      </w:r>
      <w:r>
        <w:rPr>
          <w:rFonts w:ascii="Cambria" w:hAnsi="Cambria" w:cs="Cambria" w:eastAsia="Cambria"/>
          <w:b/>
          <w:sz w:val="22"/>
        </w:rPr>
        <w:t>Plan Estratégico 2026-2029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Complementa al </w:t>
      </w:r>
      <w:r>
        <w:rPr>
          <w:rFonts w:ascii="Cambria" w:hAnsi="Cambria" w:cs="Cambria" w:eastAsia="Cambria"/>
          <w:b/>
          <w:sz w:val="22"/>
        </w:rPr>
        <w:t>crédito oficial</w:t>
      </w:r>
      <w:r>
        <w:rPr>
          <w:rFonts w:ascii="Cambria" w:hAnsi="Cambria" w:cs="Cambria" w:eastAsia="Cambria"/>
          <w:sz w:val="22"/>
        </w:rPr>
        <w:t xml:space="preserve">, las </w:t>
      </w:r>
      <w:r>
        <w:rPr>
          <w:rFonts w:ascii="Cambria" w:hAnsi="Cambria" w:cs="Cambria" w:eastAsia="Cambria"/>
          <w:b/>
          <w:sz w:val="22"/>
        </w:rPr>
        <w:t>líneas ICO</w:t>
      </w:r>
      <w:r>
        <w:rPr>
          <w:rFonts w:ascii="Cambria" w:hAnsi="Cambria" w:cs="Cambria" w:eastAsia="Cambria"/>
          <w:sz w:val="22"/>
        </w:rPr>
        <w:t xml:space="preserve"> y el </w:t>
      </w:r>
      <w:r>
        <w:rPr>
          <w:rFonts w:ascii="Cambria" w:hAnsi="Cambria" w:cs="Cambria" w:eastAsia="Cambria"/>
          <w:b/>
          <w:sz w:val="22"/>
        </w:rPr>
        <w:t>FIEM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8 – Instrumentos financieros de apoyo a la internacionalización (II). El Seguro de Crédito.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8 – Instrumentos financieros de apoyo a la internacionalización (II). El Seguro de Crédito.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