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AA9D" w14:textId="77777777" w:rsidR="000D1105" w:rsidRPr="0013571F" w:rsidRDefault="000D1105" w:rsidP="000D1105">
      <w:pPr>
        <w:spacing w:line="360" w:lineRule="auto"/>
        <w:jc w:val="both"/>
        <w:rPr>
          <w:rFonts w:ascii="Times New Roman" w:hAnsi="Times New Roman" w:cs="Times New Roman"/>
          <w:b/>
          <w:bCs/>
          <w:sz w:val="24"/>
          <w:szCs w:val="24"/>
          <w:lang w:val="es-ES_tradnl"/>
        </w:rPr>
      </w:pPr>
      <w:r w:rsidRPr="0013571F">
        <w:rPr>
          <w:rFonts w:ascii="Times New Roman" w:hAnsi="Times New Roman" w:cs="Times New Roman"/>
          <w:b/>
          <w:bCs/>
          <w:sz w:val="24"/>
          <w:szCs w:val="24"/>
          <w:lang w:val="es-ES_tradnl"/>
        </w:rPr>
        <w:t>Índice ponderado</w:t>
      </w:r>
    </w:p>
    <w:p w14:paraId="46FB1F47" w14:textId="77777777" w:rsidR="000D1105" w:rsidRPr="0013571F" w:rsidRDefault="000D1105" w:rsidP="000D1105">
      <w:pPr>
        <w:spacing w:line="360" w:lineRule="auto"/>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Aunque tenemos información disponible de la WVS en su séptima oleada con información entre 2017 y 2022, con el fin de mantener la base de datos utilizada por Sharma et al. (2021), hemos limitado también nuestra indagación a la sexta oleada con información hasta el 2014. </w:t>
      </w:r>
    </w:p>
    <w:p w14:paraId="2AEBC342" w14:textId="77777777" w:rsidR="000D1105" w:rsidRDefault="000D1105" w:rsidP="000D110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índice que nos proponemos construir contará con unos elementos de religiosidad general, por lo que seguiremos teniendo en cuenta las variables utilizadas por Sharma et al. (2021) en la construcción de su índice de religiosidad. Hemos replicado la construcción de las variables de Sharma et al. (2021) (en la base de datos conservan su mismo nombre adicionando “_sinw7”) y junto a estas variables de religiosidad general, hemos incluido otras mediciones que quizá puedan enriquecer el componente religioso del índice de tolerancia o intolerancia religiosa que nos proponemos construir. </w:t>
      </w:r>
    </w:p>
    <w:p w14:paraId="31AE7400" w14:textId="77777777" w:rsidR="000D1105" w:rsidRDefault="000D1105" w:rsidP="000D1105">
      <w:pPr>
        <w:spacing w:line="360" w:lineRule="auto"/>
        <w:jc w:val="both"/>
        <w:rPr>
          <w:rFonts w:ascii="Times New Roman" w:hAnsi="Times New Roman" w:cs="Times New Roman"/>
          <w:sz w:val="24"/>
          <w:szCs w:val="24"/>
          <w:lang w:val="es-ES_tradnl"/>
        </w:rPr>
      </w:pPr>
    </w:p>
    <w:tbl>
      <w:tblPr>
        <w:tblW w:w="8789" w:type="dxa"/>
        <w:tblLayout w:type="fixed"/>
        <w:tblLook w:val="0000" w:firstRow="0" w:lastRow="0" w:firstColumn="0" w:lastColumn="0" w:noHBand="0" w:noVBand="0"/>
      </w:tblPr>
      <w:tblGrid>
        <w:gridCol w:w="1843"/>
        <w:gridCol w:w="6095"/>
        <w:gridCol w:w="851"/>
      </w:tblGrid>
      <w:tr w:rsidR="000D1105" w:rsidRPr="0013571F" w14:paraId="312B68B5" w14:textId="77777777" w:rsidTr="006D707A">
        <w:tblPrEx>
          <w:tblCellMar>
            <w:top w:w="0" w:type="dxa"/>
            <w:bottom w:w="0" w:type="dxa"/>
          </w:tblCellMar>
        </w:tblPrEx>
        <w:tc>
          <w:tcPr>
            <w:tcW w:w="1843" w:type="dxa"/>
            <w:tcBorders>
              <w:top w:val="single" w:sz="4" w:space="0" w:color="auto"/>
              <w:left w:val="nil"/>
              <w:bottom w:val="single" w:sz="10" w:space="0" w:color="auto"/>
              <w:right w:val="nil"/>
            </w:tcBorders>
          </w:tcPr>
          <w:p w14:paraId="0CA4E03F"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Variable</w:t>
            </w:r>
          </w:p>
        </w:tc>
        <w:tc>
          <w:tcPr>
            <w:tcW w:w="6095" w:type="dxa"/>
            <w:tcBorders>
              <w:top w:val="single" w:sz="4" w:space="0" w:color="auto"/>
              <w:left w:val="nil"/>
              <w:bottom w:val="single" w:sz="10" w:space="0" w:color="auto"/>
              <w:right w:val="nil"/>
            </w:tcBorders>
          </w:tcPr>
          <w:p w14:paraId="2C3B85DD"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 Información contenida</w:t>
            </w:r>
          </w:p>
        </w:tc>
        <w:tc>
          <w:tcPr>
            <w:tcW w:w="851" w:type="dxa"/>
            <w:tcBorders>
              <w:top w:val="single" w:sz="4" w:space="0" w:color="auto"/>
              <w:left w:val="nil"/>
              <w:bottom w:val="single" w:sz="10" w:space="0" w:color="auto"/>
              <w:right w:val="nil"/>
            </w:tcBorders>
          </w:tcPr>
          <w:p w14:paraId="028B32E0"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roofErr w:type="spellStart"/>
            <w:r>
              <w:rPr>
                <w:rFonts w:ascii="Times New Roman" w:hAnsi="Times New Roman" w:cs="Times New Roman"/>
                <w:sz w:val="24"/>
                <w:szCs w:val="24"/>
                <w:lang w:val="es-ES_tradnl"/>
              </w:rPr>
              <w:t>Pond</w:t>
            </w:r>
            <w:proofErr w:type="spellEnd"/>
            <w:r>
              <w:rPr>
                <w:rFonts w:ascii="Times New Roman" w:hAnsi="Times New Roman" w:cs="Times New Roman"/>
                <w:sz w:val="24"/>
                <w:szCs w:val="24"/>
                <w:lang w:val="es-ES_tradnl"/>
              </w:rPr>
              <w:t>.</w:t>
            </w:r>
          </w:p>
        </w:tc>
      </w:tr>
      <w:tr w:rsidR="000D1105" w:rsidRPr="0013571F" w14:paraId="158F84DA" w14:textId="77777777" w:rsidTr="006D707A">
        <w:tblPrEx>
          <w:tblCellMar>
            <w:top w:w="0" w:type="dxa"/>
            <w:bottom w:w="0" w:type="dxa"/>
          </w:tblCellMar>
        </w:tblPrEx>
        <w:tc>
          <w:tcPr>
            <w:tcW w:w="1843" w:type="dxa"/>
            <w:tcBorders>
              <w:top w:val="nil"/>
              <w:left w:val="nil"/>
              <w:bottom w:val="nil"/>
              <w:right w:val="nil"/>
            </w:tcBorders>
          </w:tcPr>
          <w:p w14:paraId="695CBD79"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Miembro de organización religiosa</w:t>
            </w:r>
            <w:r w:rsidRPr="0013571F">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w:t>
            </w:r>
            <w:proofErr w:type="spellStart"/>
            <w:r w:rsidRPr="006A75B9">
              <w:rPr>
                <w:rFonts w:ascii="Times New Roman" w:hAnsi="Times New Roman" w:cs="Times New Roman"/>
                <w:sz w:val="24"/>
                <w:szCs w:val="24"/>
                <w:lang w:val="es-ES_tradnl"/>
              </w:rPr>
              <w:t>active_relorg</w:t>
            </w:r>
            <w:proofErr w:type="spellEnd"/>
            <w:r>
              <w:rPr>
                <w:rFonts w:ascii="Times New Roman" w:hAnsi="Times New Roman" w:cs="Times New Roman"/>
                <w:sz w:val="24"/>
                <w:szCs w:val="24"/>
                <w:lang w:val="es-ES_tradnl"/>
              </w:rPr>
              <w:t>)</w:t>
            </w:r>
          </w:p>
        </w:tc>
        <w:tc>
          <w:tcPr>
            <w:tcW w:w="6095" w:type="dxa"/>
            <w:tcBorders>
              <w:top w:val="nil"/>
              <w:left w:val="nil"/>
              <w:bottom w:val="nil"/>
              <w:right w:val="nil"/>
            </w:tcBorders>
          </w:tcPr>
          <w:p w14:paraId="25DDB402"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Ante la pregunta: ¿</w:t>
            </w:r>
            <w:r>
              <w:rPr>
                <w:rFonts w:ascii="Times New Roman" w:hAnsi="Times New Roman" w:cs="Times New Roman"/>
                <w:sz w:val="24"/>
                <w:szCs w:val="24"/>
                <w:lang w:val="es-ES_tradnl"/>
              </w:rPr>
              <w:t>Es miembro activo o inactivo de una iglesia u organización religiosa? Tomamos el porcentaje de quienes dijeron ser “miembros activos”</w:t>
            </w:r>
          </w:p>
        </w:tc>
        <w:tc>
          <w:tcPr>
            <w:tcW w:w="851" w:type="dxa"/>
            <w:tcBorders>
              <w:top w:val="nil"/>
              <w:left w:val="nil"/>
              <w:bottom w:val="nil"/>
              <w:right w:val="nil"/>
            </w:tcBorders>
          </w:tcPr>
          <w:p w14:paraId="454F7D87"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3BCE3F86" w14:textId="77777777" w:rsidTr="006D707A">
        <w:tblPrEx>
          <w:tblCellMar>
            <w:top w:w="0" w:type="dxa"/>
            <w:bottom w:w="0" w:type="dxa"/>
          </w:tblCellMar>
        </w:tblPrEx>
        <w:tc>
          <w:tcPr>
            <w:tcW w:w="1843" w:type="dxa"/>
            <w:tcBorders>
              <w:top w:val="nil"/>
              <w:left w:val="nil"/>
              <w:bottom w:val="nil"/>
              <w:right w:val="nil"/>
            </w:tcBorders>
          </w:tcPr>
          <w:p w14:paraId="3DE86CBF"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Oración (</w:t>
            </w:r>
            <w:proofErr w:type="spellStart"/>
            <w:r>
              <w:rPr>
                <w:rFonts w:ascii="Times New Roman" w:hAnsi="Times New Roman" w:cs="Times New Roman"/>
                <w:sz w:val="24"/>
                <w:szCs w:val="24"/>
                <w:lang w:val="es-ES_tradnl"/>
              </w:rPr>
              <w:t>pray</w:t>
            </w:r>
            <w:proofErr w:type="spellEnd"/>
            <w:r>
              <w:rPr>
                <w:rFonts w:ascii="Times New Roman" w:hAnsi="Times New Roman" w:cs="Times New Roman"/>
                <w:sz w:val="24"/>
                <w:szCs w:val="24"/>
                <w:lang w:val="es-ES_tradnl"/>
              </w:rPr>
              <w:t>)</w:t>
            </w:r>
          </w:p>
        </w:tc>
        <w:tc>
          <w:tcPr>
            <w:tcW w:w="6095" w:type="dxa"/>
            <w:tcBorders>
              <w:top w:val="nil"/>
              <w:left w:val="nil"/>
              <w:bottom w:val="nil"/>
              <w:right w:val="nil"/>
            </w:tcBorders>
          </w:tcPr>
          <w:p w14:paraId="18A0B527"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Ante la pregunta: ¿</w:t>
            </w:r>
            <w:r>
              <w:rPr>
                <w:rFonts w:ascii="Times New Roman" w:hAnsi="Times New Roman" w:cs="Times New Roman"/>
                <w:sz w:val="24"/>
                <w:szCs w:val="24"/>
                <w:lang w:val="es-ES_tradnl"/>
              </w:rPr>
              <w:t xml:space="preserve">Con qué frecuencia hace oración? Tomamos el porcentaje de quienes dijeron orar “varias veces al día”, “una vez al día” y “varias veces a la semana”. </w:t>
            </w:r>
          </w:p>
        </w:tc>
        <w:tc>
          <w:tcPr>
            <w:tcW w:w="851" w:type="dxa"/>
            <w:tcBorders>
              <w:top w:val="nil"/>
              <w:left w:val="nil"/>
              <w:bottom w:val="nil"/>
              <w:right w:val="nil"/>
            </w:tcBorders>
          </w:tcPr>
          <w:p w14:paraId="685263DF"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bl>
    <w:p w14:paraId="7267C587" w14:textId="77777777" w:rsidR="000D1105" w:rsidRDefault="000D1105" w:rsidP="000D1105">
      <w:pPr>
        <w:spacing w:line="360" w:lineRule="auto"/>
        <w:jc w:val="both"/>
        <w:rPr>
          <w:rFonts w:ascii="Times New Roman" w:hAnsi="Times New Roman" w:cs="Times New Roman"/>
          <w:sz w:val="24"/>
          <w:szCs w:val="24"/>
          <w:lang w:val="es-ES_tradnl"/>
        </w:rPr>
      </w:pPr>
    </w:p>
    <w:p w14:paraId="1211C1AF" w14:textId="77777777" w:rsidR="000D1105" w:rsidRPr="0013571F" w:rsidRDefault="000D1105" w:rsidP="000D110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Junto a estas variables de religiosidad general</w:t>
      </w:r>
      <w:r w:rsidRPr="0013571F">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dado lo complejo del hecho religioso, consideramos oportuno incluir variables que intenten valorar algunas de la dimensiones o manifestaciones particulares que nos permitan esclarecer cuáles de estas dimensiones del hecho religioso son la que inciden negativamente en la implementación de políticas contra el cambio climático. Es así como </w:t>
      </w:r>
      <w:r w:rsidRPr="0013571F">
        <w:rPr>
          <w:rFonts w:ascii="Times New Roman" w:hAnsi="Times New Roman" w:cs="Times New Roman"/>
          <w:sz w:val="24"/>
          <w:szCs w:val="24"/>
          <w:lang w:val="es-ES_tradnl"/>
        </w:rPr>
        <w:t>hemos incluido las siguientes variables</w:t>
      </w:r>
      <w:r>
        <w:rPr>
          <w:rFonts w:ascii="Times New Roman" w:hAnsi="Times New Roman" w:cs="Times New Roman"/>
          <w:sz w:val="24"/>
          <w:szCs w:val="24"/>
          <w:lang w:val="es-ES_tradnl"/>
        </w:rPr>
        <w:t>, no consideradas por Sharma et al. (2021)</w:t>
      </w:r>
      <w:r w:rsidRPr="0013571F">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e incluidas en la base de datos de la WVS, para intentar evaluar las implicaciones de la religiosidad y sus dinámicas de intolerancia</w:t>
      </w:r>
      <w:r w:rsidRPr="0013571F">
        <w:rPr>
          <w:rFonts w:ascii="Times New Roman" w:hAnsi="Times New Roman" w:cs="Times New Roman"/>
          <w:sz w:val="24"/>
          <w:szCs w:val="24"/>
          <w:lang w:val="es-ES_tradnl"/>
        </w:rPr>
        <w:t xml:space="preserve">: </w:t>
      </w:r>
    </w:p>
    <w:tbl>
      <w:tblPr>
        <w:tblW w:w="8789" w:type="dxa"/>
        <w:tblLayout w:type="fixed"/>
        <w:tblLook w:val="0000" w:firstRow="0" w:lastRow="0" w:firstColumn="0" w:lastColumn="0" w:noHBand="0" w:noVBand="0"/>
      </w:tblPr>
      <w:tblGrid>
        <w:gridCol w:w="2127"/>
        <w:gridCol w:w="5811"/>
        <w:gridCol w:w="851"/>
      </w:tblGrid>
      <w:tr w:rsidR="000D1105" w:rsidRPr="0013571F" w14:paraId="72D2C81A" w14:textId="77777777" w:rsidTr="006D707A">
        <w:tblPrEx>
          <w:tblCellMar>
            <w:top w:w="0" w:type="dxa"/>
            <w:bottom w:w="0" w:type="dxa"/>
          </w:tblCellMar>
        </w:tblPrEx>
        <w:tc>
          <w:tcPr>
            <w:tcW w:w="2127" w:type="dxa"/>
            <w:tcBorders>
              <w:top w:val="single" w:sz="4" w:space="0" w:color="auto"/>
              <w:left w:val="nil"/>
              <w:bottom w:val="single" w:sz="10" w:space="0" w:color="auto"/>
              <w:right w:val="nil"/>
            </w:tcBorders>
          </w:tcPr>
          <w:p w14:paraId="4E4010CB"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Variable</w:t>
            </w:r>
          </w:p>
        </w:tc>
        <w:tc>
          <w:tcPr>
            <w:tcW w:w="5811" w:type="dxa"/>
            <w:tcBorders>
              <w:top w:val="single" w:sz="4" w:space="0" w:color="auto"/>
              <w:left w:val="nil"/>
              <w:bottom w:val="single" w:sz="10" w:space="0" w:color="auto"/>
              <w:right w:val="nil"/>
            </w:tcBorders>
          </w:tcPr>
          <w:p w14:paraId="0AD11AC2"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 Información contenida</w:t>
            </w:r>
          </w:p>
        </w:tc>
        <w:tc>
          <w:tcPr>
            <w:tcW w:w="851" w:type="dxa"/>
            <w:tcBorders>
              <w:top w:val="single" w:sz="4" w:space="0" w:color="auto"/>
              <w:left w:val="nil"/>
              <w:bottom w:val="single" w:sz="10" w:space="0" w:color="auto"/>
              <w:right w:val="nil"/>
            </w:tcBorders>
          </w:tcPr>
          <w:p w14:paraId="12FC443E"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roofErr w:type="spellStart"/>
            <w:r>
              <w:rPr>
                <w:rFonts w:ascii="Times New Roman" w:hAnsi="Times New Roman" w:cs="Times New Roman"/>
                <w:sz w:val="24"/>
                <w:szCs w:val="24"/>
                <w:lang w:val="es-ES_tradnl"/>
              </w:rPr>
              <w:t>Pond</w:t>
            </w:r>
            <w:proofErr w:type="spellEnd"/>
            <w:r>
              <w:rPr>
                <w:rFonts w:ascii="Times New Roman" w:hAnsi="Times New Roman" w:cs="Times New Roman"/>
                <w:sz w:val="24"/>
                <w:szCs w:val="24"/>
                <w:lang w:val="es-ES_tradnl"/>
              </w:rPr>
              <w:t>.</w:t>
            </w:r>
          </w:p>
        </w:tc>
      </w:tr>
      <w:tr w:rsidR="000D1105" w:rsidRPr="0013571F" w14:paraId="75943870" w14:textId="77777777" w:rsidTr="006D707A">
        <w:tblPrEx>
          <w:tblCellMar>
            <w:top w:w="0" w:type="dxa"/>
            <w:bottom w:w="0" w:type="dxa"/>
          </w:tblCellMar>
        </w:tblPrEx>
        <w:tc>
          <w:tcPr>
            <w:tcW w:w="2127" w:type="dxa"/>
            <w:tcBorders>
              <w:top w:val="nil"/>
              <w:left w:val="nil"/>
              <w:bottom w:val="nil"/>
              <w:right w:val="nil"/>
            </w:tcBorders>
          </w:tcPr>
          <w:p w14:paraId="1B537586"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lastRenderedPageBreak/>
              <w:t xml:space="preserve">Desconfianza en personas de otras religiones </w:t>
            </w:r>
            <w:r>
              <w:rPr>
                <w:rFonts w:ascii="Times New Roman" w:hAnsi="Times New Roman" w:cs="Times New Roman"/>
                <w:sz w:val="24"/>
                <w:szCs w:val="24"/>
                <w:lang w:val="es-ES_tradnl"/>
              </w:rPr>
              <w:t>(</w:t>
            </w:r>
            <w:proofErr w:type="spellStart"/>
            <w:r>
              <w:rPr>
                <w:rFonts w:ascii="Times New Roman" w:hAnsi="Times New Roman" w:cs="Times New Roman"/>
                <w:sz w:val="24"/>
                <w:szCs w:val="24"/>
                <w:lang w:val="es-ES_tradnl"/>
              </w:rPr>
              <w:t>not_trust</w:t>
            </w:r>
            <w:proofErr w:type="spellEnd"/>
            <w:r>
              <w:rPr>
                <w:rFonts w:ascii="Times New Roman" w:hAnsi="Times New Roman" w:cs="Times New Roman"/>
                <w:sz w:val="24"/>
                <w:szCs w:val="24"/>
                <w:lang w:val="es-ES_tradnl"/>
              </w:rPr>
              <w:t>)</w:t>
            </w:r>
          </w:p>
        </w:tc>
        <w:tc>
          <w:tcPr>
            <w:tcW w:w="5811" w:type="dxa"/>
            <w:tcBorders>
              <w:top w:val="nil"/>
              <w:left w:val="nil"/>
              <w:bottom w:val="nil"/>
              <w:right w:val="nil"/>
            </w:tcBorders>
          </w:tcPr>
          <w:p w14:paraId="6BD054B1"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Ante la pregunta: ¿Cuánto confía </w:t>
            </w:r>
            <w:r>
              <w:rPr>
                <w:rFonts w:ascii="Times New Roman" w:hAnsi="Times New Roman" w:cs="Times New Roman"/>
                <w:sz w:val="24"/>
                <w:szCs w:val="24"/>
                <w:lang w:val="es-ES_tradnl"/>
              </w:rPr>
              <w:t>en</w:t>
            </w:r>
            <w:r w:rsidRPr="0013571F">
              <w:rPr>
                <w:rFonts w:ascii="Times New Roman" w:hAnsi="Times New Roman" w:cs="Times New Roman"/>
                <w:sz w:val="24"/>
                <w:szCs w:val="24"/>
                <w:lang w:val="es-ES_tradnl"/>
              </w:rPr>
              <w:t xml:space="preserve"> personas de otra religión?</w:t>
            </w:r>
            <w:r>
              <w:rPr>
                <w:rFonts w:ascii="Times New Roman" w:hAnsi="Times New Roman" w:cs="Times New Roman"/>
                <w:sz w:val="24"/>
                <w:szCs w:val="24"/>
                <w:lang w:val="es-ES_tradnl"/>
              </w:rPr>
              <w:t xml:space="preserve"> Se tomó el porcentaje de personas que respondieron “no confiar mucho” y “no confiar en absoluto”</w:t>
            </w:r>
          </w:p>
        </w:tc>
        <w:tc>
          <w:tcPr>
            <w:tcW w:w="851" w:type="dxa"/>
            <w:tcBorders>
              <w:top w:val="nil"/>
              <w:left w:val="nil"/>
              <w:bottom w:val="nil"/>
              <w:right w:val="nil"/>
            </w:tcBorders>
          </w:tcPr>
          <w:p w14:paraId="324E014A"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5ADE44F0" w14:textId="77777777" w:rsidTr="006D707A">
        <w:tblPrEx>
          <w:tblCellMar>
            <w:top w:w="0" w:type="dxa"/>
            <w:bottom w:w="0" w:type="dxa"/>
          </w:tblCellMar>
        </w:tblPrEx>
        <w:tc>
          <w:tcPr>
            <w:tcW w:w="2127" w:type="dxa"/>
            <w:tcBorders>
              <w:top w:val="nil"/>
              <w:left w:val="nil"/>
              <w:bottom w:val="nil"/>
              <w:right w:val="nil"/>
            </w:tcBorders>
          </w:tcPr>
          <w:p w14:paraId="5246289B"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Religión sobre la ciencia (</w:t>
            </w:r>
            <w:proofErr w:type="spellStart"/>
            <w:r w:rsidRPr="006A75B9">
              <w:rPr>
                <w:rFonts w:ascii="Times New Roman" w:hAnsi="Times New Roman" w:cs="Times New Roman"/>
                <w:sz w:val="24"/>
                <w:szCs w:val="24"/>
                <w:lang w:val="es-ES_tradnl"/>
              </w:rPr>
              <w:t>rel_over_science</w:t>
            </w:r>
            <w:proofErr w:type="spellEnd"/>
            <w:r>
              <w:rPr>
                <w:rFonts w:ascii="Times New Roman" w:hAnsi="Times New Roman" w:cs="Times New Roman"/>
                <w:sz w:val="24"/>
                <w:szCs w:val="24"/>
                <w:lang w:val="es-ES_tradnl"/>
              </w:rPr>
              <w:t>)</w:t>
            </w:r>
          </w:p>
        </w:tc>
        <w:tc>
          <w:tcPr>
            <w:tcW w:w="5811" w:type="dxa"/>
            <w:tcBorders>
              <w:top w:val="nil"/>
              <w:left w:val="nil"/>
              <w:bottom w:val="nil"/>
              <w:right w:val="nil"/>
            </w:tcBorders>
          </w:tcPr>
          <w:p w14:paraId="6890AF2D"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Pr>
                <w:rFonts w:ascii="Times New Roman" w:hAnsi="Times New Roman" w:cs="Times New Roman"/>
                <w:sz w:val="24"/>
                <w:szCs w:val="24"/>
                <w:lang w:val="es-ES_tradnl"/>
              </w:rPr>
              <w:t>Ante la siguiente afirmación: “</w:t>
            </w:r>
            <w:r w:rsidRPr="0012372E">
              <w:rPr>
                <w:rFonts w:ascii="Times New Roman" w:hAnsi="Times New Roman" w:cs="Times New Roman"/>
                <w:sz w:val="24"/>
                <w:szCs w:val="24"/>
                <w:lang w:val="es-ES_tradnl"/>
              </w:rPr>
              <w:t>Siempre que la ciencia y la religión entran en conflicto, la religión siempre tiene razón</w:t>
            </w:r>
            <w:r>
              <w:rPr>
                <w:rFonts w:ascii="Times New Roman" w:hAnsi="Times New Roman" w:cs="Times New Roman"/>
                <w:sz w:val="24"/>
                <w:szCs w:val="24"/>
                <w:lang w:val="es-ES_tradnl"/>
              </w:rPr>
              <w:t>”. Se incluyó en la medición el porcentaje de personas que dijeron estar “totalmente de acuerdo” y “de acuerdo”</w:t>
            </w:r>
          </w:p>
        </w:tc>
        <w:tc>
          <w:tcPr>
            <w:tcW w:w="851" w:type="dxa"/>
            <w:tcBorders>
              <w:top w:val="nil"/>
              <w:left w:val="nil"/>
              <w:bottom w:val="nil"/>
              <w:right w:val="nil"/>
            </w:tcBorders>
          </w:tcPr>
          <w:p w14:paraId="119D4EA2"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6725CF30" w14:textId="77777777" w:rsidTr="006D707A">
        <w:tblPrEx>
          <w:tblCellMar>
            <w:top w:w="0" w:type="dxa"/>
            <w:bottom w:w="0" w:type="dxa"/>
          </w:tblCellMar>
        </w:tblPrEx>
        <w:tc>
          <w:tcPr>
            <w:tcW w:w="2127" w:type="dxa"/>
            <w:tcBorders>
              <w:top w:val="nil"/>
              <w:left w:val="nil"/>
              <w:bottom w:val="nil"/>
              <w:right w:val="nil"/>
            </w:tcBorders>
          </w:tcPr>
          <w:p w14:paraId="1C078BD9"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Religiones aceptables (</w:t>
            </w:r>
            <w:proofErr w:type="spellStart"/>
            <w:r w:rsidRPr="006A75B9">
              <w:rPr>
                <w:rFonts w:ascii="Times New Roman" w:hAnsi="Times New Roman" w:cs="Times New Roman"/>
                <w:sz w:val="24"/>
                <w:szCs w:val="24"/>
                <w:lang w:val="es-ES_tradnl"/>
              </w:rPr>
              <w:t>only_myrelig</w:t>
            </w:r>
            <w:proofErr w:type="spellEnd"/>
            <w:r>
              <w:rPr>
                <w:rFonts w:ascii="Times New Roman" w:hAnsi="Times New Roman" w:cs="Times New Roman"/>
                <w:sz w:val="24"/>
                <w:szCs w:val="24"/>
                <w:lang w:val="es-ES_tradnl"/>
              </w:rPr>
              <w:t>)</w:t>
            </w:r>
          </w:p>
        </w:tc>
        <w:tc>
          <w:tcPr>
            <w:tcW w:w="5811" w:type="dxa"/>
            <w:tcBorders>
              <w:top w:val="nil"/>
              <w:left w:val="nil"/>
              <w:bottom w:val="nil"/>
              <w:right w:val="nil"/>
            </w:tcBorders>
          </w:tcPr>
          <w:p w14:paraId="688CC372"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Pr>
                <w:rFonts w:ascii="Times New Roman" w:hAnsi="Times New Roman" w:cs="Times New Roman"/>
                <w:sz w:val="24"/>
                <w:szCs w:val="24"/>
                <w:lang w:val="es-ES_tradnl"/>
              </w:rPr>
              <w:t>Ante la siguiente afirmación: “La única religión aceptable es mi religión”. Se incluyó en la medición el porcentaje de personas que dijeron estar “totalmente de acuerdo” y “de acuerdo”</w:t>
            </w:r>
          </w:p>
        </w:tc>
        <w:tc>
          <w:tcPr>
            <w:tcW w:w="851" w:type="dxa"/>
            <w:tcBorders>
              <w:top w:val="nil"/>
              <w:left w:val="nil"/>
              <w:bottom w:val="nil"/>
              <w:right w:val="nil"/>
            </w:tcBorders>
          </w:tcPr>
          <w:p w14:paraId="7B32CE6B"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4CFA082F" w14:textId="77777777" w:rsidTr="006D707A">
        <w:tblPrEx>
          <w:tblCellMar>
            <w:top w:w="0" w:type="dxa"/>
            <w:bottom w:w="0" w:type="dxa"/>
          </w:tblCellMar>
        </w:tblPrEx>
        <w:tc>
          <w:tcPr>
            <w:tcW w:w="2127" w:type="dxa"/>
            <w:tcBorders>
              <w:top w:val="nil"/>
              <w:left w:val="nil"/>
              <w:bottom w:val="nil"/>
              <w:right w:val="nil"/>
            </w:tcBorders>
          </w:tcPr>
          <w:p w14:paraId="308A4911"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Significado de la religión: normas y ceremonias (</w:t>
            </w:r>
            <w:proofErr w:type="spellStart"/>
            <w:r w:rsidRPr="006A75B9">
              <w:rPr>
                <w:rFonts w:ascii="Times New Roman" w:hAnsi="Times New Roman" w:cs="Times New Roman"/>
                <w:sz w:val="24"/>
                <w:szCs w:val="24"/>
                <w:lang w:val="es-ES_tradnl"/>
              </w:rPr>
              <w:t>norms_cerem</w:t>
            </w:r>
            <w:proofErr w:type="spellEnd"/>
            <w:r>
              <w:rPr>
                <w:rFonts w:ascii="Times New Roman" w:hAnsi="Times New Roman" w:cs="Times New Roman"/>
                <w:sz w:val="24"/>
                <w:szCs w:val="24"/>
                <w:lang w:val="es-ES_tradnl"/>
              </w:rPr>
              <w:t>)</w:t>
            </w:r>
          </w:p>
        </w:tc>
        <w:tc>
          <w:tcPr>
            <w:tcW w:w="5811" w:type="dxa"/>
            <w:tcBorders>
              <w:top w:val="nil"/>
              <w:left w:val="nil"/>
              <w:bottom w:val="nil"/>
              <w:right w:val="nil"/>
            </w:tcBorders>
          </w:tcPr>
          <w:p w14:paraId="4421E8D8"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Ante la </w:t>
            </w:r>
            <w:r>
              <w:rPr>
                <w:rFonts w:ascii="Times New Roman" w:hAnsi="Times New Roman" w:cs="Times New Roman"/>
                <w:sz w:val="24"/>
                <w:szCs w:val="24"/>
                <w:lang w:val="es-ES_tradnl"/>
              </w:rPr>
              <w:t>opción de elegir cuál es el sentido de la religión entre: “Seguir normas religiosas y ceremonias” o “hacer el bien a los demás”, se tomó el porcentaje de personas que respondieron “seguir normas religiosas y ceremonias”</w:t>
            </w:r>
          </w:p>
        </w:tc>
        <w:tc>
          <w:tcPr>
            <w:tcW w:w="851" w:type="dxa"/>
            <w:tcBorders>
              <w:top w:val="nil"/>
              <w:left w:val="nil"/>
              <w:bottom w:val="nil"/>
              <w:right w:val="nil"/>
            </w:tcBorders>
          </w:tcPr>
          <w:p w14:paraId="63EE6DE0"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39D07728" w14:textId="77777777" w:rsidTr="006D707A">
        <w:tblPrEx>
          <w:tblCellMar>
            <w:top w:w="0" w:type="dxa"/>
            <w:bottom w:w="0" w:type="dxa"/>
          </w:tblCellMar>
        </w:tblPrEx>
        <w:tc>
          <w:tcPr>
            <w:tcW w:w="2127" w:type="dxa"/>
            <w:tcBorders>
              <w:top w:val="nil"/>
              <w:left w:val="nil"/>
              <w:bottom w:val="nil"/>
              <w:right w:val="nil"/>
            </w:tcBorders>
          </w:tcPr>
          <w:p w14:paraId="2F18DCCD"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Significado de la religión: vida después de la muerte (</w:t>
            </w:r>
            <w:proofErr w:type="spellStart"/>
            <w:r w:rsidRPr="006A75B9">
              <w:rPr>
                <w:rFonts w:ascii="Times New Roman" w:hAnsi="Times New Roman" w:cs="Times New Roman"/>
                <w:sz w:val="24"/>
                <w:szCs w:val="24"/>
                <w:lang w:val="es-ES_tradnl"/>
              </w:rPr>
              <w:t>afther_death</w:t>
            </w:r>
            <w:proofErr w:type="spellEnd"/>
            <w:r>
              <w:rPr>
                <w:rFonts w:ascii="Times New Roman" w:hAnsi="Times New Roman" w:cs="Times New Roman"/>
                <w:sz w:val="24"/>
                <w:szCs w:val="24"/>
                <w:lang w:val="es-ES_tradnl"/>
              </w:rPr>
              <w:t>)</w:t>
            </w:r>
          </w:p>
        </w:tc>
        <w:tc>
          <w:tcPr>
            <w:tcW w:w="5811" w:type="dxa"/>
            <w:tcBorders>
              <w:top w:val="nil"/>
              <w:left w:val="nil"/>
              <w:bottom w:val="nil"/>
              <w:right w:val="nil"/>
            </w:tcBorders>
          </w:tcPr>
          <w:p w14:paraId="67DB6343"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Ante la </w:t>
            </w:r>
            <w:r>
              <w:rPr>
                <w:rFonts w:ascii="Times New Roman" w:hAnsi="Times New Roman" w:cs="Times New Roman"/>
                <w:sz w:val="24"/>
                <w:szCs w:val="24"/>
                <w:lang w:val="es-ES_tradnl"/>
              </w:rPr>
              <w:t>opción de elegir cuál es el sentido de la religión entre: “Da</w:t>
            </w:r>
            <w:r w:rsidRPr="0012372E">
              <w:rPr>
                <w:rFonts w:ascii="Times New Roman" w:hAnsi="Times New Roman" w:cs="Times New Roman"/>
                <w:sz w:val="24"/>
                <w:szCs w:val="24"/>
                <w:lang w:val="es-ES_tradnl"/>
              </w:rPr>
              <w:t>r sentido a la vida después de la muerte</w:t>
            </w:r>
            <w:r>
              <w:rPr>
                <w:rFonts w:ascii="Times New Roman" w:hAnsi="Times New Roman" w:cs="Times New Roman"/>
                <w:sz w:val="24"/>
                <w:szCs w:val="24"/>
                <w:lang w:val="es-ES_tradnl"/>
              </w:rPr>
              <w:t>”</w:t>
            </w:r>
            <w:r w:rsidRPr="0012372E">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o “</w:t>
            </w:r>
            <w:r w:rsidRPr="0012372E">
              <w:rPr>
                <w:rFonts w:ascii="Times New Roman" w:hAnsi="Times New Roman" w:cs="Times New Roman"/>
                <w:sz w:val="24"/>
                <w:szCs w:val="24"/>
                <w:lang w:val="es-ES_tradnl"/>
              </w:rPr>
              <w:t>dar sentido a la vida en este mundo</w:t>
            </w:r>
            <w:r>
              <w:rPr>
                <w:rFonts w:ascii="Times New Roman" w:hAnsi="Times New Roman" w:cs="Times New Roman"/>
                <w:sz w:val="24"/>
                <w:szCs w:val="24"/>
                <w:lang w:val="es-ES_tradnl"/>
              </w:rPr>
              <w:t>”, se tomó el porcentaje de personas que respondieron “da</w:t>
            </w:r>
            <w:r w:rsidRPr="0012372E">
              <w:rPr>
                <w:rFonts w:ascii="Times New Roman" w:hAnsi="Times New Roman" w:cs="Times New Roman"/>
                <w:sz w:val="24"/>
                <w:szCs w:val="24"/>
                <w:lang w:val="es-ES_tradnl"/>
              </w:rPr>
              <w:t>r sentido a la vida después de la muerte</w:t>
            </w:r>
            <w:r>
              <w:rPr>
                <w:rFonts w:ascii="Times New Roman" w:hAnsi="Times New Roman" w:cs="Times New Roman"/>
                <w:sz w:val="24"/>
                <w:szCs w:val="24"/>
                <w:lang w:val="es-ES_tradnl"/>
              </w:rPr>
              <w:t>”</w:t>
            </w:r>
          </w:p>
        </w:tc>
        <w:tc>
          <w:tcPr>
            <w:tcW w:w="851" w:type="dxa"/>
            <w:tcBorders>
              <w:top w:val="nil"/>
              <w:left w:val="nil"/>
              <w:bottom w:val="nil"/>
              <w:right w:val="nil"/>
            </w:tcBorders>
          </w:tcPr>
          <w:p w14:paraId="667BE36B"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bl>
    <w:p w14:paraId="0D7819F8" w14:textId="77777777" w:rsidR="000D1105" w:rsidRDefault="000D1105" w:rsidP="000D1105">
      <w:pPr>
        <w:spacing w:line="360" w:lineRule="auto"/>
        <w:jc w:val="both"/>
        <w:rPr>
          <w:rFonts w:ascii="Times New Roman" w:hAnsi="Times New Roman" w:cs="Times New Roman"/>
          <w:sz w:val="24"/>
          <w:szCs w:val="24"/>
          <w:lang w:val="es-ES_tradnl"/>
        </w:rPr>
      </w:pPr>
    </w:p>
    <w:p w14:paraId="5388E9CD" w14:textId="77777777" w:rsidR="000D1105" w:rsidRDefault="000D1105" w:rsidP="000D110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Sumadas a estas variables, incluyo las variables contrarias ante la intuición de que quizá la investigación pueda tener mayor sentido mostrando que la tolerancia religiosa tiene efectos positivos sobre le implementación de políticas contra el cambio climática y así se señale que es la intolerancia religiosa y no la religiosidad la que frena la implementación de dichas políticas</w:t>
      </w:r>
      <w:r w:rsidRPr="0013571F">
        <w:rPr>
          <w:rFonts w:ascii="Times New Roman" w:hAnsi="Times New Roman" w:cs="Times New Roman"/>
          <w:sz w:val="24"/>
          <w:szCs w:val="24"/>
          <w:lang w:val="es-ES_tradnl"/>
        </w:rPr>
        <w:t xml:space="preserve">: </w:t>
      </w:r>
    </w:p>
    <w:tbl>
      <w:tblPr>
        <w:tblW w:w="8789" w:type="dxa"/>
        <w:tblLayout w:type="fixed"/>
        <w:tblLook w:val="0000" w:firstRow="0" w:lastRow="0" w:firstColumn="0" w:lastColumn="0" w:noHBand="0" w:noVBand="0"/>
      </w:tblPr>
      <w:tblGrid>
        <w:gridCol w:w="1985"/>
        <w:gridCol w:w="5953"/>
        <w:gridCol w:w="851"/>
      </w:tblGrid>
      <w:tr w:rsidR="000D1105" w:rsidRPr="0013571F" w14:paraId="3078A7CC" w14:textId="77777777" w:rsidTr="006D707A">
        <w:tblPrEx>
          <w:tblCellMar>
            <w:top w:w="0" w:type="dxa"/>
            <w:bottom w:w="0" w:type="dxa"/>
          </w:tblCellMar>
        </w:tblPrEx>
        <w:tc>
          <w:tcPr>
            <w:tcW w:w="1985" w:type="dxa"/>
            <w:tcBorders>
              <w:top w:val="single" w:sz="4" w:space="0" w:color="auto"/>
              <w:left w:val="nil"/>
              <w:bottom w:val="single" w:sz="10" w:space="0" w:color="auto"/>
              <w:right w:val="nil"/>
            </w:tcBorders>
          </w:tcPr>
          <w:p w14:paraId="467E4BD8"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Variable</w:t>
            </w:r>
          </w:p>
        </w:tc>
        <w:tc>
          <w:tcPr>
            <w:tcW w:w="5953" w:type="dxa"/>
            <w:tcBorders>
              <w:top w:val="single" w:sz="4" w:space="0" w:color="auto"/>
              <w:left w:val="nil"/>
              <w:bottom w:val="single" w:sz="10" w:space="0" w:color="auto"/>
              <w:right w:val="nil"/>
            </w:tcBorders>
          </w:tcPr>
          <w:p w14:paraId="7630664C"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 Información contenida</w:t>
            </w:r>
          </w:p>
        </w:tc>
        <w:tc>
          <w:tcPr>
            <w:tcW w:w="851" w:type="dxa"/>
            <w:tcBorders>
              <w:top w:val="single" w:sz="4" w:space="0" w:color="auto"/>
              <w:left w:val="nil"/>
              <w:bottom w:val="single" w:sz="10" w:space="0" w:color="auto"/>
              <w:right w:val="nil"/>
            </w:tcBorders>
          </w:tcPr>
          <w:p w14:paraId="39D160BB"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roofErr w:type="spellStart"/>
            <w:r>
              <w:rPr>
                <w:rFonts w:ascii="Times New Roman" w:hAnsi="Times New Roman" w:cs="Times New Roman"/>
                <w:sz w:val="24"/>
                <w:szCs w:val="24"/>
                <w:lang w:val="es-ES_tradnl"/>
              </w:rPr>
              <w:t>Pond</w:t>
            </w:r>
            <w:proofErr w:type="spellEnd"/>
            <w:r>
              <w:rPr>
                <w:rFonts w:ascii="Times New Roman" w:hAnsi="Times New Roman" w:cs="Times New Roman"/>
                <w:sz w:val="24"/>
                <w:szCs w:val="24"/>
                <w:lang w:val="es-ES_tradnl"/>
              </w:rPr>
              <w:t>.</w:t>
            </w:r>
          </w:p>
        </w:tc>
      </w:tr>
      <w:tr w:rsidR="000D1105" w:rsidRPr="0013571F" w14:paraId="6AC45344" w14:textId="77777777" w:rsidTr="006D707A">
        <w:tblPrEx>
          <w:tblCellMar>
            <w:top w:w="0" w:type="dxa"/>
            <w:bottom w:w="0" w:type="dxa"/>
          </w:tblCellMar>
        </w:tblPrEx>
        <w:tc>
          <w:tcPr>
            <w:tcW w:w="1985" w:type="dxa"/>
            <w:tcBorders>
              <w:top w:val="nil"/>
              <w:left w:val="nil"/>
              <w:bottom w:val="nil"/>
              <w:right w:val="nil"/>
            </w:tcBorders>
          </w:tcPr>
          <w:p w14:paraId="1FCA09FD"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C</w:t>
            </w:r>
            <w:r w:rsidRPr="0013571F">
              <w:rPr>
                <w:rFonts w:ascii="Times New Roman" w:hAnsi="Times New Roman" w:cs="Times New Roman"/>
                <w:sz w:val="24"/>
                <w:szCs w:val="24"/>
                <w:lang w:val="es-ES_tradnl"/>
              </w:rPr>
              <w:t xml:space="preserve">onfianza en personas de otras religiones </w:t>
            </w:r>
            <w:r>
              <w:rPr>
                <w:rFonts w:ascii="Times New Roman" w:hAnsi="Times New Roman" w:cs="Times New Roman"/>
                <w:sz w:val="24"/>
                <w:szCs w:val="24"/>
                <w:lang w:val="es-ES_tradnl"/>
              </w:rPr>
              <w:t>(trust)</w:t>
            </w:r>
          </w:p>
        </w:tc>
        <w:tc>
          <w:tcPr>
            <w:tcW w:w="5953" w:type="dxa"/>
            <w:tcBorders>
              <w:top w:val="nil"/>
              <w:left w:val="nil"/>
              <w:bottom w:val="nil"/>
              <w:right w:val="nil"/>
            </w:tcBorders>
          </w:tcPr>
          <w:p w14:paraId="24EDF053"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Ante la pregunta: ¿Cuánto confía </w:t>
            </w:r>
            <w:r>
              <w:rPr>
                <w:rFonts w:ascii="Times New Roman" w:hAnsi="Times New Roman" w:cs="Times New Roman"/>
                <w:sz w:val="24"/>
                <w:szCs w:val="24"/>
                <w:lang w:val="es-ES_tradnl"/>
              </w:rPr>
              <w:t>en</w:t>
            </w:r>
            <w:r w:rsidRPr="0013571F">
              <w:rPr>
                <w:rFonts w:ascii="Times New Roman" w:hAnsi="Times New Roman" w:cs="Times New Roman"/>
                <w:sz w:val="24"/>
                <w:szCs w:val="24"/>
                <w:lang w:val="es-ES_tradnl"/>
              </w:rPr>
              <w:t xml:space="preserve"> personas de otra religión?</w:t>
            </w:r>
            <w:r>
              <w:rPr>
                <w:rFonts w:ascii="Times New Roman" w:hAnsi="Times New Roman" w:cs="Times New Roman"/>
                <w:sz w:val="24"/>
                <w:szCs w:val="24"/>
                <w:lang w:val="es-ES_tradnl"/>
              </w:rPr>
              <w:t xml:space="preserve"> Se tomó el porcentaje de personas que respondieron “confiar un poco” y “confiar plenamente”</w:t>
            </w:r>
          </w:p>
        </w:tc>
        <w:tc>
          <w:tcPr>
            <w:tcW w:w="851" w:type="dxa"/>
            <w:tcBorders>
              <w:top w:val="nil"/>
              <w:left w:val="nil"/>
              <w:bottom w:val="nil"/>
              <w:right w:val="nil"/>
            </w:tcBorders>
          </w:tcPr>
          <w:p w14:paraId="57296995"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7D8130A4" w14:textId="77777777" w:rsidTr="006D707A">
        <w:tblPrEx>
          <w:tblCellMar>
            <w:top w:w="0" w:type="dxa"/>
            <w:bottom w:w="0" w:type="dxa"/>
          </w:tblCellMar>
        </w:tblPrEx>
        <w:tc>
          <w:tcPr>
            <w:tcW w:w="1985" w:type="dxa"/>
            <w:tcBorders>
              <w:top w:val="nil"/>
              <w:left w:val="nil"/>
              <w:bottom w:val="nil"/>
              <w:right w:val="nil"/>
            </w:tcBorders>
          </w:tcPr>
          <w:p w14:paraId="08BB4541"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Religión y ciencia (</w:t>
            </w:r>
            <w:proofErr w:type="spellStart"/>
            <w:r w:rsidRPr="006A75B9">
              <w:rPr>
                <w:rFonts w:ascii="Times New Roman" w:hAnsi="Times New Roman" w:cs="Times New Roman"/>
                <w:sz w:val="24"/>
                <w:szCs w:val="24"/>
                <w:lang w:val="es-ES_tradnl"/>
              </w:rPr>
              <w:t>rel_and_science</w:t>
            </w:r>
            <w:proofErr w:type="spellEnd"/>
            <w:r>
              <w:rPr>
                <w:rFonts w:ascii="Times New Roman" w:hAnsi="Times New Roman" w:cs="Times New Roman"/>
                <w:sz w:val="24"/>
                <w:szCs w:val="24"/>
                <w:lang w:val="es-ES_tradnl"/>
              </w:rPr>
              <w:t>)</w:t>
            </w:r>
          </w:p>
        </w:tc>
        <w:tc>
          <w:tcPr>
            <w:tcW w:w="5953" w:type="dxa"/>
            <w:tcBorders>
              <w:top w:val="nil"/>
              <w:left w:val="nil"/>
              <w:bottom w:val="nil"/>
              <w:right w:val="nil"/>
            </w:tcBorders>
          </w:tcPr>
          <w:p w14:paraId="135C7129"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Pr>
                <w:rFonts w:ascii="Times New Roman" w:hAnsi="Times New Roman" w:cs="Times New Roman"/>
                <w:sz w:val="24"/>
                <w:szCs w:val="24"/>
                <w:lang w:val="es-ES_tradnl"/>
              </w:rPr>
              <w:t>Ante la siguiente afirmación: “</w:t>
            </w:r>
            <w:r w:rsidRPr="0012372E">
              <w:rPr>
                <w:rFonts w:ascii="Times New Roman" w:hAnsi="Times New Roman" w:cs="Times New Roman"/>
                <w:sz w:val="24"/>
                <w:szCs w:val="24"/>
                <w:lang w:val="es-ES_tradnl"/>
              </w:rPr>
              <w:t>Siempre que la ciencia y la religión entran en conflicto, la religión siempre tiene razón</w:t>
            </w:r>
            <w:r>
              <w:rPr>
                <w:rFonts w:ascii="Times New Roman" w:hAnsi="Times New Roman" w:cs="Times New Roman"/>
                <w:sz w:val="24"/>
                <w:szCs w:val="24"/>
                <w:lang w:val="es-ES_tradnl"/>
              </w:rPr>
              <w:t xml:space="preserve">”. Se incluyó en la medición el porcentaje de personas que </w:t>
            </w:r>
            <w:r>
              <w:rPr>
                <w:rFonts w:ascii="Times New Roman" w:hAnsi="Times New Roman" w:cs="Times New Roman"/>
                <w:sz w:val="24"/>
                <w:szCs w:val="24"/>
                <w:lang w:val="es-ES_tradnl"/>
              </w:rPr>
              <w:lastRenderedPageBreak/>
              <w:t>dijeron estar “en desacuerdo” y “totalmente en desacuerdo”</w:t>
            </w:r>
          </w:p>
        </w:tc>
        <w:tc>
          <w:tcPr>
            <w:tcW w:w="851" w:type="dxa"/>
            <w:tcBorders>
              <w:top w:val="nil"/>
              <w:left w:val="nil"/>
              <w:bottom w:val="nil"/>
              <w:right w:val="nil"/>
            </w:tcBorders>
          </w:tcPr>
          <w:p w14:paraId="5C6DDB41"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7B2FC995" w14:textId="77777777" w:rsidTr="006D707A">
        <w:tblPrEx>
          <w:tblCellMar>
            <w:top w:w="0" w:type="dxa"/>
            <w:bottom w:w="0" w:type="dxa"/>
          </w:tblCellMar>
        </w:tblPrEx>
        <w:tc>
          <w:tcPr>
            <w:tcW w:w="1985" w:type="dxa"/>
            <w:tcBorders>
              <w:top w:val="nil"/>
              <w:left w:val="nil"/>
              <w:bottom w:val="nil"/>
              <w:right w:val="nil"/>
            </w:tcBorders>
          </w:tcPr>
          <w:p w14:paraId="6033F039"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Religiones aceptables (</w:t>
            </w:r>
            <w:proofErr w:type="spellStart"/>
            <w:r w:rsidRPr="006A75B9">
              <w:rPr>
                <w:rFonts w:ascii="Times New Roman" w:hAnsi="Times New Roman" w:cs="Times New Roman"/>
                <w:sz w:val="24"/>
                <w:szCs w:val="24"/>
                <w:lang w:val="es-ES_tradnl"/>
              </w:rPr>
              <w:t>many_relig</w:t>
            </w:r>
            <w:proofErr w:type="spellEnd"/>
            <w:r>
              <w:rPr>
                <w:rFonts w:ascii="Times New Roman" w:hAnsi="Times New Roman" w:cs="Times New Roman"/>
                <w:sz w:val="24"/>
                <w:szCs w:val="24"/>
                <w:lang w:val="es-ES_tradnl"/>
              </w:rPr>
              <w:t>)</w:t>
            </w:r>
          </w:p>
        </w:tc>
        <w:tc>
          <w:tcPr>
            <w:tcW w:w="5953" w:type="dxa"/>
            <w:tcBorders>
              <w:top w:val="nil"/>
              <w:left w:val="nil"/>
              <w:bottom w:val="nil"/>
              <w:right w:val="nil"/>
            </w:tcBorders>
          </w:tcPr>
          <w:p w14:paraId="4393A315"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Pr>
                <w:rFonts w:ascii="Times New Roman" w:hAnsi="Times New Roman" w:cs="Times New Roman"/>
                <w:sz w:val="24"/>
                <w:szCs w:val="24"/>
                <w:lang w:val="es-ES_tradnl"/>
              </w:rPr>
              <w:t>Ante la siguiente afirmación: “La única religión aceptable es mi religión”. Se incluyó en la medición el porcentaje de personas que dijeron estar “en desacuerdo” y “totalmente en desacuerdo”</w:t>
            </w:r>
          </w:p>
        </w:tc>
        <w:tc>
          <w:tcPr>
            <w:tcW w:w="851" w:type="dxa"/>
            <w:tcBorders>
              <w:top w:val="nil"/>
              <w:left w:val="nil"/>
              <w:bottom w:val="nil"/>
              <w:right w:val="nil"/>
            </w:tcBorders>
          </w:tcPr>
          <w:p w14:paraId="11E43772"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3066C7C1" w14:textId="77777777" w:rsidTr="006D707A">
        <w:tblPrEx>
          <w:tblCellMar>
            <w:top w:w="0" w:type="dxa"/>
            <w:bottom w:w="0" w:type="dxa"/>
          </w:tblCellMar>
        </w:tblPrEx>
        <w:tc>
          <w:tcPr>
            <w:tcW w:w="1985" w:type="dxa"/>
            <w:tcBorders>
              <w:top w:val="nil"/>
              <w:left w:val="nil"/>
              <w:bottom w:val="nil"/>
              <w:right w:val="nil"/>
            </w:tcBorders>
          </w:tcPr>
          <w:p w14:paraId="735549AB"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Significado de la religión: hacer el bien a los demás (</w:t>
            </w:r>
            <w:proofErr w:type="spellStart"/>
            <w:r w:rsidRPr="006A75B9">
              <w:rPr>
                <w:rFonts w:ascii="Times New Roman" w:hAnsi="Times New Roman" w:cs="Times New Roman"/>
                <w:sz w:val="24"/>
                <w:szCs w:val="24"/>
                <w:lang w:val="es-ES_tradnl"/>
              </w:rPr>
              <w:t>dogood_both</w:t>
            </w:r>
            <w:proofErr w:type="spellEnd"/>
            <w:r>
              <w:rPr>
                <w:rFonts w:ascii="Times New Roman" w:hAnsi="Times New Roman" w:cs="Times New Roman"/>
                <w:sz w:val="24"/>
                <w:szCs w:val="24"/>
                <w:lang w:val="es-ES_tradnl"/>
              </w:rPr>
              <w:t>)</w:t>
            </w:r>
          </w:p>
        </w:tc>
        <w:tc>
          <w:tcPr>
            <w:tcW w:w="5953" w:type="dxa"/>
            <w:tcBorders>
              <w:top w:val="nil"/>
              <w:left w:val="nil"/>
              <w:bottom w:val="nil"/>
              <w:right w:val="nil"/>
            </w:tcBorders>
          </w:tcPr>
          <w:p w14:paraId="29F81E95"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Ante la </w:t>
            </w:r>
            <w:r>
              <w:rPr>
                <w:rFonts w:ascii="Times New Roman" w:hAnsi="Times New Roman" w:cs="Times New Roman"/>
                <w:sz w:val="24"/>
                <w:szCs w:val="24"/>
                <w:lang w:val="es-ES_tradnl"/>
              </w:rPr>
              <w:t>opción de elegir cuál es el sentido de la religión entre: “Seguir normas religiosas y ceremonias” o “hacer el bien a los demás”, se tomó el porcentaje de personas que respondieron “hacer el bien a los demás” y “ambas”</w:t>
            </w:r>
          </w:p>
        </w:tc>
        <w:tc>
          <w:tcPr>
            <w:tcW w:w="851" w:type="dxa"/>
            <w:tcBorders>
              <w:top w:val="nil"/>
              <w:left w:val="nil"/>
              <w:bottom w:val="nil"/>
              <w:right w:val="nil"/>
            </w:tcBorders>
          </w:tcPr>
          <w:p w14:paraId="2EB9FE8A"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r w:rsidR="000D1105" w:rsidRPr="0013571F" w14:paraId="6E9BD25B" w14:textId="77777777" w:rsidTr="006D707A">
        <w:tblPrEx>
          <w:tblCellMar>
            <w:top w:w="0" w:type="dxa"/>
            <w:bottom w:w="0" w:type="dxa"/>
          </w:tblCellMar>
        </w:tblPrEx>
        <w:tc>
          <w:tcPr>
            <w:tcW w:w="1985" w:type="dxa"/>
            <w:tcBorders>
              <w:top w:val="nil"/>
              <w:left w:val="nil"/>
              <w:bottom w:val="nil"/>
              <w:right w:val="nil"/>
            </w:tcBorders>
          </w:tcPr>
          <w:p w14:paraId="720A05DC" w14:textId="77777777" w:rsidR="000D1105" w:rsidRPr="0013571F" w:rsidRDefault="000D1105" w:rsidP="006D707A">
            <w:pPr>
              <w:widowControl w:val="0"/>
              <w:autoSpaceDE w:val="0"/>
              <w:autoSpaceDN w:val="0"/>
              <w:adjustRightInd w:val="0"/>
              <w:rPr>
                <w:rFonts w:ascii="Times New Roman" w:hAnsi="Times New Roman" w:cs="Times New Roman"/>
                <w:sz w:val="24"/>
                <w:szCs w:val="24"/>
                <w:lang w:val="es-ES_tradnl"/>
              </w:rPr>
            </w:pPr>
            <w:r>
              <w:rPr>
                <w:rFonts w:ascii="Times New Roman" w:hAnsi="Times New Roman" w:cs="Times New Roman"/>
                <w:sz w:val="24"/>
                <w:szCs w:val="24"/>
                <w:lang w:val="es-ES_tradnl"/>
              </w:rPr>
              <w:t>Significado de la religión: vida en este mundo (</w:t>
            </w:r>
            <w:proofErr w:type="spellStart"/>
            <w:r w:rsidRPr="006A75B9">
              <w:rPr>
                <w:rFonts w:ascii="Times New Roman" w:hAnsi="Times New Roman" w:cs="Times New Roman"/>
                <w:sz w:val="24"/>
                <w:szCs w:val="24"/>
                <w:lang w:val="es-ES_tradnl"/>
              </w:rPr>
              <w:t>Thisworld_both</w:t>
            </w:r>
            <w:proofErr w:type="spellEnd"/>
            <w:r>
              <w:rPr>
                <w:rFonts w:ascii="Times New Roman" w:hAnsi="Times New Roman" w:cs="Times New Roman"/>
                <w:sz w:val="24"/>
                <w:szCs w:val="24"/>
                <w:lang w:val="es-ES_tradnl"/>
              </w:rPr>
              <w:t>)</w:t>
            </w:r>
          </w:p>
        </w:tc>
        <w:tc>
          <w:tcPr>
            <w:tcW w:w="5953" w:type="dxa"/>
            <w:tcBorders>
              <w:top w:val="nil"/>
              <w:left w:val="nil"/>
              <w:bottom w:val="nil"/>
              <w:right w:val="nil"/>
            </w:tcBorders>
          </w:tcPr>
          <w:p w14:paraId="058FC575"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r w:rsidRPr="0013571F">
              <w:rPr>
                <w:rFonts w:ascii="Times New Roman" w:hAnsi="Times New Roman" w:cs="Times New Roman"/>
                <w:sz w:val="24"/>
                <w:szCs w:val="24"/>
                <w:lang w:val="es-ES_tradnl"/>
              </w:rPr>
              <w:t xml:space="preserve">Ante la </w:t>
            </w:r>
            <w:r>
              <w:rPr>
                <w:rFonts w:ascii="Times New Roman" w:hAnsi="Times New Roman" w:cs="Times New Roman"/>
                <w:sz w:val="24"/>
                <w:szCs w:val="24"/>
                <w:lang w:val="es-ES_tradnl"/>
              </w:rPr>
              <w:t>opción de elegir cuál es el sentido de la religión entre: “Da</w:t>
            </w:r>
            <w:r w:rsidRPr="0012372E">
              <w:rPr>
                <w:rFonts w:ascii="Times New Roman" w:hAnsi="Times New Roman" w:cs="Times New Roman"/>
                <w:sz w:val="24"/>
                <w:szCs w:val="24"/>
                <w:lang w:val="es-ES_tradnl"/>
              </w:rPr>
              <w:t>r sentido a la vida después de la muerte</w:t>
            </w:r>
            <w:r>
              <w:rPr>
                <w:rFonts w:ascii="Times New Roman" w:hAnsi="Times New Roman" w:cs="Times New Roman"/>
                <w:sz w:val="24"/>
                <w:szCs w:val="24"/>
                <w:lang w:val="es-ES_tradnl"/>
              </w:rPr>
              <w:t>”</w:t>
            </w:r>
            <w:r w:rsidRPr="0012372E">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o “</w:t>
            </w:r>
            <w:r w:rsidRPr="0012372E">
              <w:rPr>
                <w:rFonts w:ascii="Times New Roman" w:hAnsi="Times New Roman" w:cs="Times New Roman"/>
                <w:sz w:val="24"/>
                <w:szCs w:val="24"/>
                <w:lang w:val="es-ES_tradnl"/>
              </w:rPr>
              <w:t>dar sentido a la vida en este mundo</w:t>
            </w:r>
            <w:r>
              <w:rPr>
                <w:rFonts w:ascii="Times New Roman" w:hAnsi="Times New Roman" w:cs="Times New Roman"/>
                <w:sz w:val="24"/>
                <w:szCs w:val="24"/>
                <w:lang w:val="es-ES_tradnl"/>
              </w:rPr>
              <w:t>”, se tomó el porcentaje de personas que respondieron “da</w:t>
            </w:r>
            <w:r w:rsidRPr="0012372E">
              <w:rPr>
                <w:rFonts w:ascii="Times New Roman" w:hAnsi="Times New Roman" w:cs="Times New Roman"/>
                <w:sz w:val="24"/>
                <w:szCs w:val="24"/>
                <w:lang w:val="es-ES_tradnl"/>
              </w:rPr>
              <w:t xml:space="preserve">r sentido a la vida </w:t>
            </w:r>
            <w:r>
              <w:rPr>
                <w:rFonts w:ascii="Times New Roman" w:hAnsi="Times New Roman" w:cs="Times New Roman"/>
                <w:sz w:val="24"/>
                <w:szCs w:val="24"/>
                <w:lang w:val="es-ES_tradnl"/>
              </w:rPr>
              <w:t>en este mundo” y “ambas”</w:t>
            </w:r>
          </w:p>
        </w:tc>
        <w:tc>
          <w:tcPr>
            <w:tcW w:w="851" w:type="dxa"/>
            <w:tcBorders>
              <w:top w:val="nil"/>
              <w:left w:val="nil"/>
              <w:bottom w:val="nil"/>
              <w:right w:val="nil"/>
            </w:tcBorders>
          </w:tcPr>
          <w:p w14:paraId="7796C8A1" w14:textId="77777777" w:rsidR="000D1105" w:rsidRPr="0013571F" w:rsidRDefault="000D1105" w:rsidP="006D707A">
            <w:pPr>
              <w:widowControl w:val="0"/>
              <w:autoSpaceDE w:val="0"/>
              <w:autoSpaceDN w:val="0"/>
              <w:adjustRightInd w:val="0"/>
              <w:jc w:val="both"/>
              <w:rPr>
                <w:rFonts w:ascii="Times New Roman" w:hAnsi="Times New Roman" w:cs="Times New Roman"/>
                <w:sz w:val="24"/>
                <w:szCs w:val="24"/>
                <w:lang w:val="es-ES_tradnl"/>
              </w:rPr>
            </w:pPr>
          </w:p>
        </w:tc>
      </w:tr>
    </w:tbl>
    <w:p w14:paraId="6AE1CF4A" w14:textId="77777777" w:rsidR="000D1105" w:rsidRPr="0013571F" w:rsidRDefault="000D1105" w:rsidP="000D1105">
      <w:pPr>
        <w:spacing w:line="360" w:lineRule="auto"/>
        <w:jc w:val="both"/>
        <w:rPr>
          <w:rFonts w:ascii="Times New Roman" w:hAnsi="Times New Roman" w:cs="Times New Roman"/>
          <w:sz w:val="24"/>
          <w:szCs w:val="24"/>
          <w:lang w:val="es-ES_tradnl"/>
        </w:rPr>
      </w:pPr>
    </w:p>
    <w:p w14:paraId="2A63E14D" w14:textId="77777777" w:rsidR="000D1105" w:rsidRDefault="000D1105"/>
    <w:sectPr w:rsidR="000D1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05"/>
    <w:rsid w:val="000D11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2182D36"/>
  <w15:chartTrackingRefBased/>
  <w15:docId w15:val="{00E75CAA-0222-FA48-9987-70D0C8F1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05"/>
    <w:pPr>
      <w:spacing w:after="160" w:line="259" w:lineRule="auto"/>
    </w:pPr>
    <w:rPr>
      <w:rFonts w:eastAsiaTheme="minorEastAsia"/>
      <w:kern w:val="0"/>
      <w:sz w:val="22"/>
      <w:szCs w:val="22"/>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4263</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SERRANO QUINTANA</dc:creator>
  <cp:keywords/>
  <dc:description/>
  <cp:lastModifiedBy>SERRANO QUINTANA</cp:lastModifiedBy>
  <cp:revision>1</cp:revision>
  <dcterms:created xsi:type="dcterms:W3CDTF">2023-10-02T22:13:00Z</dcterms:created>
  <dcterms:modified xsi:type="dcterms:W3CDTF">2023-10-02T22:14:00Z</dcterms:modified>
</cp:coreProperties>
</file>