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80"/>
          <w:szCs w:val="8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80"/>
          <w:szCs w:val="80"/>
          <w:rtl w:val="0"/>
        </w:rPr>
        <w:t xml:space="preserve">INFORMACIÓN TFG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SERGIO BELVÍS BARBA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DAMIEM RAVE GRIZALES</w:t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BRIAN CAMBA HIPÓLITO</w:t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Paso 1.-</w:t>
      </w:r>
    </w:p>
    <w:p w:rsidR="00000000" w:rsidDel="00000000" w:rsidP="00000000" w:rsidRDefault="00000000" w:rsidRPr="00000000" w14:paraId="0000001A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Instalar las librerías de Brain.h, BrainGrapher y controlP5</w:t>
      </w:r>
    </w:p>
    <w:p w:rsidR="00000000" w:rsidDel="00000000" w:rsidP="00000000" w:rsidRDefault="00000000" w:rsidRPr="00000000" w14:paraId="0000001B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(En la carpeta Fuentes están los enlaces)</w:t>
      </w:r>
    </w:p>
    <w:p w:rsidR="00000000" w:rsidDel="00000000" w:rsidP="00000000" w:rsidRDefault="00000000" w:rsidRPr="00000000" w14:paraId="0000001C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Y añadir en el arduino ide la librería del Brain.h</w:t>
      </w:r>
    </w:p>
    <w:p w:rsidR="00000000" w:rsidDel="00000000" w:rsidP="00000000" w:rsidRDefault="00000000" w:rsidRPr="00000000" w14:paraId="0000001D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( INCOMPLETO, NO SÉ COMO CONECTAR EL CÓDIGO EN PROCESSOR CON EL ARDUINO IDE [ DEJO ABAJO LOS PASOS PARA EL CÓDIGO DE EJEMPLO PARA COMPROBAR LA ENTRADA DE DATOS A ARDUINO IDE Y EL CÓDIGO PARA EL GRÁFICO EN JAVA PARA ORDENAR DICHOS DATOS ] )</w:t>
      </w:r>
    </w:p>
    <w:p w:rsidR="00000000" w:rsidDel="00000000" w:rsidP="00000000" w:rsidRDefault="00000000" w:rsidRPr="00000000" w14:paraId="0000001F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Paso 2.- </w:t>
      </w:r>
    </w:p>
    <w:p w:rsidR="00000000" w:rsidDel="00000000" w:rsidP="00000000" w:rsidRDefault="00000000" w:rsidRPr="00000000" w14:paraId="00000022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En Arduino ide, se puede utilizar unos ejemplos de la librería para poder comprobar que el arduino y el código está funcionando bien. Aunque, con el siguiente código, podemos comprobar que todo está bien y, por la consola, podemos comprobar los diferentes valores que necesitamos de los sensores.</w:t>
      </w:r>
    </w:p>
    <w:p w:rsidR="00000000" w:rsidDel="00000000" w:rsidP="00000000" w:rsidRDefault="00000000" w:rsidRPr="00000000" w14:paraId="00000023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Código:</w:t>
      </w:r>
    </w:p>
    <w:p w:rsidR="00000000" w:rsidDel="00000000" w:rsidP="00000000" w:rsidRDefault="00000000" w:rsidRPr="00000000" w14:paraId="00000025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—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#include &lt;Brain.h&gt;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// Set up the brain parser, pass it the hardware serial object you want to listen on.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Brain brain(Serial);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void setup() {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// Start the hardware serial.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Serial.begin(9600);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void loop() {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// Expect packets about once per second.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// The .readCSV() function returns a string (well, char *)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// listing the most recent brain data, in the following format: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// "signal strength, attention, meditation, delta, theta, low alpha,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//  high alpha, low beta, high beta, low gamma, high gamma"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if (brain.update()) {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Serial.println(brain.readCSV());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}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—</w:t>
      </w:r>
    </w:p>
    <w:p w:rsidR="00000000" w:rsidDel="00000000" w:rsidP="00000000" w:rsidRDefault="00000000" w:rsidRPr="00000000" w14:paraId="0000003E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Paso 3.-</w:t>
      </w:r>
    </w:p>
    <w:p w:rsidR="00000000" w:rsidDel="00000000" w:rsidP="00000000" w:rsidRDefault="00000000" w:rsidRPr="00000000" w14:paraId="00000041">
      <w:pPr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Con los archivos de la carpeta de la librería BrainGrapher. Descomprimiendo y abriendo el archivo BrainGrapher-master/BrainGrapher.pde con Processor, podemos comprobar que todos los archivos de la carpeta se cargan en este entorno. Si conectamos el arduino al ordenador, se nos carga una ventana a parte con la gráfica deseada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