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200"/>
              <w:left w:type="dxa" w:w="220"/>
              <w:bottom w:type="dxa" w:w="200"/>
              <w:right w:type="dxa" w:w="220"/>
            </w:tcMar>
          </w:tcPr>
          <w:p>
            <w:pPr>
              <w:spacing w:after="60" w:before="0"/>
              <w:jc w:val="center"/>
            </w:pPr>
            <w:r>
              <w:rPr>
                <w:rFonts w:ascii="Trebuchet MS" w:cs="Trebuchet MS" w:eastAsia="Trebuchet MS" w:hAnsi="Trebuchet MS"/>
                <w:b/>
                <w:bCs/>
                <w:color w:val="00BFA5"/>
                <w:spacing w:val="50"/>
                <w:sz w:val="28"/>
                <w:szCs w:val="28"/>
              </w:rPr>
              <w:t xml:space="preserve">UNIVERSITARIA DE COLOMBIA</w:t>
            </w:r>
          </w:p>
          <w:p>
            <w:pPr>
              <w:spacing w:after="60" w:before="0"/>
              <w:jc w:val="center"/>
            </w:pPr>
            <w:r>
              <w:rPr>
                <w:rFonts w:ascii="Calibri" w:cs="Calibri" w:eastAsia="Calibri" w:hAnsi="Calibri"/>
                <w:color w:val="C8DAFF"/>
                <w:sz w:val="22"/>
                <w:szCs w:val="22"/>
              </w:rPr>
              <w:t xml:space="preserve">Lenguajes de Ultima Generacion  |  Ingenieria de Sistemas  |  4. Semestre</w:t>
            </w:r>
          </w:p>
          <w:p>
            <w:pPr>
              <w:spacing w:after="40" w:before="100"/>
              <w:jc w:val="center"/>
            </w:pPr>
            <w:r>
              <w:rPr>
                <w:rFonts w:ascii="Trebuchet MS" w:cs="Trebuchet MS" w:eastAsia="Trebuchet MS" w:hAnsi="Trebuchet MS"/>
                <w:b/>
                <w:bCs/>
                <w:color w:val="00BFA5"/>
                <w:sz w:val="38"/>
                <w:szCs w:val="38"/>
              </w:rPr>
              <w:t xml:space="preserve">TALLER DE PRACTICA</w:t>
            </w:r>
          </w:p>
          <w:p>
            <w:pPr>
              <w:spacing w:after="80" w:before="0"/>
              <w:jc w:val="center"/>
            </w:pPr>
            <w:r>
              <w:rPr>
                <w:rFonts w:ascii="Trebuchet MS" w:cs="Trebuchet MS" w:eastAsia="Trebuchet MS" w:hAnsi="Trebuchet MS"/>
                <w:b/>
                <w:bCs/>
                <w:color w:val="FFFFFF"/>
                <w:sz w:val="28"/>
                <w:szCs w:val="28"/>
              </w:rPr>
              <w:t xml:space="preserve">Sesion 10: Sistema de Gestion de Bases de Datos</w:t>
            </w:r>
          </w:p>
          <w:p>
            <w:pPr>
              <w:spacing w:after="40" w:before="0"/>
              <w:jc w:val="center"/>
            </w:pPr>
            <w:r>
              <w:rPr>
                <w:rFonts w:ascii="Calibri" w:cs="Calibri" w:eastAsia="Calibri" w:hAnsi="Calibri"/>
                <w:color w:val="C8DAFF"/>
                <w:sz w:val="22"/>
                <w:szCs w:val="22"/>
              </w:rPr>
              <w:t xml:space="preserve">Cooperativa de Ahorro y Credito  -  SQL, POO en MariaDB</w:t>
            </w:r>
          </w:p>
          <w:p>
            <w:pPr>
              <w:spacing w:after="0" w:before="0"/>
              <w:jc w:val="center"/>
            </w:pPr>
            <w:r>
              <w:rPr>
                <w:rFonts w:ascii="Calibri" w:cs="Calibri" w:eastAsia="Calibri" w:hAnsi="Calibri"/>
                <w:color w:val="96AABB"/>
                <w:sz w:val="20"/>
                <w:szCs w:val="20"/>
              </w:rPr>
              <w:t xml:space="preserve">Mg. Sergio Alejandro Burbano Mena  |  2025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rHeight w:val="440"/>
        </w:trPr>
        <w:tc>
          <w:tcPr>
            <w:tcW w:type="dxa" w:w="1800"/>
            <w:tcBorders>
              <w:top w:val="single" w:color="0D47A1" w:sz="1"/>
              <w:left w:val="single" w:color="0D47A1" w:sz="1"/>
              <w:bottom w:val="single" w:color="0D47A1" w:sz="1"/>
              <w:right w:val="single" w:color="0D47A1" w:sz="1"/>
            </w:tcBorders>
            <w:shd w:fill="E8F5E9" w:val="clear"/>
            <w:tcMar>
              <w:top w:type="dxa" w:w="80"/>
              <w:left w:type="dxa" w:w="120"/>
              <w:bottom w:type="dxa" w:w="80"/>
              <w:right w:type="dxa" w:w="80"/>
            </w:tcMar>
          </w:tcPr>
          <w:p>
            <w:pPr>
              <w:spacing w:after="0" w:before="0"/>
            </w:pPr>
            <w:r>
              <w:rPr>
                <w:rFonts w:ascii="Arial" w:cs="Arial" w:eastAsia="Arial" w:hAnsi="Arial"/>
                <w:b/>
                <w:bCs/>
                <w:color w:val="0D47A1"/>
                <w:sz w:val="20"/>
                <w:szCs w:val="20"/>
              </w:rPr>
              <w:t xml:space="preserve">Nombre:</w:t>
            </w:r>
          </w:p>
        </w:tc>
        <w:tc>
          <w:tcPr>
            <w:tcW w:type="dxa" w:w="7560"/>
            <w:tcBorders>
              <w:top w:val="single" w:color="0D47A1" w:sz="1"/>
              <w:left w:val="single" w:color="0D47A1" w:sz="1"/>
              <w:bottom w:val="single" w:color="0D47A1" w:sz="1"/>
              <w:right w:val="single" w:color="0D47A1" w:sz="1"/>
            </w:tcBorders>
            <w:shd w:fill="FFFFFF" w:val="clear"/>
            <w:tcMar>
              <w:top w:type="dxa" w:w="80"/>
              <w:left w:type="dxa" w:w="120"/>
              <w:bottom w:type="dxa" w:w="80"/>
              <w:right w:type="dxa" w:w="80"/>
            </w:tcMar>
          </w:tcPr>
          <w:p>
            <w:pPr>
              <w:spacing w:after="0" w:before="0"/>
            </w:pPr>
            <w:r>
              <w:rPr>
                <w:rFonts w:ascii="Arial" w:cs="Arial" w:eastAsia="Arial" w:hAnsi="Arial"/>
                <w:sz w:val="22"/>
                <w:szCs w:val="22"/>
              </w:rPr>
              <w:t xml:space="preserve"/>
            </w:r>
          </w:p>
        </w:tc>
      </w:tr>
      <w:tr>
        <w:trPr>
          <w:trHeight w:val="440"/>
        </w:trPr>
        <w:tc>
          <w:tcPr>
            <w:tcW w:type="dxa" w:w="1800"/>
            <w:tcBorders>
              <w:top w:val="single" w:color="0D47A1" w:sz="1"/>
              <w:left w:val="single" w:color="0D47A1" w:sz="1"/>
              <w:bottom w:val="single" w:color="0D47A1" w:sz="1"/>
              <w:right w:val="single" w:color="0D47A1" w:sz="1"/>
            </w:tcBorders>
            <w:shd w:fill="E8F5E9" w:val="clear"/>
            <w:tcMar>
              <w:top w:type="dxa" w:w="80"/>
              <w:left w:type="dxa" w:w="120"/>
              <w:bottom w:type="dxa" w:w="80"/>
              <w:right w:type="dxa" w:w="80"/>
            </w:tcMar>
          </w:tcPr>
          <w:p>
            <w:pPr>
              <w:spacing w:after="0" w:before="0"/>
            </w:pPr>
            <w:r>
              <w:rPr>
                <w:rFonts w:ascii="Arial" w:cs="Arial" w:eastAsia="Arial" w:hAnsi="Arial"/>
                <w:b/>
                <w:bCs/>
                <w:color w:val="0D47A1"/>
                <w:sz w:val="20"/>
                <w:szCs w:val="20"/>
              </w:rPr>
              <w:t xml:space="preserve">ID/Codigo:</w:t>
            </w:r>
          </w:p>
        </w:tc>
        <w:tc>
          <w:tcPr>
            <w:tcW w:type="dxa" w:w="7560"/>
            <w:tcBorders>
              <w:top w:val="single" w:color="0D47A1" w:sz="1"/>
              <w:left w:val="single" w:color="0D47A1" w:sz="1"/>
              <w:bottom w:val="single" w:color="0D47A1" w:sz="1"/>
              <w:right w:val="single" w:color="0D47A1" w:sz="1"/>
            </w:tcBorders>
            <w:shd w:fill="FFFFFF" w:val="clear"/>
            <w:tcMar>
              <w:top w:type="dxa" w:w="80"/>
              <w:left w:type="dxa" w:w="120"/>
              <w:bottom w:type="dxa" w:w="80"/>
              <w:right w:type="dxa" w:w="80"/>
            </w:tcMar>
          </w:tcPr>
          <w:p>
            <w:pPr>
              <w:spacing w:after="0" w:before="0"/>
            </w:pPr>
            <w:r>
              <w:rPr>
                <w:rFonts w:ascii="Arial" w:cs="Arial" w:eastAsia="Arial" w:hAnsi="Arial"/>
                <w:sz w:val="22"/>
                <w:szCs w:val="22"/>
              </w:rPr>
              <w:t xml:space="preserve"/>
            </w:r>
          </w:p>
        </w:tc>
      </w:tr>
      <w:tr>
        <w:trPr>
          <w:trHeight w:val="440"/>
        </w:trPr>
        <w:tc>
          <w:tcPr>
            <w:tcW w:type="dxa" w:w="1800"/>
            <w:tcBorders>
              <w:top w:val="single" w:color="0D47A1" w:sz="1"/>
              <w:left w:val="single" w:color="0D47A1" w:sz="1"/>
              <w:bottom w:val="single" w:color="0D47A1" w:sz="1"/>
              <w:right w:val="single" w:color="0D47A1" w:sz="1"/>
            </w:tcBorders>
            <w:shd w:fill="E8F5E9" w:val="clear"/>
            <w:tcMar>
              <w:top w:type="dxa" w:w="80"/>
              <w:left w:type="dxa" w:w="120"/>
              <w:bottom w:type="dxa" w:w="80"/>
              <w:right w:type="dxa" w:w="80"/>
            </w:tcMar>
          </w:tcPr>
          <w:p>
            <w:pPr>
              <w:spacing w:after="0" w:before="0"/>
            </w:pPr>
            <w:r>
              <w:rPr>
                <w:rFonts w:ascii="Arial" w:cs="Arial" w:eastAsia="Arial" w:hAnsi="Arial"/>
                <w:b/>
                <w:bCs/>
                <w:color w:val="0D47A1"/>
                <w:sz w:val="20"/>
                <w:szCs w:val="20"/>
              </w:rPr>
              <w:t xml:space="preserve">Grupo:</w:t>
            </w:r>
          </w:p>
        </w:tc>
        <w:tc>
          <w:tcPr>
            <w:tcW w:type="dxa" w:w="7560"/>
            <w:tcBorders>
              <w:top w:val="single" w:color="0D47A1" w:sz="1"/>
              <w:left w:val="single" w:color="0D47A1" w:sz="1"/>
              <w:bottom w:val="single" w:color="0D47A1" w:sz="1"/>
              <w:right w:val="single" w:color="0D47A1" w:sz="1"/>
            </w:tcBorders>
            <w:shd w:fill="FFFFFF" w:val="clear"/>
            <w:tcMar>
              <w:top w:type="dxa" w:w="80"/>
              <w:left w:type="dxa" w:w="120"/>
              <w:bottom w:type="dxa" w:w="80"/>
              <w:right w:type="dxa" w:w="80"/>
            </w:tcMar>
          </w:tcPr>
          <w:p>
            <w:pPr>
              <w:spacing w:after="0" w:before="0"/>
            </w:pPr>
            <w:r>
              <w:rPr>
                <w:rFonts w:ascii="Arial" w:cs="Arial" w:eastAsia="Arial" w:hAnsi="Arial"/>
                <w:sz w:val="22"/>
                <w:szCs w:val="22"/>
              </w:rPr>
              <w:t xml:space="preserve"/>
            </w:r>
          </w:p>
        </w:tc>
      </w:tr>
      <w:tr>
        <w:trPr>
          <w:trHeight w:val="440"/>
        </w:trPr>
        <w:tc>
          <w:tcPr>
            <w:tcW w:type="dxa" w:w="1800"/>
            <w:tcBorders>
              <w:top w:val="single" w:color="0D47A1" w:sz="1"/>
              <w:left w:val="single" w:color="0D47A1" w:sz="1"/>
              <w:bottom w:val="single" w:color="0D47A1" w:sz="1"/>
              <w:right w:val="single" w:color="0D47A1" w:sz="1"/>
            </w:tcBorders>
            <w:shd w:fill="E8F5E9" w:val="clear"/>
            <w:tcMar>
              <w:top w:type="dxa" w:w="80"/>
              <w:left w:type="dxa" w:w="120"/>
              <w:bottom w:type="dxa" w:w="80"/>
              <w:right w:type="dxa" w:w="80"/>
            </w:tcMar>
          </w:tcPr>
          <w:p>
            <w:pPr>
              <w:spacing w:after="0" w:before="0"/>
            </w:pPr>
            <w:r>
              <w:rPr>
                <w:rFonts w:ascii="Arial" w:cs="Arial" w:eastAsia="Arial" w:hAnsi="Arial"/>
                <w:b/>
                <w:bCs/>
                <w:color w:val="0D47A1"/>
                <w:sz w:val="20"/>
                <w:szCs w:val="20"/>
              </w:rPr>
              <w:t xml:space="preserve">Fecha:</w:t>
            </w:r>
          </w:p>
        </w:tc>
        <w:tc>
          <w:tcPr>
            <w:tcW w:type="dxa" w:w="7560"/>
            <w:tcBorders>
              <w:top w:val="single" w:color="0D47A1" w:sz="1"/>
              <w:left w:val="single" w:color="0D47A1" w:sz="1"/>
              <w:bottom w:val="single" w:color="0D47A1" w:sz="1"/>
              <w:right w:val="single" w:color="0D47A1" w:sz="1"/>
            </w:tcBorders>
            <w:shd w:fill="FFFFFF" w:val="clear"/>
            <w:tcMar>
              <w:top w:type="dxa" w:w="80"/>
              <w:left w:type="dxa" w:w="120"/>
              <w:bottom w:type="dxa" w:w="80"/>
              <w:right w:type="dxa" w:w="80"/>
            </w:tcMar>
          </w:tcPr>
          <w:p>
            <w:pPr>
              <w:spacing w:after="0" w:before="0"/>
            </w:pPr>
            <w:r>
              <w:rPr>
                <w:rFonts w:ascii="Arial" w:cs="Arial" w:eastAsia="Arial" w:hAnsi="Arial"/>
                <w:sz w:val="22"/>
                <w:szCs w:val="22"/>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Arial" w:cs="Arial" w:eastAsia="Arial" w:hAnsi="Arial"/>
                <w:color w:val="0B1F3A"/>
                <w:sz w:val="21"/>
                <w:szCs w:val="21"/>
              </w:rPr>
              <w:t xml:space="preserve">Tiempo: 2 horas  |  Trabajo: En parejas  |  Entrega: Taller10_Apellido.sql + taller10.php + capturas phpMyAdmin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0D47A1" w:val="clear"/>
            <w:tcMar>
              <w:top w:type="dxa" w:w="100"/>
              <w:left w:type="dxa" w:w="180"/>
              <w:bottom w:type="dxa" w:w="100"/>
              <w:right w:type="dxa" w:w="100"/>
            </w:tcMar>
          </w:tcPr>
          <w:p>
            <w:pPr>
              <w:spacing w:after="0" w:before="0"/>
            </w:pPr>
            <w:r>
              <w:rPr>
                <w:rFonts w:ascii="Trebuchet MS" w:cs="Trebuchet MS" w:eastAsia="Trebuchet MS" w:hAnsi="Trebuchet MS"/>
                <w:b/>
                <w:bCs/>
                <w:color w:val="FFFFFF"/>
                <w:sz w:val="25"/>
                <w:szCs w:val="25"/>
              </w:rPr>
              <w:t xml:space="preserve">DESCRIPCION DEL CASO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12"/>
              <w:bottom w:val="single" w:color="0D47A1" w:sz="4"/>
              <w:right w:val="none" w:color="FFFFFF" w:sz="0"/>
            </w:tcBorders>
            <w:shd w:fill="E3F2FD" w:val="clear"/>
            <w:tcMar>
              <w:top w:type="dxa" w:w="90"/>
              <w:left w:type="dxa" w:w="180"/>
              <w:bottom w:type="dxa" w:w="90"/>
              <w:right w:type="dxa" w:w="100"/>
            </w:tcMar>
          </w:tcPr>
          <w:p>
            <w:pPr>
              <w:spacing w:after="0" w:before="0"/>
            </w:pPr>
            <w:r>
              <w:rPr>
                <w:rFonts w:ascii="Arial" w:cs="Arial" w:eastAsia="Arial" w:hAnsi="Arial"/>
                <w:color w:val="0B1F3A"/>
                <w:sz w:val="21"/>
                <w:szCs w:val="21"/>
              </w:rPr>
              <w:t xml:space="preserve">Una cooperativa de ahorro y credito maneja socios (categorias: regular, preferencial, VIP), cuentas de ahorro con diferentes tasas, prestamos y pagos de cuotas. Se debe auditar todos los movimientos de saldo. La logica de cobro de cuotas debe encapsularse en stored procedures. Los socios heredan datos comunes de una tabla persona base (herencia TPT). Los triggers deben registrar cambios en la tabla socio de forma polimorfica.</w:t>
            </w:r>
          </w:p>
        </w:tc>
      </w:tr>
    </w:tbl>
    <w:p>
      <w:pPr>
        <w:spacing w:after="0" w:before="100"/>
      </w:pPr>
    </w:p>
    <w:p>
      <w:r>
        <w:br w:type="page"/>
      </w:r>
    </w:p>
    <w:p>
      <w:pPr>
        <w:pStyle w:val="Heading1"/>
        <w:pBdr>
          <w:bottom w:val="single" w:color="0D47A1" w:sz="8"/>
        </w:pBdr>
        <w:spacing w:after="120" w:before="260"/>
      </w:pPr>
      <w:r>
        <w:rPr>
          <w:rFonts w:ascii="Arial" w:cs="Arial" w:eastAsia="Arial" w:hAnsi="Arial"/>
          <w:b/>
          <w:bCs/>
          <w:color w:val="0B1F3A"/>
          <w:sz w:val="30"/>
          <w:szCs w:val="30"/>
        </w:rPr>
        <w:t xml:space="preserve">ACTIVIDAD 1  -  SQL Interactivo y DDL (20 min)</w:t>
      </w:r>
    </w:p>
    <w:p>
      <w:pPr>
        <w:spacing w:after="0" w:before="60"/>
      </w:pPr>
    </w:p>
    <w:p>
      <w:pPr>
        <w:pStyle w:val="Heading2"/>
        <w:spacing w:after="80" w:before="200"/>
      </w:pPr>
      <w:r>
        <w:rPr>
          <w:rFonts w:ascii="Arial" w:cs="Arial" w:eastAsia="Arial" w:hAnsi="Arial"/>
          <w:b/>
          <w:bCs/>
          <w:color w:val="0D47A1"/>
          <w:sz w:val="26"/>
          <w:szCs w:val="26"/>
        </w:rPr>
        <w:t xml:space="preserve">1.1  Crear la base de datos y tablas</w:t>
      </w:r>
    </w:p>
    <w:p>
      <w:pPr>
        <w:spacing w:after="0" w:before="40"/>
      </w:pPr>
    </w:p>
    <w:p>
      <w:pPr>
        <w:spacing w:after="80" w:before="60"/>
      </w:pPr>
      <w:r>
        <w:rPr>
          <w:rFonts w:ascii="Arial" w:cs="Arial" w:eastAsia="Arial" w:hAnsi="Arial"/>
          <w:sz w:val="22"/>
          <w:szCs w:val="22"/>
        </w:rPr>
        <w:t xml:space="preserve">Ejecuta las siguientes sentencias en la pestana SQL de phpMyAdmin: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DATABASE IF NOT EXISTS cooperativa CHARACTER SET utf8mb4 COLLATE utf8mb4_spanish_ci;</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USE cooperativa;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Tabla BASE (superclase) -- Herencia TPT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TABLE persona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id_persona INT AUTO_INCREMENT PRIMARY KEY,</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nombre     VARCHAR(80)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apellido   VARCHAR(80)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email      VARCHAR(120) UNIQUE,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tipo       ENUM('socio','empleado')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ENGINE=InnoDB;</w:t>
            </w:r>
          </w:p>
        </w:tc>
      </w:tr>
    </w:tbl>
    <w:p>
      <w:pPr>
        <w:spacing w:after="0" w:before="60"/>
      </w:pPr>
    </w:p>
    <w:p>
      <w:pPr>
        <w:spacing w:after="80" w:before="60"/>
      </w:pPr>
      <w:r>
        <w:rPr>
          <w:rFonts w:ascii="Arial" w:cs="Arial" w:eastAsia="Arial" w:hAnsi="Arial"/>
          <w:sz w:val="22"/>
          <w:szCs w:val="22"/>
        </w:rPr>
        <w:t xml:space="preserve">Completa la creacion de las siguientes tablas (escribe los CREATE TABLE completos):</w:t>
      </w:r>
    </w:p>
    <w:p>
      <w:pPr>
        <w:spacing w:after="0" w:before="40"/>
      </w:pPr>
    </w:p>
    <w:p>
      <w:pPr>
        <w:pStyle w:val="ListParagraph"/>
        <w:numPr>
          <w:ilvl w:val="0"/>
          <w:numId w:val="2"/>
        </w:numPr>
        <w:spacing w:after="40" w:before="40"/>
      </w:pPr>
      <w:r>
        <w:rPr>
          <w:rFonts w:ascii="Arial" w:cs="Arial" w:eastAsia="Arial" w:hAnsi="Arial"/>
          <w:color w:val="004D40"/>
          <w:sz w:val="22"/>
          <w:szCs w:val="22"/>
        </w:rPr>
        <w:t xml:space="preserve">SOCIO: hereda de persona (TPT). Campos: categoria ENUM(regular,preferencial,vip), fecha_ingreso DATE, activo TINYINT(1).</w:t>
      </w:r>
    </w:p>
    <w:p>
      <w:pPr>
        <w:pStyle w:val="ListParagraph"/>
        <w:numPr>
          <w:ilvl w:val="0"/>
          <w:numId w:val="2"/>
        </w:numPr>
        <w:spacing w:after="40" w:before="40"/>
      </w:pPr>
      <w:r>
        <w:rPr>
          <w:rFonts w:ascii="Arial" w:cs="Arial" w:eastAsia="Arial" w:hAnsi="Arial"/>
          <w:color w:val="004D40"/>
          <w:sz w:val="22"/>
          <w:szCs w:val="22"/>
        </w:rPr>
        <w:t xml:space="preserve">CUENTA: id, numero_cuenta(UQ), saldo DECIMAL(15,2), tasa_interes DECIMAL(5,4), activa TINYINT(1), id_socio(FK).</w:t>
      </w:r>
    </w:p>
    <w:p>
      <w:pPr>
        <w:pStyle w:val="ListParagraph"/>
        <w:numPr>
          <w:ilvl w:val="0"/>
          <w:numId w:val="2"/>
        </w:numPr>
        <w:spacing w:after="40" w:before="40"/>
      </w:pPr>
      <w:r>
        <w:rPr>
          <w:rFonts w:ascii="Arial" w:cs="Arial" w:eastAsia="Arial" w:hAnsi="Arial"/>
          <w:color w:val="004D40"/>
          <w:sz w:val="22"/>
          <w:szCs w:val="22"/>
        </w:rPr>
        <w:t xml:space="preserve">PRESTAMO: id, monto_original, saldo_pendiente DECIMAL(15,2), tasa_mensual, estado ENUM, id_socio(FK).</w:t>
      </w:r>
    </w:p>
    <w:p>
      <w:pPr>
        <w:pStyle w:val="ListParagraph"/>
        <w:numPr>
          <w:ilvl w:val="0"/>
          <w:numId w:val="2"/>
        </w:numPr>
        <w:spacing w:after="40" w:before="40"/>
      </w:pPr>
      <w:r>
        <w:rPr>
          <w:rFonts w:ascii="Arial" w:cs="Arial" w:eastAsia="Arial" w:hAnsi="Arial"/>
          <w:color w:val="004D40"/>
          <w:sz w:val="22"/>
          <w:szCs w:val="22"/>
        </w:rPr>
        <w:t xml:space="preserve">CUOTA: id, numero_cuota, monto_capital, monto_interes, fecha_vencimiento, pagada TINYINT(1), id_prestamo(FK).</w:t>
      </w:r>
    </w:p>
    <w:p>
      <w:pPr>
        <w:pStyle w:val="ListParagraph"/>
        <w:numPr>
          <w:ilvl w:val="0"/>
          <w:numId w:val="2"/>
        </w:numPr>
        <w:spacing w:after="40" w:before="40"/>
      </w:pPr>
      <w:r>
        <w:rPr>
          <w:rFonts w:ascii="Arial" w:cs="Arial" w:eastAsia="Arial" w:hAnsi="Arial"/>
          <w:color w:val="004D40"/>
          <w:sz w:val="22"/>
          <w:szCs w:val="22"/>
        </w:rPr>
        <w:t xml:space="preserve">MOVIMIENTO: id, tipo ENUM(deposito,retiro,pago_cuota), monto, saldo_antes, saldo_despues, fecha DATETIME, id_cuenta(FK).</w:t>
      </w:r>
    </w:p>
    <w:p>
      <w:pPr>
        <w:pStyle w:val="ListParagraph"/>
        <w:numPr>
          <w:ilvl w:val="0"/>
          <w:numId w:val="2"/>
        </w:numPr>
        <w:spacing w:after="40" w:before="40"/>
      </w:pPr>
      <w:r>
        <w:rPr>
          <w:rFonts w:ascii="Arial" w:cs="Arial" w:eastAsia="Arial" w:hAnsi="Arial"/>
          <w:color w:val="004D40"/>
          <w:sz w:val="22"/>
          <w:szCs w:val="22"/>
        </w:rPr>
        <w:t xml:space="preserve">AUDITORIA_SOCIO: id, accion VARCHAR, id_socio INT, detalle TEXT, usuario VARCHAR(80), fecha DATETIME.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Script CREATE TABLE para las 6 tablas (SOCIO, CUENTA, PRESTAMO, CUOTA, MOVIMIENTO, AUDITORIA_SOCIO):</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80"/>
      </w:pPr>
    </w:p>
    <w:p>
      <w:pPr>
        <w:pStyle w:val="Heading2"/>
        <w:spacing w:after="80" w:before="200"/>
      </w:pPr>
      <w:r>
        <w:rPr>
          <w:rFonts w:ascii="Arial" w:cs="Arial" w:eastAsia="Arial" w:hAnsi="Arial"/>
          <w:b/>
          <w:bCs/>
          <w:color w:val="0D47A1"/>
          <w:sz w:val="26"/>
          <w:szCs w:val="26"/>
        </w:rPr>
        <w:t xml:space="preserve">1.2  SQL Interactivo: Insertar y Consultar datos</w:t>
      </w:r>
    </w:p>
    <w:p>
      <w:pPr>
        <w:spacing w:after="0" w:before="40"/>
      </w:pPr>
    </w:p>
    <w:p>
      <w:pPr>
        <w:spacing w:after="80" w:before="60"/>
      </w:pPr>
      <w:r>
        <w:rPr>
          <w:rFonts w:ascii="Arial" w:cs="Arial" w:eastAsia="Arial" w:hAnsi="Arial"/>
          <w:sz w:val="22"/>
          <w:szCs w:val="22"/>
        </w:rPr>
        <w:t xml:space="preserve">a) Inserta al menos 4 personas, 4 socios, 3 cuentas, 2 prestamos con 4 cuotas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Sentencias INSERT:</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60"/>
      </w:pPr>
    </w:p>
    <w:p>
      <w:pPr>
        <w:spacing w:after="80" w:before="60"/>
      </w:pPr>
      <w:r>
        <w:rPr>
          <w:rFonts w:ascii="Arial" w:cs="Arial" w:eastAsia="Arial" w:hAnsi="Arial"/>
          <w:sz w:val="22"/>
          <w:szCs w:val="22"/>
        </w:rPr>
        <w:t xml:space="preserve">b) Escribe una consulta que muestre nombre completo del socio (CONCAT), categoria, saldo de cuenta y tasa de interes usando JOIN entre persona, socio y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SELECT con JOIN (escribe aqui y ejecuta en phpMyAdmin):</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100"/>
      </w:pPr>
    </w:p>
    <w:p>
      <w:r>
        <w:br w:type="page"/>
      </w:r>
    </w:p>
    <w:p>
      <w:pPr>
        <w:pStyle w:val="Heading1"/>
        <w:pBdr>
          <w:bottom w:val="single" w:color="0D47A1" w:sz="8"/>
        </w:pBdr>
        <w:spacing w:after="120" w:before="260"/>
      </w:pPr>
      <w:r>
        <w:rPr>
          <w:rFonts w:ascii="Arial" w:cs="Arial" w:eastAsia="Arial" w:hAnsi="Arial"/>
          <w:b/>
          <w:bCs/>
          <w:color w:val="0B1F3A"/>
          <w:sz w:val="30"/>
          <w:szCs w:val="30"/>
        </w:rPr>
        <w:t xml:space="preserve">ACTIVIDAD 2  -  Abstraccion: Vista y Funcion (20 min)</w:t>
      </w:r>
    </w:p>
    <w:p>
      <w:pPr>
        <w:spacing w:after="0" w:before="60"/>
      </w:pPr>
    </w:p>
    <w:p>
      <w:pPr>
        <w:pStyle w:val="Heading2"/>
        <w:spacing w:after="80" w:before="200"/>
      </w:pPr>
      <w:r>
        <w:rPr>
          <w:rFonts w:ascii="Arial" w:cs="Arial" w:eastAsia="Arial" w:hAnsi="Arial"/>
          <w:b/>
          <w:bCs/>
          <w:color w:val="0D47A1"/>
          <w:sz w:val="26"/>
          <w:szCs w:val="26"/>
        </w:rPr>
        <w:t xml:space="preserve">2.1  VISTA: v_resumen_socio</w:t>
      </w:r>
    </w:p>
    <w:p>
      <w:pPr>
        <w:spacing w:after="0" w:before="40"/>
      </w:pPr>
    </w:p>
    <w:p>
      <w:pPr>
        <w:spacing w:after="80" w:before="60"/>
      </w:pPr>
      <w:r>
        <w:rPr>
          <w:rFonts w:ascii="Arial" w:cs="Arial" w:eastAsia="Arial" w:hAnsi="Arial"/>
          <w:sz w:val="22"/>
          <w:szCs w:val="22"/>
        </w:rPr>
        <w:t xml:space="preserve">Crea una vista que muestre por socio: nombre_completo (CONCAT), categoria, total_saldo (SUM de cuentas activas), num_cuentas (COUNT), prestamos_activos (COUNT) y total_deuda (SUM saldo_pendiente).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CREATE VIEW v_resumen_socio AS SELECT ...:</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60"/>
      </w:pPr>
    </w:p>
    <w:p>
      <w:pPr>
        <w:spacing w:after="80" w:before="60"/>
      </w:pPr>
      <w:r>
        <w:rPr>
          <w:rFonts w:ascii="Arial" w:cs="Arial" w:eastAsia="Arial" w:hAnsi="Arial"/>
          <w:sz w:val="22"/>
          <w:szCs w:val="22"/>
        </w:rPr>
        <w:t xml:space="preserve">Prueba: SELECT * FROM v_resumen_socio WHERE categoria = 'vip';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Resultado de la consulta sobre la vista:</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80"/>
      </w:pPr>
    </w:p>
    <w:p>
      <w:pPr>
        <w:pStyle w:val="Heading2"/>
        <w:spacing w:after="80" w:before="200"/>
      </w:pPr>
      <w:r>
        <w:rPr>
          <w:rFonts w:ascii="Arial" w:cs="Arial" w:eastAsia="Arial" w:hAnsi="Arial"/>
          <w:b/>
          <w:bCs/>
          <w:color w:val="0D47A1"/>
          <w:sz w:val="26"/>
          <w:szCs w:val="26"/>
        </w:rPr>
        <w:t xml:space="preserve">2.2  FUNCION: fn_calcular_interes</w:t>
      </w:r>
    </w:p>
    <w:p>
      <w:pPr>
        <w:spacing w:after="0" w:before="40"/>
      </w:pPr>
    </w:p>
    <w:p>
      <w:pPr>
        <w:spacing w:after="80" w:before="60"/>
      </w:pPr>
      <w:r>
        <w:rPr>
          <w:rFonts w:ascii="Arial" w:cs="Arial" w:eastAsia="Arial" w:hAnsi="Arial"/>
          <w:sz w:val="22"/>
          <w:szCs w:val="22"/>
        </w:rPr>
        <w:t xml:space="preserve">Crea una funcion que calcule el interes compuesto. Formula: monto * ((1 + tasa)^meses - 1). Parametros: monto DECIMAL(15,2), tasa DECIMAL(8,6), meses INT. Retorna DECIMAL(15,2). Usa POW() de MariaDB.</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DELIMITER // CREATE FUNCTION fn_calcular_interes(...) ... END // DELIMITER ;</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60"/>
      </w:pPr>
    </w:p>
    <w:p>
      <w:pPr>
        <w:spacing w:after="80" w:before="60"/>
      </w:pPr>
      <w:r>
        <w:rPr>
          <w:rFonts w:ascii="Arial" w:cs="Arial" w:eastAsia="Arial" w:hAnsi="Arial"/>
          <w:sz w:val="22"/>
          <w:szCs w:val="22"/>
        </w:rPr>
        <w:t xml:space="preserve">Prueba: SELECT fn_calcular_interes(1000000, 0.018, 12) AS interes_anual;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Resultado esperado (aprox. $238,458):</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100"/>
      </w:pPr>
    </w:p>
    <w:p>
      <w:r>
        <w:br w:type="page"/>
      </w:r>
    </w:p>
    <w:p>
      <w:pPr>
        <w:pStyle w:val="Heading1"/>
        <w:pBdr>
          <w:bottom w:val="single" w:color="0D47A1" w:sz="8"/>
        </w:pBdr>
        <w:spacing w:after="120" w:before="260"/>
      </w:pPr>
      <w:r>
        <w:rPr>
          <w:rFonts w:ascii="Arial" w:cs="Arial" w:eastAsia="Arial" w:hAnsi="Arial"/>
          <w:b/>
          <w:bCs/>
          <w:color w:val="0B1F3A"/>
          <w:sz w:val="30"/>
          <w:szCs w:val="30"/>
        </w:rPr>
        <w:t xml:space="preserve">ACTIVIDAD 3  -  Encapsulamiento: Stored Procedure (25 min)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12"/>
              <w:bottom w:val="single" w:color="0D47A1" w:sz="4"/>
              <w:right w:val="none" w:color="FFFFFF" w:sz="0"/>
            </w:tcBorders>
            <w:shd w:fill="EFF6FF" w:val="clear"/>
            <w:tcMar>
              <w:top w:type="dxa" w:w="90"/>
              <w:left w:type="dxa" w:w="180"/>
              <w:bottom w:type="dxa" w:w="90"/>
              <w:right w:type="dxa" w:w="100"/>
            </w:tcMar>
          </w:tcPr>
          <w:p>
            <w:pPr>
              <w:spacing w:after="0" w:before="0"/>
            </w:pPr>
            <w:r>
              <w:rPr>
                <w:rFonts w:ascii="Arial" w:cs="Arial" w:eastAsia="Arial" w:hAnsi="Arial"/>
                <w:color w:val="0B1F3A"/>
                <w:sz w:val="21"/>
                <w:szCs w:val="21"/>
              </w:rPr>
              <w:t xml:space="preserve">Crea el SP sp_pagar_cuota(IN p_cuota INT, IN p_monto DECIMAL(15,2), OUT resultado VARCHAR(200)) que: (1) Verifique que la cuota existe y NO esta pagada. (2) Verifique que el monto es suficiente. (3) Registre el movimiento en la tabla movimiento. (4) Actualice el saldo_pendiente del prestamo. (5) Marque la cuota como pagada=1. Todo dentro de una transaccion START TRANSACTION/COMMIT con DECLARE EXIT HANDLER FOR SQLEXCEPTION.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Stored Procedure completo con DELIMITER, HANDLER de errores y transaccion:</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60"/>
      </w:pPr>
    </w:p>
    <w:p>
      <w:pPr>
        <w:spacing w:after="80" w:before="60"/>
      </w:pPr>
      <w:r>
        <w:rPr>
          <w:rFonts w:ascii="Arial" w:cs="Arial" w:eastAsia="Arial" w:hAnsi="Arial"/>
          <w:sz w:val="22"/>
          <w:szCs w:val="22"/>
        </w:rPr>
        <w:t xml:space="preserve">Prueba del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CALL sp_pagar_cuota(1, 204000, @res);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SELECT @res;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Resultado del CALL @res:</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100"/>
      </w:pPr>
    </w:p>
    <w:p>
      <w:r>
        <w:br w:type="page"/>
      </w:r>
    </w:p>
    <w:p>
      <w:pPr>
        <w:pStyle w:val="Heading1"/>
        <w:pBdr>
          <w:bottom w:val="single" w:color="0D47A1" w:sz="8"/>
        </w:pBdr>
        <w:spacing w:after="120" w:before="260"/>
      </w:pPr>
      <w:r>
        <w:rPr>
          <w:rFonts w:ascii="Arial" w:cs="Arial" w:eastAsia="Arial" w:hAnsi="Arial"/>
          <w:b/>
          <w:bCs/>
          <w:color w:val="0B1F3A"/>
          <w:sz w:val="30"/>
          <w:szCs w:val="30"/>
        </w:rPr>
        <w:t xml:space="preserve">ACTIVIDAD 4  -  Polimorfismo: Triggers de Auditoria (20 min)</w:t>
      </w:r>
    </w:p>
    <w:p>
      <w:pPr>
        <w:spacing w:after="0" w:before="60"/>
      </w:pPr>
    </w:p>
    <w:p>
      <w:pPr>
        <w:spacing w:after="80" w:before="60"/>
      </w:pPr>
      <w:r>
        <w:rPr>
          <w:rFonts w:ascii="Arial" w:cs="Arial" w:eastAsia="Arial" w:hAnsi="Arial"/>
          <w:sz w:val="22"/>
          <w:szCs w:val="22"/>
        </w:rPr>
        <w:t xml:space="preserve">Crea tres triggers sobre la tabla socio que implementen auditoria polimorfica:</w:t>
      </w:r>
    </w:p>
    <w:p>
      <w:pPr>
        <w:spacing w:after="0" w:before="40"/>
      </w:pPr>
    </w:p>
    <w:p>
      <w:pPr>
        <w:pStyle w:val="ListParagraph"/>
        <w:numPr>
          <w:ilvl w:val="0"/>
          <w:numId w:val="2"/>
        </w:numPr>
        <w:spacing w:after="40" w:before="40"/>
      </w:pPr>
      <w:r>
        <w:rPr>
          <w:rFonts w:ascii="Arial" w:cs="Arial" w:eastAsia="Arial" w:hAnsi="Arial"/>
          <w:color w:val="4A148C"/>
          <w:sz w:val="22"/>
          <w:szCs w:val="22"/>
        </w:rPr>
        <w:t xml:space="preserve">tg_after_ins_socio (AFTER INSERT): registra accion='ALTA' en auditoria_socio con la categoria inicial del socio.</w:t>
      </w:r>
    </w:p>
    <w:p>
      <w:pPr>
        <w:pStyle w:val="ListParagraph"/>
        <w:numPr>
          <w:ilvl w:val="0"/>
          <w:numId w:val="2"/>
        </w:numPr>
        <w:spacing w:after="40" w:before="40"/>
      </w:pPr>
      <w:r>
        <w:rPr>
          <w:rFonts w:ascii="Arial" w:cs="Arial" w:eastAsia="Arial" w:hAnsi="Arial"/>
          <w:color w:val="4A148C"/>
          <w:sz w:val="22"/>
          <w:szCs w:val="22"/>
        </w:rPr>
        <w:t xml:space="preserve">tg_after_upd_socio (AFTER UPDATE): registra accion='CAMBIO_CATEGORIA' SOLO si OLD.categoria != NEW.categoria, incluyendo el valor anterior y el nuevo.</w:t>
      </w:r>
    </w:p>
    <w:p>
      <w:pPr>
        <w:pStyle w:val="ListParagraph"/>
        <w:numPr>
          <w:ilvl w:val="0"/>
          <w:numId w:val="2"/>
        </w:numPr>
        <w:spacing w:after="40" w:before="40"/>
      </w:pPr>
      <w:r>
        <w:rPr>
          <w:rFonts w:ascii="Arial" w:cs="Arial" w:eastAsia="Arial" w:hAnsi="Arial"/>
          <w:color w:val="4A148C"/>
          <w:sz w:val="22"/>
          <w:szCs w:val="22"/>
        </w:rPr>
        <w:t xml:space="preserve">tg_before_del_socio (BEFORE DELETE): verifica si el socio tiene cuentas activas con saldo&gt;0. Si las tiene, usa SIGNAL SQLSTATE '45000' para impedir el borrado con mensaje descriptivo.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Los tres triggers completos con DELIMITER:</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60"/>
      </w:pPr>
    </w:p>
    <w:p>
      <w:pPr>
        <w:spacing w:after="80" w:before="60"/>
      </w:pPr>
      <w:r>
        <w:rPr>
          <w:rFonts w:ascii="Arial" w:cs="Arial" w:eastAsia="Arial" w:hAnsi="Arial"/>
          <w:sz w:val="22"/>
          <w:szCs w:val="22"/>
        </w:rPr>
        <w:t xml:space="preserve">Prueba de los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INSERT INTO persona (nombre,apellido,tipo) VALUES ('Test','Trigger','socio');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INSERT INTO socio (id_persona,categoria,fecha_ingreso) VALUES (LAST_INSERT_ID(),'regular',CURDATE());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UPDATE socio SET categoria='preferencial' WHERE id_persona=(SELECT MAX(id_persona) FROM persona);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SELECT * FROM auditoria_socio ORDER BY id_audit DESC LIMIT 5;</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Captura de auditoria_socio con los registros generados:</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100"/>
      </w:pPr>
    </w:p>
    <w:p>
      <w:r>
        <w:br w:type="page"/>
      </w:r>
    </w:p>
    <w:p>
      <w:pPr>
        <w:pStyle w:val="Heading1"/>
        <w:pBdr>
          <w:bottom w:val="single" w:color="0D47A1" w:sz="8"/>
        </w:pBdr>
        <w:spacing w:after="120" w:before="260"/>
      </w:pPr>
      <w:r>
        <w:rPr>
          <w:rFonts w:ascii="Arial" w:cs="Arial" w:eastAsia="Arial" w:hAnsi="Arial"/>
          <w:b/>
          <w:bCs/>
          <w:color w:val="0B1F3A"/>
          <w:sz w:val="30"/>
          <w:szCs w:val="30"/>
        </w:rPr>
        <w:t xml:space="preserve">ACTIVIDAD 5  -  SQL Inmerso en PHP (15 min)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12"/>
              <w:bottom w:val="single" w:color="0D47A1" w:sz="4"/>
              <w:right w:val="none" w:color="FFFFFF" w:sz="0"/>
            </w:tcBorders>
            <w:shd w:fill="E3F2FD" w:val="clear"/>
            <w:tcMar>
              <w:top w:type="dxa" w:w="90"/>
              <w:left w:type="dxa" w:w="180"/>
              <w:bottom w:type="dxa" w:w="90"/>
              <w:right w:type="dxa" w:w="100"/>
            </w:tcMar>
          </w:tcPr>
          <w:p>
            <w:pPr>
              <w:spacing w:after="0" w:before="0"/>
            </w:pPr>
            <w:r>
              <w:rPr>
                <w:rFonts w:ascii="Arial" w:cs="Arial" w:eastAsia="Arial" w:hAnsi="Arial"/>
                <w:color w:val="0B1F3A"/>
                <w:sz w:val="21"/>
                <w:szCs w:val="21"/>
              </w:rPr>
              <w:t xml:space="preserve">Crea el archivo taller10.php que: (1) Se conecte a MariaDB via PDO con charset utf8mb4. (2) Liste todos los socios desde v_resumen_socio. (3) Permita filtrar por categoria si se pasa ?categoria=vip en la URL usando Prepared Statements. (4) Llame al SP sp_pagar_cuota desde PHP.</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Estructura base (completa el codigo PHP):</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$pdo = new PDO('mysql:host=localhost;dbname=cooperativa;charset=utf8mb4','root','',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PDO::ATTR_ERRMODE =&gt; PDO::ERRMODE_EXCEPTION,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PDO::ATTR_DEFAULT_FETCH_MODE =&gt; PDO::FETCH_ASSOC</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1. Leer ?categoria de la URL y usar Prepared Statement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2. Consultar v_resumen_socio con o sin filtro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3. Renderizar tabla HTML con los resultados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4. Llamar sp_pagar_cuota con CALL y leer @resultado</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EF4FF" w:val="clear"/>
            <w:tcMar>
              <w:top w:type="dxa" w:w="60"/>
              <w:left w:type="dxa" w:w="120"/>
              <w:bottom w:type="dxa" w:w="60"/>
              <w:right w:type="dxa" w:w="100"/>
            </w:tcMar>
          </w:tcPr>
          <w:p>
            <w:pPr>
              <w:spacing w:after="0" w:before="0"/>
            </w:pPr>
            <w:r>
              <w:rPr>
                <w:rFonts w:ascii="Arial" w:cs="Arial" w:eastAsia="Arial" w:hAnsi="Arial"/>
                <w:b/>
                <w:bCs/>
                <w:color w:val="0D47A1"/>
                <w:sz w:val="20"/>
                <w:szCs w:val="20"/>
              </w:rPr>
              <w:t xml:space="preserve">Codigo PHP completo (taller10.php):</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rFonts w:ascii="Arial" w:cs="Arial" w:eastAsia="Arial" w:hAnsi="Arial"/>
                <w:sz w:val="22"/>
                <w:szCs w:val="22"/>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Arial" w:cs="Arial" w:eastAsia="Arial" w:hAnsi="Arial"/>
                <w:color w:val="0B1F3A"/>
                <w:sz w:val="21"/>
                <w:szCs w:val="21"/>
              </w:rPr>
              <w:t xml:space="preserve">Entrega: Taller10_Apellido.sql (DDL + DML + VIEW + FUNCTION + SP + TRIGGERS) + taller10.php + 4 capturas de pantalla de phpMyAdmin (tablas creadas, v_resumen_socio, resultado del SP y auditoria_socio con datos). Fecha de entrega segun indicacion del docente.</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pBdr>
      <w:spacing w:after="0" w:before="80"/>
    </w:pPr>
    <w:r>
      <w:rPr>
        <w:rFonts w:ascii="Arial" w:cs="Arial" w:eastAsia="Arial" w:hAnsi="Arial"/>
        <w:color w:val="CFD8DC"/>
        <w:sz w:val="16"/>
        <w:szCs w:val="16"/>
      </w:rPr>
      <w:t xml:space="preserve">Taller Sesion 10  |  Lenguajes de Ultima Generacion  |  4. Semestre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6"/>
      </w:pBdr>
      <w:spacing w:after="80" w:before="0"/>
    </w:pPr>
    <w:r>
      <w:rPr>
        <w:rFonts w:ascii="Arial" w:cs="Arial" w:eastAsia="Arial" w:hAnsi="Arial"/>
        <w:color w:val="CFD8DC"/>
        <w:sz w:val="17"/>
        <w:szCs w:val="17"/>
      </w:rPr>
      <w:t xml:space="preserve">Sesion 10 - SGBD, SQL, POO | Taller S10  |  </w:t>
    </w:r>
    <w:r>
      <w:rPr>
        <w:rFonts w:ascii="Arial" w:cs="Arial" w:eastAsia="Arial" w:hAnsi="Arial"/>
        <w:b/>
        <w:bCs/>
        <w:color w:val="0D47A1"/>
        <w:sz w:val="17"/>
        <w:szCs w:val="17"/>
      </w:rPr>
      <w:t xml:space="preserve">Mg. Sergio Burbano - Universitaria de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0B1F3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D47A1"/>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04D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2026-04-12T18:34:47.074Z</dcterms:created>
  <dcterms:modified xsi:type="dcterms:W3CDTF">2026-04-12T18:34:47.074Z</dcterms:modified>
</cp:coreProperties>
</file>

<file path=docProps/custom.xml><?xml version="1.0" encoding="utf-8"?>
<Properties xmlns="http://schemas.openxmlformats.org/officeDocument/2006/custom-properties" xmlns:vt="http://schemas.openxmlformats.org/officeDocument/2006/docPropsVTypes"/>
</file>