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Reflexión sobre el portfolio</w:t>
      </w:r>
    </w:p>
    <w:p>
      <w:pPr>
        <w:jc w:val="center"/>
      </w:pPr>
      <w:r>
        <w:rPr>
          <w:sz w:val="22"/>
        </w:rPr>
        <w:t>Trabajo 2 - Lenguaje de Marcas</w:t>
      </w:r>
    </w:p>
    <w:p>
      <w:pPr>
        <w:jc w:val="center"/>
      </w:pPr>
      <w:r>
        <w:rPr>
          <w:sz w:val="22"/>
        </w:rPr>
        <w:t>Sergio Colón</w:t>
      </w:r>
    </w:p>
    <w:p/>
    <w:p>
      <w:pPr>
        <w:pStyle w:val="Heading1"/>
      </w:pPr>
      <w:r>
        <w:t>1. Estructura general y HTML</w:t>
      </w:r>
    </w:p>
    <w:p>
      <w:r>
        <w:t>Para este trabajo he creado un portfolio personal con tres páginas: la página de inicio, una página sobre mí y una página de contacto. La idea ha sido que la web sirva para presentar mi perfil, algunos proyectos que ya he realizado y las tecnologías y herramientas que utilizo.</w:t>
      </w:r>
    </w:p>
    <w:p>
      <w:r>
        <w:t>En el HTML he intentado utilizar una estructura clara y evitar llenar las páginas de div sin necesidad. Por eso he usado etiquetas como header, nav, main, section, article y footer. En la página principal, por ejemplo, los proyectos están separados en artículos y organizados dentro de una sección propia. También he añadido los metadatos básicos en el head, como el idioma, la codificación, el viewport, el título y una descripción distinta para cada página.</w:t>
      </w:r>
    </w:p>
    <w:p>
      <w:pPr>
        <w:pStyle w:val="Heading1"/>
      </w:pPr>
      <w:r>
        <w:t>2. Enlaces, URLs y accesibilidad</w:t>
      </w:r>
    </w:p>
    <w:p>
      <w:r>
        <w:t>En el proyecto aparecen tanto URLs relativas como absolutas. Las relativas son las que utilizo para moverme entre los archivos de la propia web, por ejemplo desde index.html a sobre-mi.html o contacto.html. También utilizo una URL relativa con ancla para ir directamente a la sección de proyectos de la página principal.</w:t>
      </w:r>
    </w:p>
    <w:p>
      <w:r>
        <w:t>Las URLs absolutas las he usado para los enlaces externos, sobre todo GitHub y los repositorios de los proyectos. Cuando un enlace externo se abre en otra pestaña he añadido target="_blank" y rel="noopener noreferrer". Además, he procurado que los textos de los enlaces sean descriptivos para que se entienda a dónde llevan.</w:t>
      </w:r>
    </w:p>
    <w:p>
      <w:r>
        <w:t>En cuanto a accesibilidad, la navegación tiene un aria-label, las imágenes tienen texto alternativo y los campos del formulario de contacto están relacionados con sus etiquetas mediante for e id. También he incluido una regla prefers-reduced-motion en el CSS para que las animaciones puedan desactivarse si el usuario tiene esa preferencia configurada en el sistema.</w:t>
      </w:r>
    </w:p>
    <w:p>
      <w:pPr>
        <w:pStyle w:val="Heading1"/>
      </w:pPr>
      <w:r>
        <w:t>3. CSS nativo y organización del diseño</w:t>
      </w:r>
    </w:p>
    <w:p>
      <w:r>
        <w:t>La mayor parte de la apariencia de la web está hecha con CSS propio en un archivo externo. He utilizado selectores de etiqueta, de clase y también de id. El diseño mantiene los mismos colores y estilos en las tres páginas para que el conjunto tenga una apariencia coherente.</w:t>
      </w:r>
    </w:p>
    <w:p>
      <w:r>
        <w:t>Para distribuir los elementos he utilizado tanto Flexbox como Grid. Flexbox me ha resultado útil para la cabecera, la navegación y las etiquetas de herramientas. Grid lo he usado principalmente en los proyectos, las capacidades y las tarjetas de tecnologías. También he añadido efectos hover, sombras, transiciones y una pequeña animación en la imagen principal. He intentado que estos efectos aporten algo al diseño sin cargar demasiado la página.</w:t>
      </w:r>
    </w:p>
    <w:p>
      <w:r>
        <w:t>La web también incluye media queries para que el contenido se adapte cuando disminuye el ancho de la pantalla. Por ejemplo, las cuadrículas pasan de varias columnas a una o dos y algunos tamaños de texto se reducen en móvil.</w:t>
      </w:r>
    </w:p>
    <w:p>
      <w:pPr>
        <w:pStyle w:val="Heading1"/>
      </w:pPr>
      <w:r>
        <w:t>4. Bootstrap y comparación con Tailwind</w:t>
      </w:r>
    </w:p>
    <w:p>
      <w:r>
        <w:t>Para la página de contacto he utilizado Bootstrap mediante CDN. Lo he aplicado sobre todo al formulario, usando clases como container, form-control, form-label, mb-3 y btn. En este caso me ha resultado cómodo porque permite tener un formulario bien organizado con muy poco código CSS adicional.</w:t>
      </w:r>
    </w:p>
    <w:p>
      <w:r>
        <w:t>Bootstrap y Tailwind plantean el trabajo de forma distinta. Bootstrap ofrece muchos componentes y estilos ya preparados, por lo que es bastante rápido para hacer formularios, botones, menús o rejillas. Tailwind, en cambio, trabaja principalmente con clases de utilidad. En lugar de usar un componente ya hecho, se van añadiendo clases para controlar márgenes, tamaños, colores, distribución, etc.</w:t>
      </w:r>
    </w:p>
    <w:p>
      <w:r>
        <w:t>Después de ver los dos enfoques, para este trabajo he preferido Bootstrap porque me parecía más sencillo de integrar en una página concreta. Tailwind da bastante libertad para personalizar el diseño, pero también hace que el HTML pueda acabar teniendo muchas clases. En mi caso, como ya había realizado casi todo el diseño con CSS nativo, Bootstrap me servía mejor para cumplir el requisito del framework sin cambiar el estilo general del portfolio.</w:t>
      </w:r>
    </w:p>
    <w:p>
      <w:pPr>
        <w:pStyle w:val="Heading1"/>
      </w:pPr>
      <w:r>
        <w:t>5. Valoración final</w:t>
      </w:r>
    </w:p>
    <w:p>
      <w:r>
        <w:t>Lo que más me ha servido de este trabajo ha sido juntar en un mismo proyecto varias cosas que había visto por separado: HTML semántico, navegación entre páginas, CSS, Grid, Flexbox, enlaces externos, accesibilidad básica y Bootstrap.</w:t>
      </w:r>
    </w:p>
    <w:p>
      <w:r>
        <w:t>También he comprobado que el código va cambiando bastante mientras se diseña una web. Durante el trabajo tuve que modificar secciones, cambiar estilos y eliminar CSS que ya no utilizaba. Al final he intentado dejar una estructura más limpia y fácil de mantener.</w:t>
      </w:r>
    </w:p>
    <w:p>
      <w:r>
        <w:t>El resultado es un portfolio sencillo pero que puedo seguir ampliando más adelante con nuevos proyectos, tecnologías o información profesional. Para mí, la principal diferencia que he visto es que el CSS nativo permite controlar mucho más el aspecto final, mientras que Bootstrap ayuda a avanzar más rápido cuando se necesitan componentes habituales.</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