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072" w:rsidRDefault="00DB6072" w:rsidP="00DB6072">
      <w:pPr>
        <w:jc w:val="right"/>
        <w:rPr>
          <w:sz w:val="18"/>
          <w:szCs w:val="18"/>
        </w:rPr>
      </w:pPr>
      <w:r>
        <w:rPr>
          <w:sz w:val="18"/>
          <w:szCs w:val="18"/>
        </w:rPr>
        <w:t>Sergio Córdoba – 20180310</w:t>
      </w:r>
    </w:p>
    <w:p w:rsidR="00DB6072" w:rsidRPr="00DB6072" w:rsidRDefault="00DB6072" w:rsidP="00DB6072">
      <w:pPr>
        <w:jc w:val="both"/>
        <w:rPr>
          <w:sz w:val="18"/>
          <w:szCs w:val="18"/>
        </w:rPr>
      </w:pPr>
    </w:p>
    <w:p w:rsidR="00DA41B3" w:rsidRPr="00DB6072" w:rsidRDefault="00A25E36">
      <w:pPr>
        <w:rPr>
          <w:b/>
        </w:rPr>
      </w:pPr>
      <w:r>
        <w:rPr>
          <w:b/>
        </w:rPr>
        <w:t xml:space="preserve">PLANIFICACION – </w:t>
      </w:r>
      <w:r w:rsidR="002B4833">
        <w:rPr>
          <w:b/>
        </w:rPr>
        <w:t xml:space="preserve">  </w:t>
      </w:r>
      <w:r w:rsidR="00F156B0">
        <w:rPr>
          <w:b/>
        </w:rPr>
        <w:t xml:space="preserve">DETECCIÓN DE INTENCIONES - </w:t>
      </w:r>
      <w:r w:rsidR="00C00FA5">
        <w:rPr>
          <w:b/>
        </w:rPr>
        <w:t>8</w:t>
      </w:r>
      <w:r w:rsidR="00DB6072" w:rsidRPr="00DB6072">
        <w:rPr>
          <w:b/>
        </w:rPr>
        <w:t xml:space="preserve"> </w:t>
      </w:r>
      <w:r w:rsidR="002B4833">
        <w:rPr>
          <w:b/>
        </w:rPr>
        <w:t xml:space="preserve"> </w:t>
      </w:r>
      <w:r w:rsidR="00DB6072" w:rsidRPr="00DB6072">
        <w:rPr>
          <w:b/>
        </w:rPr>
        <w:t>semanas</w:t>
      </w:r>
    </w:p>
    <w:p w:rsidR="00C00FA5" w:rsidRDefault="00DA41B3" w:rsidP="009C00E4">
      <w:r>
        <w:t>0.- Definición de objetivo,</w:t>
      </w:r>
      <w:r w:rsidR="0040096C">
        <w:t xml:space="preserve"> análisis funcional y técnico (1</w:t>
      </w:r>
      <w:r w:rsidR="00D50DF2">
        <w:t>/2</w:t>
      </w:r>
      <w:r>
        <w:t xml:space="preserve"> semana)</w:t>
      </w:r>
    </w:p>
    <w:p w:rsidR="00505D35" w:rsidRDefault="009C00E4" w:rsidP="009C00E4">
      <w:r>
        <w:t xml:space="preserve">1.- </w:t>
      </w:r>
      <w:proofErr w:type="spellStart"/>
      <w:r w:rsidR="00505D35">
        <w:t>Preparacion</w:t>
      </w:r>
      <w:proofErr w:type="spellEnd"/>
      <w:r w:rsidR="00505D35">
        <w:t xml:space="preserve"> de set de datos</w:t>
      </w:r>
      <w:r w:rsidR="00D50DF2">
        <w:t xml:space="preserve"> (</w:t>
      </w:r>
      <w:r w:rsidR="00F57D4B">
        <w:t>1/5</w:t>
      </w:r>
      <w:r w:rsidR="00C94752">
        <w:t xml:space="preserve"> semana)</w:t>
      </w:r>
    </w:p>
    <w:p w:rsidR="00B614EA" w:rsidRDefault="005B45A5" w:rsidP="00311A98">
      <w:pPr>
        <w:pStyle w:val="Prrafodelista"/>
        <w:numPr>
          <w:ilvl w:val="0"/>
          <w:numId w:val="10"/>
        </w:numPr>
      </w:pPr>
      <w:r>
        <w:t xml:space="preserve">(8 h) </w:t>
      </w:r>
      <w:r w:rsidR="00D50DF2">
        <w:t>Construcción de bag-of-</w:t>
      </w:r>
      <w:proofErr w:type="spellStart"/>
      <w:r w:rsidR="00D50DF2">
        <w:t>words</w:t>
      </w:r>
      <w:proofErr w:type="spellEnd"/>
      <w:r w:rsidR="00063D39">
        <w:t xml:space="preserve"> y su intención asociada (aprendizaje supervisado)</w:t>
      </w:r>
      <w:r w:rsidR="00D50DF2">
        <w:t xml:space="preserve"> </w:t>
      </w:r>
    </w:p>
    <w:p w:rsidR="00505D35" w:rsidRDefault="009C00E4" w:rsidP="009C00E4">
      <w:r>
        <w:t xml:space="preserve">2.- </w:t>
      </w:r>
      <w:r w:rsidR="00505D35">
        <w:t xml:space="preserve">Revisión de redes neuronales – </w:t>
      </w:r>
      <w:proofErr w:type="spellStart"/>
      <w:r w:rsidR="00505D35">
        <w:t>tensorflow</w:t>
      </w:r>
      <w:proofErr w:type="spellEnd"/>
      <w:r w:rsidR="00C06007">
        <w:t xml:space="preserve"> (</w:t>
      </w:r>
      <w:r w:rsidR="00F57D4B">
        <w:t>1</w:t>
      </w:r>
      <w:r w:rsidR="00C06007">
        <w:t xml:space="preserve"> </w:t>
      </w:r>
      <w:r w:rsidR="00C94752">
        <w:t>semana)</w:t>
      </w:r>
    </w:p>
    <w:p w:rsidR="00B614EA" w:rsidRDefault="005B45A5" w:rsidP="00D50DF2">
      <w:pPr>
        <w:pStyle w:val="Prrafodelista"/>
        <w:numPr>
          <w:ilvl w:val="0"/>
          <w:numId w:val="10"/>
        </w:numPr>
      </w:pPr>
      <w:r>
        <w:t xml:space="preserve">(24 h) </w:t>
      </w:r>
      <w:r w:rsidR="00D50DF2">
        <w:t xml:space="preserve">Revisión básicos en </w:t>
      </w:r>
      <w:proofErr w:type="spellStart"/>
      <w:r w:rsidR="00D50DF2">
        <w:t>tensorflow</w:t>
      </w:r>
      <w:proofErr w:type="spellEnd"/>
    </w:p>
    <w:p w:rsidR="00D50DF2" w:rsidRDefault="005B45A5" w:rsidP="00311A98">
      <w:pPr>
        <w:pStyle w:val="Prrafodelista"/>
        <w:numPr>
          <w:ilvl w:val="0"/>
          <w:numId w:val="10"/>
        </w:numPr>
      </w:pPr>
      <w:r>
        <w:t xml:space="preserve">(16 h) </w:t>
      </w:r>
      <w:r w:rsidR="00D50DF2">
        <w:t>Pruebas</w:t>
      </w:r>
    </w:p>
    <w:p w:rsidR="00505D35" w:rsidRDefault="009C00E4" w:rsidP="009C00E4">
      <w:r>
        <w:t xml:space="preserve">3.- </w:t>
      </w:r>
      <w:r w:rsidR="0090331C">
        <w:t xml:space="preserve">Desarrollo </w:t>
      </w:r>
      <w:r w:rsidR="00C06007">
        <w:t xml:space="preserve">de </w:t>
      </w:r>
      <w:r w:rsidR="0090331C">
        <w:t>red neuronal</w:t>
      </w:r>
      <w:r w:rsidR="00D50DF2">
        <w:t xml:space="preserve"> (</w:t>
      </w:r>
      <w:r w:rsidR="00F57D4B">
        <w:t>1</w:t>
      </w:r>
      <w:r w:rsidR="00D50DF2">
        <w:t xml:space="preserve"> </w:t>
      </w:r>
      <w:r w:rsidR="00C94752">
        <w:t>semana)</w:t>
      </w:r>
    </w:p>
    <w:p w:rsidR="00D50DF2" w:rsidRDefault="005B45A5" w:rsidP="00D50DF2">
      <w:pPr>
        <w:pStyle w:val="Prrafodelista"/>
        <w:numPr>
          <w:ilvl w:val="0"/>
          <w:numId w:val="11"/>
        </w:numPr>
      </w:pPr>
      <w:r>
        <w:t>(</w:t>
      </w:r>
      <w:r w:rsidR="00FE57DE">
        <w:t>16 h</w:t>
      </w:r>
      <w:r>
        <w:t xml:space="preserve">) </w:t>
      </w:r>
      <w:r w:rsidR="00D50DF2">
        <w:t xml:space="preserve">Construcción de la red para nuestro bag of </w:t>
      </w:r>
      <w:proofErr w:type="spellStart"/>
      <w:r w:rsidR="00D50DF2">
        <w:t>words</w:t>
      </w:r>
      <w:proofErr w:type="spellEnd"/>
    </w:p>
    <w:p w:rsidR="00286794" w:rsidRDefault="00FE57DE" w:rsidP="00D50DF2">
      <w:pPr>
        <w:pStyle w:val="Prrafodelista"/>
        <w:numPr>
          <w:ilvl w:val="0"/>
          <w:numId w:val="11"/>
        </w:numPr>
      </w:pPr>
      <w:r>
        <w:t xml:space="preserve">(4 h) </w:t>
      </w:r>
      <w:proofErr w:type="spellStart"/>
      <w:r w:rsidR="00286794">
        <w:t>Serialización</w:t>
      </w:r>
      <w:proofErr w:type="spellEnd"/>
      <w:r w:rsidR="00286794">
        <w:t xml:space="preserve"> del modelo</w:t>
      </w:r>
    </w:p>
    <w:p w:rsidR="00286794" w:rsidRDefault="00FE57DE" w:rsidP="00D50DF2">
      <w:pPr>
        <w:pStyle w:val="Prrafodelista"/>
        <w:numPr>
          <w:ilvl w:val="0"/>
          <w:numId w:val="11"/>
        </w:numPr>
      </w:pPr>
      <w:r>
        <w:t xml:space="preserve">(16 h) </w:t>
      </w:r>
      <w:r w:rsidR="00286794">
        <w:t xml:space="preserve">Construcción de script para el </w:t>
      </w:r>
      <w:proofErr w:type="spellStart"/>
      <w:r w:rsidR="00286794">
        <w:t>predict</w:t>
      </w:r>
      <w:proofErr w:type="spellEnd"/>
    </w:p>
    <w:p w:rsidR="003031BC" w:rsidRDefault="00FE57DE" w:rsidP="00311A98">
      <w:pPr>
        <w:pStyle w:val="Prrafodelista"/>
        <w:numPr>
          <w:ilvl w:val="0"/>
          <w:numId w:val="11"/>
        </w:numPr>
      </w:pPr>
      <w:r>
        <w:t xml:space="preserve">(4 h) </w:t>
      </w:r>
      <w:r w:rsidR="00D50DF2">
        <w:t>Pruebas</w:t>
      </w:r>
    </w:p>
    <w:p w:rsidR="0090150E" w:rsidRDefault="003031BC" w:rsidP="0090150E">
      <w:r>
        <w:t xml:space="preserve">4.- </w:t>
      </w:r>
      <w:r w:rsidR="00D50DF2">
        <w:t>Validación y análisis de resultados</w:t>
      </w:r>
      <w:r w:rsidR="00563496">
        <w:t>: fiabilidad de la red</w:t>
      </w:r>
      <w:r w:rsidR="00F57D4B">
        <w:t xml:space="preserve"> (1/2 semana)</w:t>
      </w:r>
      <w:r w:rsidR="00D50DF2">
        <w:t xml:space="preserve"> </w:t>
      </w:r>
    </w:p>
    <w:p w:rsidR="00D50DF2" w:rsidRDefault="00286794" w:rsidP="00DD51F5">
      <w:r>
        <w:t>5.- Montarlo como servicio</w:t>
      </w:r>
      <w:r w:rsidR="00F57D4B">
        <w:t xml:space="preserve"> </w:t>
      </w:r>
      <w:r w:rsidR="00F57D4B">
        <w:t>(1/2 semana)</w:t>
      </w:r>
    </w:p>
    <w:p w:rsidR="00000FC0" w:rsidRDefault="00000FC0" w:rsidP="00000FC0">
      <w:pPr>
        <w:pStyle w:val="Prrafodelista"/>
        <w:numPr>
          <w:ilvl w:val="0"/>
          <w:numId w:val="17"/>
        </w:numPr>
      </w:pPr>
      <w:r>
        <w:t>(16 h) Ada</w:t>
      </w:r>
      <w:r w:rsidR="00EB6008">
        <w:t>p</w:t>
      </w:r>
      <w:r>
        <w:t>tación como servicio</w:t>
      </w:r>
    </w:p>
    <w:p w:rsidR="00C06007" w:rsidRDefault="00000FC0" w:rsidP="00DD51F5">
      <w:pPr>
        <w:pStyle w:val="Prrafodelista"/>
        <w:numPr>
          <w:ilvl w:val="0"/>
          <w:numId w:val="14"/>
        </w:numPr>
      </w:pPr>
      <w:r>
        <w:t xml:space="preserve">(4 h) </w:t>
      </w:r>
      <w:r w:rsidR="00345550">
        <w:t>Probar el servicio</w:t>
      </w:r>
    </w:p>
    <w:p w:rsidR="00066874" w:rsidRPr="00782365" w:rsidRDefault="00C06007" w:rsidP="00DD51F5">
      <w:pPr>
        <w:rPr>
          <w:b/>
        </w:rPr>
      </w:pPr>
      <w:r>
        <w:rPr>
          <w:b/>
        </w:rPr>
        <w:t xml:space="preserve">CHECKPOINT 1: </w:t>
      </w:r>
      <w:r w:rsidR="00286794">
        <w:rPr>
          <w:b/>
        </w:rPr>
        <w:t>detección de intenciones</w:t>
      </w:r>
      <w:r>
        <w:rPr>
          <w:b/>
        </w:rPr>
        <w:t xml:space="preserve"> con bag-of-</w:t>
      </w:r>
      <w:proofErr w:type="spellStart"/>
      <w:r>
        <w:rPr>
          <w:b/>
        </w:rPr>
        <w:t>words</w:t>
      </w:r>
      <w:proofErr w:type="spellEnd"/>
      <w:r>
        <w:rPr>
          <w:b/>
        </w:rPr>
        <w:t xml:space="preserve"> como input</w:t>
      </w:r>
      <w:r w:rsidR="00F57D4B">
        <w:rPr>
          <w:b/>
        </w:rPr>
        <w:t xml:space="preserve"> (4</w:t>
      </w:r>
      <w:r w:rsidR="0090150E">
        <w:rPr>
          <w:b/>
        </w:rPr>
        <w:t xml:space="preserve"> semanas)</w:t>
      </w:r>
    </w:p>
    <w:p w:rsidR="00714627" w:rsidRDefault="00423EF8" w:rsidP="000B5460">
      <w:pPr>
        <w:rPr>
          <w:lang w:val="en-US"/>
        </w:rPr>
      </w:pPr>
      <w:proofErr w:type="gramStart"/>
      <w:r w:rsidRPr="00423EF8">
        <w:rPr>
          <w:lang w:val="en-US"/>
        </w:rPr>
        <w:t>6</w:t>
      </w:r>
      <w:r w:rsidR="000B5460" w:rsidRPr="00423EF8">
        <w:rPr>
          <w:lang w:val="en-US"/>
        </w:rPr>
        <w:t>.-</w:t>
      </w:r>
      <w:proofErr w:type="gramEnd"/>
      <w:r w:rsidR="000B5460" w:rsidRPr="00423EF8">
        <w:rPr>
          <w:lang w:val="en-US"/>
        </w:rPr>
        <w:t xml:space="preserve"> </w:t>
      </w:r>
      <w:proofErr w:type="spellStart"/>
      <w:r w:rsidR="00286794" w:rsidRPr="00423EF8">
        <w:rPr>
          <w:lang w:val="en-US"/>
        </w:rPr>
        <w:t>Transformación</w:t>
      </w:r>
      <w:proofErr w:type="spellEnd"/>
      <w:r w:rsidR="00286794" w:rsidRPr="00423EF8">
        <w:rPr>
          <w:lang w:val="en-US"/>
        </w:rPr>
        <w:t xml:space="preserve"> (words embedding) del bag-of-words de input </w:t>
      </w:r>
      <w:r w:rsidR="007776DA" w:rsidRPr="00423EF8">
        <w:rPr>
          <w:lang w:val="en-US"/>
        </w:rPr>
        <w:t xml:space="preserve"> (1</w:t>
      </w:r>
      <w:r w:rsidR="00066874">
        <w:rPr>
          <w:lang w:val="en-US"/>
        </w:rPr>
        <w:t>’5</w:t>
      </w:r>
      <w:r w:rsidR="007776DA" w:rsidRPr="00423EF8">
        <w:rPr>
          <w:lang w:val="en-US"/>
        </w:rPr>
        <w:t xml:space="preserve"> </w:t>
      </w:r>
      <w:proofErr w:type="spellStart"/>
      <w:r w:rsidR="001303C7" w:rsidRPr="00423EF8">
        <w:rPr>
          <w:lang w:val="en-US"/>
        </w:rPr>
        <w:t>semana</w:t>
      </w:r>
      <w:proofErr w:type="spellEnd"/>
      <w:r w:rsidR="001303C7" w:rsidRPr="00423EF8">
        <w:rPr>
          <w:lang w:val="en-US"/>
        </w:rPr>
        <w:t>)</w:t>
      </w:r>
    </w:p>
    <w:p w:rsidR="00457398" w:rsidRPr="00457398" w:rsidRDefault="00066874" w:rsidP="00457398">
      <w:pPr>
        <w:pStyle w:val="Prrafodelista"/>
        <w:numPr>
          <w:ilvl w:val="0"/>
          <w:numId w:val="14"/>
        </w:numPr>
      </w:pPr>
      <w:r>
        <w:t>(8 h)</w:t>
      </w:r>
      <w:r w:rsidR="00EC65C8">
        <w:t xml:space="preserve"> </w:t>
      </w:r>
      <w:bookmarkStart w:id="0" w:name="_GoBack"/>
      <w:bookmarkEnd w:id="0"/>
      <w:r w:rsidR="00457398">
        <w:t>Redefinición de bag-of-</w:t>
      </w:r>
      <w:proofErr w:type="spellStart"/>
      <w:r w:rsidR="00457398">
        <w:t>words</w:t>
      </w:r>
      <w:proofErr w:type="spellEnd"/>
      <w:r w:rsidR="00457398">
        <w:t xml:space="preserve"> (datos)</w:t>
      </w:r>
      <w:r w:rsidR="00457398">
        <w:t xml:space="preserve"> si es necesario</w:t>
      </w:r>
    </w:p>
    <w:p w:rsidR="00CD7A63" w:rsidRDefault="00066874" w:rsidP="00066874">
      <w:pPr>
        <w:pStyle w:val="Prrafodelista"/>
        <w:numPr>
          <w:ilvl w:val="0"/>
          <w:numId w:val="14"/>
        </w:numPr>
      </w:pPr>
      <w:r>
        <w:t xml:space="preserve">(36 h) </w:t>
      </w:r>
      <w:r w:rsidR="00F23B2A">
        <w:t>R</w:t>
      </w:r>
      <w:r>
        <w:t xml:space="preserve">evisión doc2Vec - </w:t>
      </w:r>
      <w:r w:rsidR="00F23B2A">
        <w:t xml:space="preserve">Revisión </w:t>
      </w:r>
      <w:r w:rsidR="00CD7A63" w:rsidRPr="00CD7A63">
        <w:t xml:space="preserve">librería </w:t>
      </w:r>
      <w:proofErr w:type="spellStart"/>
      <w:r w:rsidR="00CD7A63" w:rsidRPr="00CD7A63">
        <w:t>gensim</w:t>
      </w:r>
      <w:proofErr w:type="spellEnd"/>
      <w:r w:rsidR="00CD7A63" w:rsidRPr="00CD7A63">
        <w:t xml:space="preserve"> de </w:t>
      </w:r>
      <w:r w:rsidR="00F23B2A">
        <w:t>Python y/o alternativas</w:t>
      </w:r>
    </w:p>
    <w:p w:rsidR="00F23B2A" w:rsidRDefault="00066874" w:rsidP="00311A98">
      <w:pPr>
        <w:pStyle w:val="Prrafodelista"/>
        <w:numPr>
          <w:ilvl w:val="0"/>
          <w:numId w:val="14"/>
        </w:numPr>
      </w:pPr>
      <w:r>
        <w:t xml:space="preserve">(8 h) </w:t>
      </w:r>
      <w:r w:rsidR="00F23B2A">
        <w:t>Pruebas de la transformación</w:t>
      </w:r>
    </w:p>
    <w:p w:rsidR="00CD7A63" w:rsidRDefault="00CD7A63" w:rsidP="00286794">
      <w:r>
        <w:t>7.- Adaptación de la red para el nuevo input</w:t>
      </w:r>
      <w:r w:rsidR="00066874">
        <w:t xml:space="preserve"> (1 semana)</w:t>
      </w:r>
    </w:p>
    <w:p w:rsidR="003A168B" w:rsidRDefault="003A168B" w:rsidP="00311A98">
      <w:pPr>
        <w:pStyle w:val="Prrafodelista"/>
        <w:numPr>
          <w:ilvl w:val="0"/>
          <w:numId w:val="14"/>
        </w:numPr>
      </w:pPr>
      <w:r>
        <w:t xml:space="preserve">(32 h) Reconstrucción de la red </w:t>
      </w:r>
    </w:p>
    <w:p w:rsidR="00CD7A63" w:rsidRDefault="003A168B" w:rsidP="00311A98">
      <w:pPr>
        <w:pStyle w:val="Prrafodelista"/>
        <w:numPr>
          <w:ilvl w:val="0"/>
          <w:numId w:val="14"/>
        </w:numPr>
      </w:pPr>
      <w:r>
        <w:t xml:space="preserve">(8 h) </w:t>
      </w:r>
      <w:r w:rsidR="00CD7A63">
        <w:t>Pruebas</w:t>
      </w:r>
    </w:p>
    <w:p w:rsidR="00CD7A63" w:rsidRDefault="00CD7A63" w:rsidP="00286794">
      <w:r>
        <w:t>8.- Validación y análisis de resultados</w:t>
      </w:r>
      <w:r w:rsidR="00066874">
        <w:t xml:space="preserve"> (1/2 semana)</w:t>
      </w:r>
    </w:p>
    <w:p w:rsidR="00EE1F9F" w:rsidRDefault="00BB250D" w:rsidP="00EE1F9F">
      <w:pPr>
        <w:pStyle w:val="Prrafodelista"/>
        <w:numPr>
          <w:ilvl w:val="0"/>
          <w:numId w:val="14"/>
        </w:numPr>
      </w:pPr>
      <w:r>
        <w:t xml:space="preserve">(10 h) </w:t>
      </w:r>
      <w:r w:rsidR="00EE1F9F">
        <w:t>Fiabilidad de la red.</w:t>
      </w:r>
      <w:r>
        <w:t xml:space="preserve"> Análisis de resultados.</w:t>
      </w:r>
    </w:p>
    <w:p w:rsidR="00EE1F9F" w:rsidRPr="00CD7A63" w:rsidRDefault="00BB250D" w:rsidP="00311A98">
      <w:pPr>
        <w:pStyle w:val="Prrafodelista"/>
        <w:numPr>
          <w:ilvl w:val="0"/>
          <w:numId w:val="14"/>
        </w:numPr>
      </w:pPr>
      <w:r>
        <w:t xml:space="preserve">(10 h) </w:t>
      </w:r>
      <w:r w:rsidR="00EE1F9F">
        <w:t>Comparativa con la anterior</w:t>
      </w:r>
    </w:p>
    <w:p w:rsidR="00EA3308" w:rsidRDefault="000C1740" w:rsidP="000B5460">
      <w:r>
        <w:t>9</w:t>
      </w:r>
      <w:r w:rsidR="000B5460">
        <w:t xml:space="preserve">.- </w:t>
      </w:r>
      <w:r w:rsidR="0090331C">
        <w:t>Montarlo como servicio</w:t>
      </w:r>
      <w:r w:rsidR="001303C7">
        <w:t xml:space="preserve"> (1</w:t>
      </w:r>
      <w:r w:rsidR="00A963F5">
        <w:t>/2</w:t>
      </w:r>
      <w:r w:rsidR="001303C7">
        <w:t xml:space="preserve"> semana)</w:t>
      </w:r>
    </w:p>
    <w:p w:rsidR="00844D4D" w:rsidRDefault="00844D4D" w:rsidP="00844D4D">
      <w:pPr>
        <w:pStyle w:val="Prrafodelista"/>
        <w:numPr>
          <w:ilvl w:val="0"/>
          <w:numId w:val="17"/>
        </w:numPr>
      </w:pPr>
      <w:r>
        <w:t>(16 h) Adaptación como servicio</w:t>
      </w:r>
    </w:p>
    <w:p w:rsidR="00844D4D" w:rsidRDefault="00844D4D" w:rsidP="00844D4D">
      <w:pPr>
        <w:pStyle w:val="Prrafodelista"/>
        <w:numPr>
          <w:ilvl w:val="0"/>
          <w:numId w:val="14"/>
        </w:numPr>
      </w:pPr>
      <w:r>
        <w:t>(4 h) Probar el servicio</w:t>
      </w:r>
    </w:p>
    <w:p w:rsidR="00EE1F9F" w:rsidRPr="00C06007" w:rsidRDefault="00EE1F9F" w:rsidP="00EE1F9F">
      <w:pPr>
        <w:rPr>
          <w:b/>
        </w:rPr>
      </w:pPr>
      <w:r>
        <w:rPr>
          <w:b/>
        </w:rPr>
        <w:t>CHECKPOINT 2: detección de intenciones co</w:t>
      </w:r>
      <w:r w:rsidR="009A1B76">
        <w:rPr>
          <w:b/>
        </w:rPr>
        <w:t xml:space="preserve">n </w:t>
      </w:r>
      <w:proofErr w:type="spellStart"/>
      <w:r w:rsidR="009A1B76">
        <w:rPr>
          <w:b/>
        </w:rPr>
        <w:t>words-embedding</w:t>
      </w:r>
      <w:proofErr w:type="spellEnd"/>
      <w:r w:rsidR="009A1B76">
        <w:rPr>
          <w:b/>
        </w:rPr>
        <w:t xml:space="preserve"> como input (8</w:t>
      </w:r>
      <w:r>
        <w:rPr>
          <w:b/>
        </w:rPr>
        <w:t xml:space="preserve"> semanas)</w:t>
      </w:r>
    </w:p>
    <w:p w:rsidR="0060493D" w:rsidRPr="00DD4E77" w:rsidRDefault="0067371D" w:rsidP="000B5460">
      <w:r>
        <w:t>10</w:t>
      </w:r>
      <w:r w:rsidR="0060493D">
        <w:t xml:space="preserve">.- Presentación y </w:t>
      </w:r>
      <w:proofErr w:type="spellStart"/>
      <w:r w:rsidR="0060493D">
        <w:t>storytelling</w:t>
      </w:r>
      <w:proofErr w:type="spellEnd"/>
      <w:r w:rsidR="0060493D">
        <w:t xml:space="preserve"> (1/2 semana)</w:t>
      </w:r>
    </w:p>
    <w:sectPr w:rsidR="0060493D" w:rsidRPr="00DD4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02E93"/>
    <w:multiLevelType w:val="hybridMultilevel"/>
    <w:tmpl w:val="F4BED088"/>
    <w:lvl w:ilvl="0" w:tplc="8ADCA8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31109"/>
    <w:multiLevelType w:val="hybridMultilevel"/>
    <w:tmpl w:val="68F4E2CC"/>
    <w:lvl w:ilvl="0" w:tplc="8ADCA8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F41B3"/>
    <w:multiLevelType w:val="hybridMultilevel"/>
    <w:tmpl w:val="B9B02F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525B6"/>
    <w:multiLevelType w:val="hybridMultilevel"/>
    <w:tmpl w:val="F580E5C4"/>
    <w:lvl w:ilvl="0" w:tplc="8ADCA8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66DF9"/>
    <w:multiLevelType w:val="hybridMultilevel"/>
    <w:tmpl w:val="385465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F3E88"/>
    <w:multiLevelType w:val="hybridMultilevel"/>
    <w:tmpl w:val="3DECD90E"/>
    <w:lvl w:ilvl="0" w:tplc="8ADCA8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162B2"/>
    <w:multiLevelType w:val="hybridMultilevel"/>
    <w:tmpl w:val="2F1460D4"/>
    <w:lvl w:ilvl="0" w:tplc="8ADCA8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F0579"/>
    <w:multiLevelType w:val="hybridMultilevel"/>
    <w:tmpl w:val="2A8CB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B263C6"/>
    <w:multiLevelType w:val="hybridMultilevel"/>
    <w:tmpl w:val="0102E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E67A8F"/>
    <w:multiLevelType w:val="hybridMultilevel"/>
    <w:tmpl w:val="21AAD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EF1C1F"/>
    <w:multiLevelType w:val="hybridMultilevel"/>
    <w:tmpl w:val="1FDA456C"/>
    <w:lvl w:ilvl="0" w:tplc="8ADCA8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300D40"/>
    <w:multiLevelType w:val="hybridMultilevel"/>
    <w:tmpl w:val="0BA64E68"/>
    <w:lvl w:ilvl="0" w:tplc="8ADCA8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3393C"/>
    <w:multiLevelType w:val="hybridMultilevel"/>
    <w:tmpl w:val="D2FC8B76"/>
    <w:lvl w:ilvl="0" w:tplc="8ADCA8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800CD8"/>
    <w:multiLevelType w:val="hybridMultilevel"/>
    <w:tmpl w:val="2ED4D800"/>
    <w:lvl w:ilvl="0" w:tplc="8ADCA8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9722B8"/>
    <w:multiLevelType w:val="hybridMultilevel"/>
    <w:tmpl w:val="6770BD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6D1AC0"/>
    <w:multiLevelType w:val="hybridMultilevel"/>
    <w:tmpl w:val="E7BE1C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13751D"/>
    <w:multiLevelType w:val="hybridMultilevel"/>
    <w:tmpl w:val="40C2B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12"/>
  </w:num>
  <w:num w:numId="5">
    <w:abstractNumId w:val="10"/>
  </w:num>
  <w:num w:numId="6">
    <w:abstractNumId w:val="3"/>
  </w:num>
  <w:num w:numId="7">
    <w:abstractNumId w:val="6"/>
  </w:num>
  <w:num w:numId="8">
    <w:abstractNumId w:val="0"/>
  </w:num>
  <w:num w:numId="9">
    <w:abstractNumId w:val="11"/>
  </w:num>
  <w:num w:numId="10">
    <w:abstractNumId w:val="4"/>
  </w:num>
  <w:num w:numId="11">
    <w:abstractNumId w:val="15"/>
  </w:num>
  <w:num w:numId="12">
    <w:abstractNumId w:val="7"/>
  </w:num>
  <w:num w:numId="13">
    <w:abstractNumId w:val="9"/>
  </w:num>
  <w:num w:numId="14">
    <w:abstractNumId w:val="2"/>
  </w:num>
  <w:num w:numId="15">
    <w:abstractNumId w:val="14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35"/>
    <w:rsid w:val="00000FC0"/>
    <w:rsid w:val="00063D39"/>
    <w:rsid w:val="00066874"/>
    <w:rsid w:val="000B5460"/>
    <w:rsid w:val="000C1740"/>
    <w:rsid w:val="000D2479"/>
    <w:rsid w:val="00112867"/>
    <w:rsid w:val="001232CF"/>
    <w:rsid w:val="001303C7"/>
    <w:rsid w:val="00132D4E"/>
    <w:rsid w:val="001660F5"/>
    <w:rsid w:val="001716AA"/>
    <w:rsid w:val="00192946"/>
    <w:rsid w:val="001C0950"/>
    <w:rsid w:val="001E16C8"/>
    <w:rsid w:val="001E3FEE"/>
    <w:rsid w:val="001E5DBF"/>
    <w:rsid w:val="0020769A"/>
    <w:rsid w:val="00286794"/>
    <w:rsid w:val="00293135"/>
    <w:rsid w:val="002B4833"/>
    <w:rsid w:val="003031BC"/>
    <w:rsid w:val="00311A98"/>
    <w:rsid w:val="00345550"/>
    <w:rsid w:val="00345D73"/>
    <w:rsid w:val="0037273A"/>
    <w:rsid w:val="0037694D"/>
    <w:rsid w:val="003A168B"/>
    <w:rsid w:val="003B277F"/>
    <w:rsid w:val="003D0D33"/>
    <w:rsid w:val="003F04EB"/>
    <w:rsid w:val="003F4561"/>
    <w:rsid w:val="0040096C"/>
    <w:rsid w:val="00423EF8"/>
    <w:rsid w:val="00454BC8"/>
    <w:rsid w:val="00457398"/>
    <w:rsid w:val="004A7B9F"/>
    <w:rsid w:val="00505D35"/>
    <w:rsid w:val="00563496"/>
    <w:rsid w:val="005B45A5"/>
    <w:rsid w:val="0060493D"/>
    <w:rsid w:val="00672E5E"/>
    <w:rsid w:val="0067371D"/>
    <w:rsid w:val="006E075F"/>
    <w:rsid w:val="006E6C32"/>
    <w:rsid w:val="006F2D78"/>
    <w:rsid w:val="00714627"/>
    <w:rsid w:val="00757333"/>
    <w:rsid w:val="007776DA"/>
    <w:rsid w:val="00782365"/>
    <w:rsid w:val="007A0579"/>
    <w:rsid w:val="00835F6D"/>
    <w:rsid w:val="00844D4D"/>
    <w:rsid w:val="00886CCA"/>
    <w:rsid w:val="00891DDD"/>
    <w:rsid w:val="00892650"/>
    <w:rsid w:val="008A5B0F"/>
    <w:rsid w:val="008D36D9"/>
    <w:rsid w:val="0090150E"/>
    <w:rsid w:val="0090331C"/>
    <w:rsid w:val="00945A7F"/>
    <w:rsid w:val="00967039"/>
    <w:rsid w:val="0098219F"/>
    <w:rsid w:val="0098306D"/>
    <w:rsid w:val="009A1B76"/>
    <w:rsid w:val="009C00E4"/>
    <w:rsid w:val="009F4861"/>
    <w:rsid w:val="00A25E36"/>
    <w:rsid w:val="00A91B74"/>
    <w:rsid w:val="00A963F5"/>
    <w:rsid w:val="00A96ECD"/>
    <w:rsid w:val="00B0479D"/>
    <w:rsid w:val="00B04DC0"/>
    <w:rsid w:val="00B14D56"/>
    <w:rsid w:val="00B15C92"/>
    <w:rsid w:val="00B614EA"/>
    <w:rsid w:val="00B9584E"/>
    <w:rsid w:val="00BA6754"/>
    <w:rsid w:val="00BB250D"/>
    <w:rsid w:val="00C00C50"/>
    <w:rsid w:val="00C00FA5"/>
    <w:rsid w:val="00C06007"/>
    <w:rsid w:val="00C13386"/>
    <w:rsid w:val="00C46636"/>
    <w:rsid w:val="00C7773C"/>
    <w:rsid w:val="00C94752"/>
    <w:rsid w:val="00CD7A63"/>
    <w:rsid w:val="00D50DF2"/>
    <w:rsid w:val="00D52003"/>
    <w:rsid w:val="00D751DC"/>
    <w:rsid w:val="00DA3643"/>
    <w:rsid w:val="00DA41B3"/>
    <w:rsid w:val="00DB6072"/>
    <w:rsid w:val="00DD4704"/>
    <w:rsid w:val="00DD4E77"/>
    <w:rsid w:val="00DD51F5"/>
    <w:rsid w:val="00DD6A75"/>
    <w:rsid w:val="00E67684"/>
    <w:rsid w:val="00EA3308"/>
    <w:rsid w:val="00EB6008"/>
    <w:rsid w:val="00EC65C8"/>
    <w:rsid w:val="00ED75FE"/>
    <w:rsid w:val="00EE1F9F"/>
    <w:rsid w:val="00F0110A"/>
    <w:rsid w:val="00F03D04"/>
    <w:rsid w:val="00F0595B"/>
    <w:rsid w:val="00F156B0"/>
    <w:rsid w:val="00F23B2A"/>
    <w:rsid w:val="00F57445"/>
    <w:rsid w:val="00F57D4B"/>
    <w:rsid w:val="00FA4459"/>
    <w:rsid w:val="00FC7E5A"/>
    <w:rsid w:val="00FE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81A4D-4369-4091-8EE0-8C389C8A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5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Cordoba Yanguas</dc:creator>
  <cp:keywords/>
  <dc:description/>
  <cp:lastModifiedBy>Sergio Cordoba Yanguas</cp:lastModifiedBy>
  <cp:revision>112</cp:revision>
  <dcterms:created xsi:type="dcterms:W3CDTF">2018-03-09T20:03:00Z</dcterms:created>
  <dcterms:modified xsi:type="dcterms:W3CDTF">2018-03-13T09:58:00Z</dcterms:modified>
</cp:coreProperties>
</file>