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E39" w:rsidRPr="00D71FEA" w:rsidRDefault="00DC0E39" w:rsidP="00DC0E39">
      <w:pPr>
        <w:spacing w:after="0"/>
        <w:rPr>
          <w:rFonts w:cstheme="minorHAnsi"/>
          <w:sz w:val="24"/>
          <w:szCs w:val="24"/>
          <w:lang w:val="es-VE"/>
        </w:rPr>
      </w:pPr>
      <w:r w:rsidRPr="00D71FEA">
        <w:rPr>
          <w:rFonts w:cstheme="minorHAnsi"/>
          <w:noProof/>
          <w:sz w:val="24"/>
          <w:szCs w:val="24"/>
        </w:rPr>
        <w:drawing>
          <wp:anchor distT="0" distB="0" distL="114300" distR="114300" simplePos="0" relativeHeight="251659264" behindDoc="1" locked="0" layoutInCell="1" allowOverlap="1" wp14:anchorId="5EDD8197" wp14:editId="72C16E65">
            <wp:simplePos x="0" y="0"/>
            <wp:positionH relativeFrom="column">
              <wp:posOffset>-200025</wp:posOffset>
            </wp:positionH>
            <wp:positionV relativeFrom="paragraph">
              <wp:posOffset>-61595</wp:posOffset>
            </wp:positionV>
            <wp:extent cx="681990" cy="838200"/>
            <wp:effectExtent l="0" t="0" r="3810" b="0"/>
            <wp:wrapNone/>
            <wp:docPr id="1" name="Picture 1" descr="Description: http://eresuniversitario.com/wp-content/uploads/2007/06/ucab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tion: http://eresuniversitario.com/wp-content/uploads/2007/06/ucab_web.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681990" cy="838200"/>
                    </a:xfrm>
                    <a:prstGeom prst="rect">
                      <a:avLst/>
                    </a:prstGeom>
                    <a:noFill/>
                  </pic:spPr>
                </pic:pic>
              </a:graphicData>
            </a:graphic>
            <wp14:sizeRelH relativeFrom="page">
              <wp14:pctWidth>0</wp14:pctWidth>
            </wp14:sizeRelH>
            <wp14:sizeRelV relativeFrom="page">
              <wp14:pctHeight>0</wp14:pctHeight>
            </wp14:sizeRelV>
          </wp:anchor>
        </w:drawing>
      </w:r>
      <w:r w:rsidRPr="00D71FEA">
        <w:rPr>
          <w:rFonts w:cstheme="minorHAnsi"/>
          <w:sz w:val="24"/>
          <w:szCs w:val="24"/>
          <w:lang w:val="es-VE"/>
        </w:rPr>
        <w:t xml:space="preserve">                     Universidad Católica Andrés  Bello.</w:t>
      </w:r>
    </w:p>
    <w:p w:rsidR="00DC0E39" w:rsidRPr="00D71FEA" w:rsidRDefault="00DC0E39" w:rsidP="00DC0E39">
      <w:pPr>
        <w:spacing w:after="0"/>
        <w:rPr>
          <w:rFonts w:cstheme="minorHAnsi"/>
          <w:sz w:val="24"/>
          <w:szCs w:val="24"/>
          <w:lang w:val="es-VE"/>
        </w:rPr>
      </w:pPr>
      <w:r w:rsidRPr="00D71FEA">
        <w:rPr>
          <w:rFonts w:cstheme="minorHAnsi"/>
          <w:sz w:val="24"/>
          <w:szCs w:val="24"/>
          <w:lang w:val="es-VE"/>
        </w:rPr>
        <w:t xml:space="preserve">                     Facultad De Ingeniería.</w:t>
      </w:r>
    </w:p>
    <w:p w:rsidR="00DC0E39" w:rsidRPr="00D71FEA" w:rsidRDefault="00DC0E39" w:rsidP="00DC0E39">
      <w:pPr>
        <w:spacing w:after="0"/>
        <w:rPr>
          <w:rFonts w:cstheme="minorHAnsi"/>
          <w:sz w:val="24"/>
          <w:szCs w:val="24"/>
          <w:lang w:val="es-VE"/>
        </w:rPr>
      </w:pPr>
      <w:r w:rsidRPr="00D71FEA">
        <w:rPr>
          <w:rFonts w:cstheme="minorHAnsi"/>
          <w:sz w:val="24"/>
          <w:szCs w:val="24"/>
          <w:lang w:val="es-VE"/>
        </w:rPr>
        <w:t xml:space="preserve">                     Escuela De Informática.</w:t>
      </w:r>
    </w:p>
    <w:p w:rsidR="00DC0E39" w:rsidRPr="00D71FEA" w:rsidRDefault="00DC0E39" w:rsidP="00DC0E39">
      <w:pPr>
        <w:spacing w:after="0"/>
        <w:rPr>
          <w:rFonts w:cstheme="minorHAnsi"/>
          <w:sz w:val="24"/>
          <w:szCs w:val="24"/>
          <w:lang w:val="es-VE"/>
        </w:rPr>
      </w:pPr>
      <w:r w:rsidRPr="00D71FEA">
        <w:rPr>
          <w:rFonts w:cstheme="minorHAnsi"/>
          <w:sz w:val="24"/>
          <w:szCs w:val="24"/>
          <w:lang w:val="es-VE"/>
        </w:rPr>
        <w:t xml:space="preserve">                     </w:t>
      </w:r>
      <w:r>
        <w:rPr>
          <w:rFonts w:cstheme="minorHAnsi"/>
          <w:sz w:val="24"/>
          <w:szCs w:val="24"/>
          <w:lang w:val="es-VE"/>
        </w:rPr>
        <w:t>Desarrollo Del Software</w:t>
      </w:r>
      <w:r w:rsidRPr="00D71FEA">
        <w:rPr>
          <w:rFonts w:cstheme="minorHAnsi"/>
          <w:sz w:val="24"/>
          <w:szCs w:val="24"/>
          <w:lang w:val="es-VE"/>
        </w:rPr>
        <w:t>.</w:t>
      </w: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jc w:val="center"/>
        <w:rPr>
          <w:rFonts w:cstheme="minorHAnsi"/>
          <w:b/>
          <w:sz w:val="44"/>
          <w:szCs w:val="44"/>
          <w:u w:val="single"/>
          <w:lang w:val="es-VE"/>
        </w:rPr>
      </w:pPr>
      <w:r>
        <w:rPr>
          <w:rFonts w:cstheme="minorHAnsi"/>
          <w:b/>
          <w:sz w:val="44"/>
          <w:szCs w:val="44"/>
          <w:u w:val="single"/>
          <w:lang w:val="es-VE"/>
        </w:rPr>
        <w:t>MANUAL DE INSTALACION</w:t>
      </w:r>
      <w:r w:rsidRPr="00D71FEA">
        <w:rPr>
          <w:rFonts w:cstheme="minorHAnsi"/>
          <w:b/>
          <w:sz w:val="44"/>
          <w:szCs w:val="44"/>
          <w:u w:val="single"/>
          <w:lang w:val="es-VE"/>
        </w:rPr>
        <w:t>.</w:t>
      </w:r>
    </w:p>
    <w:p w:rsidR="00DC0E39" w:rsidRPr="00D71FEA" w:rsidRDefault="00DC0E39" w:rsidP="00DC0E39">
      <w:pPr>
        <w:rPr>
          <w:rFonts w:cstheme="minorHAnsi"/>
          <w:sz w:val="24"/>
          <w:szCs w:val="24"/>
          <w:lang w:val="es-VE"/>
        </w:rPr>
      </w:pPr>
    </w:p>
    <w:p w:rsidR="00DC0E39" w:rsidRPr="00D71FEA" w:rsidRDefault="00DC0E39" w:rsidP="00DC0E39">
      <w:pPr>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Default="00DC0E39" w:rsidP="00DC0E39">
      <w:pPr>
        <w:spacing w:line="240" w:lineRule="auto"/>
        <w:contextualSpacing/>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Pr="00D71FEA" w:rsidRDefault="00DC0E39" w:rsidP="00DC0E39">
      <w:pPr>
        <w:spacing w:line="240" w:lineRule="auto"/>
        <w:contextualSpacing/>
        <w:rPr>
          <w:rFonts w:cstheme="minorHAnsi"/>
          <w:sz w:val="24"/>
          <w:szCs w:val="24"/>
          <w:lang w:val="es-VE"/>
        </w:rPr>
      </w:pPr>
    </w:p>
    <w:p w:rsidR="00DC0E39" w:rsidRPr="00D71FEA" w:rsidRDefault="00DC0E39" w:rsidP="00DC0E39">
      <w:pPr>
        <w:pStyle w:val="NormalWeb"/>
        <w:spacing w:line="276" w:lineRule="auto"/>
        <w:contextualSpacing/>
        <w:jc w:val="right"/>
        <w:rPr>
          <w:rFonts w:asciiTheme="minorHAnsi" w:hAnsiTheme="minorHAnsi" w:cstheme="minorHAnsi"/>
          <w:color w:val="000000"/>
          <w:lang w:val="es-VE"/>
        </w:rPr>
      </w:pPr>
      <w:r w:rsidRPr="00D71FEA">
        <w:rPr>
          <w:rFonts w:asciiTheme="minorHAnsi" w:hAnsiTheme="minorHAnsi" w:cstheme="minorHAnsi"/>
          <w:color w:val="000000"/>
          <w:lang w:val="es-VE"/>
        </w:rPr>
        <w:t>Integrantes:</w:t>
      </w:r>
    </w:p>
    <w:p w:rsidR="00DC0E39" w:rsidRPr="00D71FEA" w:rsidRDefault="00DC0E39" w:rsidP="00DC0E39">
      <w:pPr>
        <w:pStyle w:val="NormalWeb"/>
        <w:spacing w:line="276" w:lineRule="auto"/>
        <w:contextualSpacing/>
        <w:jc w:val="right"/>
        <w:rPr>
          <w:rFonts w:asciiTheme="minorHAnsi" w:hAnsiTheme="minorHAnsi" w:cstheme="minorHAnsi"/>
          <w:color w:val="000000"/>
          <w:lang w:val="es-VE"/>
        </w:rPr>
      </w:pPr>
    </w:p>
    <w:p w:rsidR="00DC0E39" w:rsidRPr="00D71FEA" w:rsidRDefault="00DC0E39" w:rsidP="00DC0E39">
      <w:pPr>
        <w:pStyle w:val="NormalWeb"/>
        <w:spacing w:line="276" w:lineRule="auto"/>
        <w:contextualSpacing/>
        <w:jc w:val="right"/>
        <w:rPr>
          <w:rFonts w:asciiTheme="minorHAnsi" w:hAnsiTheme="minorHAnsi" w:cstheme="minorHAnsi"/>
          <w:color w:val="000000"/>
          <w:lang w:val="es-VE"/>
        </w:rPr>
      </w:pPr>
      <w:r w:rsidRPr="00D71FEA">
        <w:rPr>
          <w:rFonts w:asciiTheme="minorHAnsi" w:hAnsiTheme="minorHAnsi" w:cstheme="minorHAnsi"/>
          <w:color w:val="000000"/>
          <w:lang w:val="es-VE"/>
        </w:rPr>
        <w:t>Sergio De Freitas C.I.: 19.499.364.</w:t>
      </w:r>
    </w:p>
    <w:p w:rsidR="00DC0E39" w:rsidRDefault="00DC0E39" w:rsidP="00DC0E39">
      <w:pPr>
        <w:pStyle w:val="NormalWeb"/>
        <w:spacing w:line="276" w:lineRule="auto"/>
        <w:contextualSpacing/>
        <w:jc w:val="right"/>
        <w:rPr>
          <w:rFonts w:asciiTheme="minorHAnsi" w:hAnsiTheme="minorHAnsi" w:cstheme="minorHAnsi"/>
          <w:color w:val="000000"/>
          <w:lang w:val="es-VE"/>
        </w:rPr>
      </w:pPr>
      <w:r>
        <w:rPr>
          <w:rFonts w:asciiTheme="minorHAnsi" w:hAnsiTheme="minorHAnsi" w:cstheme="minorHAnsi"/>
          <w:color w:val="000000"/>
          <w:lang w:val="es-VE"/>
        </w:rPr>
        <w:t>Antonio De Freitas</w:t>
      </w:r>
      <w:r w:rsidR="00420D35">
        <w:rPr>
          <w:rFonts w:asciiTheme="minorHAnsi" w:hAnsiTheme="minorHAnsi" w:cstheme="minorHAnsi"/>
          <w:color w:val="000000"/>
          <w:lang w:val="es-VE"/>
        </w:rPr>
        <w:t xml:space="preserve"> C.I.: 19.293.408</w:t>
      </w:r>
      <w:bookmarkStart w:id="0" w:name="_GoBack"/>
      <w:bookmarkEnd w:id="0"/>
      <w:r w:rsidRPr="00D71FEA">
        <w:rPr>
          <w:rFonts w:asciiTheme="minorHAnsi" w:hAnsiTheme="minorHAnsi" w:cstheme="minorHAnsi"/>
          <w:color w:val="000000"/>
          <w:lang w:val="es-VE"/>
        </w:rPr>
        <w:t>.</w:t>
      </w:r>
    </w:p>
    <w:p w:rsidR="00DC0E39" w:rsidRPr="00D71FEA" w:rsidRDefault="00DC0E39" w:rsidP="00DC0E39">
      <w:pPr>
        <w:pStyle w:val="NormalWeb"/>
        <w:spacing w:line="276" w:lineRule="auto"/>
        <w:contextualSpacing/>
        <w:jc w:val="right"/>
        <w:rPr>
          <w:rFonts w:asciiTheme="minorHAnsi" w:hAnsiTheme="minorHAnsi" w:cstheme="minorHAnsi"/>
          <w:color w:val="000000"/>
          <w:lang w:val="es-VE"/>
        </w:rPr>
      </w:pPr>
      <w:r>
        <w:rPr>
          <w:rFonts w:asciiTheme="minorHAnsi" w:hAnsiTheme="minorHAnsi" w:cstheme="minorHAnsi"/>
          <w:color w:val="000000"/>
          <w:lang w:val="es-VE"/>
        </w:rPr>
        <w:t>Daniel Sarmiento C.I.: 16.247.586.</w:t>
      </w:r>
    </w:p>
    <w:p w:rsidR="00C7282C" w:rsidRPr="00DC0E39" w:rsidRDefault="00DC0E39">
      <w:pPr>
        <w:rPr>
          <w:b/>
          <w:sz w:val="24"/>
          <w:szCs w:val="24"/>
          <w:lang w:val="es-VE"/>
        </w:rPr>
      </w:pPr>
      <w:r w:rsidRPr="00DC0E39">
        <w:rPr>
          <w:b/>
          <w:sz w:val="24"/>
          <w:szCs w:val="24"/>
          <w:lang w:val="es-VE"/>
        </w:rPr>
        <w:lastRenderedPageBreak/>
        <w:t>Manual de usuarios:</w:t>
      </w:r>
    </w:p>
    <w:p w:rsidR="00DC0E39" w:rsidRPr="00420D35" w:rsidRDefault="00DC0E39" w:rsidP="00420D35">
      <w:pPr>
        <w:pStyle w:val="ListParagraph"/>
        <w:numPr>
          <w:ilvl w:val="0"/>
          <w:numId w:val="1"/>
        </w:numPr>
        <w:jc w:val="both"/>
        <w:rPr>
          <w:b/>
          <w:sz w:val="24"/>
          <w:szCs w:val="24"/>
          <w:lang w:val="es-VE"/>
        </w:rPr>
      </w:pPr>
      <w:r>
        <w:rPr>
          <w:sz w:val="24"/>
          <w:szCs w:val="24"/>
          <w:lang w:val="es-VE"/>
        </w:rPr>
        <w:t>Para despliegue del servidor, se debe tener instalada la base de datos no relacional (</w:t>
      </w:r>
      <w:proofErr w:type="spellStart"/>
      <w:r>
        <w:rPr>
          <w:sz w:val="24"/>
          <w:szCs w:val="24"/>
          <w:lang w:val="es-VE"/>
        </w:rPr>
        <w:t>NoSql</w:t>
      </w:r>
      <w:proofErr w:type="spellEnd"/>
      <w:r>
        <w:rPr>
          <w:sz w:val="24"/>
          <w:szCs w:val="24"/>
          <w:lang w:val="es-VE"/>
        </w:rPr>
        <w:t xml:space="preserve">) </w:t>
      </w:r>
      <w:proofErr w:type="spellStart"/>
      <w:r>
        <w:rPr>
          <w:sz w:val="24"/>
          <w:szCs w:val="24"/>
          <w:lang w:val="es-VE"/>
        </w:rPr>
        <w:t>Cassandra</w:t>
      </w:r>
      <w:proofErr w:type="spellEnd"/>
      <w:r>
        <w:rPr>
          <w:sz w:val="24"/>
          <w:szCs w:val="24"/>
          <w:lang w:val="es-VE"/>
        </w:rPr>
        <w:t xml:space="preserve">, en la cual se cargaran los scripts, que serán los responsables de crear las columnas de familias y las </w:t>
      </w:r>
      <w:r w:rsidR="00420D35">
        <w:rPr>
          <w:sz w:val="24"/>
          <w:szCs w:val="24"/>
          <w:lang w:val="es-VE"/>
        </w:rPr>
        <w:t>súper</w:t>
      </w:r>
      <w:r>
        <w:rPr>
          <w:sz w:val="24"/>
          <w:szCs w:val="24"/>
          <w:lang w:val="es-VE"/>
        </w:rPr>
        <w:t xml:space="preserve"> columnas del sistema. A su vez, se necesita del entorno de desarrollo </w:t>
      </w:r>
      <w:proofErr w:type="spellStart"/>
      <w:r>
        <w:rPr>
          <w:sz w:val="24"/>
          <w:szCs w:val="24"/>
          <w:lang w:val="es-VE"/>
        </w:rPr>
        <w:t>NetBeans</w:t>
      </w:r>
      <w:proofErr w:type="spellEnd"/>
      <w:r>
        <w:rPr>
          <w:sz w:val="24"/>
          <w:szCs w:val="24"/>
          <w:lang w:val="es-VE"/>
        </w:rPr>
        <w:t>, en la cual se cargara el proyecto SPRINGDESESPERADO, que contendrá toda la lógica del servidor.</w:t>
      </w:r>
    </w:p>
    <w:p w:rsidR="00420D35" w:rsidRPr="00420D35" w:rsidRDefault="00420D35" w:rsidP="00420D35">
      <w:pPr>
        <w:pStyle w:val="ListParagraph"/>
        <w:jc w:val="both"/>
        <w:rPr>
          <w:b/>
          <w:sz w:val="24"/>
          <w:szCs w:val="24"/>
          <w:lang w:val="es-VE"/>
        </w:rPr>
      </w:pPr>
    </w:p>
    <w:p w:rsidR="00420D35" w:rsidRPr="00F92FD1" w:rsidRDefault="00420D35" w:rsidP="00420D35">
      <w:pPr>
        <w:pStyle w:val="ListParagraph"/>
        <w:numPr>
          <w:ilvl w:val="0"/>
          <w:numId w:val="1"/>
        </w:numPr>
        <w:jc w:val="both"/>
        <w:rPr>
          <w:b/>
          <w:sz w:val="24"/>
          <w:szCs w:val="24"/>
          <w:lang w:val="es-VE"/>
        </w:rPr>
      </w:pPr>
      <w:r>
        <w:rPr>
          <w:sz w:val="24"/>
          <w:szCs w:val="24"/>
          <w:lang w:val="es-VE"/>
        </w:rPr>
        <w:t>Los scripts para la base de datos se encontraran ubicados junto con el aplicativo y este documento. El archivo para la carga del script se llama “scriptproyecto.txt”.</w:t>
      </w:r>
    </w:p>
    <w:p w:rsidR="00F92FD1" w:rsidRPr="00DC0E39" w:rsidRDefault="00F92FD1" w:rsidP="00420D35">
      <w:pPr>
        <w:pStyle w:val="ListParagraph"/>
        <w:jc w:val="both"/>
        <w:rPr>
          <w:b/>
          <w:sz w:val="24"/>
          <w:szCs w:val="24"/>
          <w:lang w:val="es-VE"/>
        </w:rPr>
      </w:pPr>
    </w:p>
    <w:p w:rsidR="00F92FD1" w:rsidRPr="00F92FD1" w:rsidRDefault="00DC0E39" w:rsidP="00420D35">
      <w:pPr>
        <w:pStyle w:val="ListParagraph"/>
        <w:numPr>
          <w:ilvl w:val="0"/>
          <w:numId w:val="1"/>
        </w:numPr>
        <w:jc w:val="both"/>
        <w:rPr>
          <w:b/>
          <w:sz w:val="24"/>
          <w:szCs w:val="24"/>
          <w:lang w:val="es-VE"/>
        </w:rPr>
      </w:pPr>
      <w:r>
        <w:rPr>
          <w:sz w:val="24"/>
          <w:szCs w:val="24"/>
          <w:lang w:val="es-VE"/>
        </w:rPr>
        <w:t xml:space="preserve">La aplicación cliente debe ser capaz de consumir los servicios web del servidor, a través del uso de </w:t>
      </w:r>
      <w:proofErr w:type="spellStart"/>
      <w:r>
        <w:rPr>
          <w:sz w:val="24"/>
          <w:szCs w:val="24"/>
          <w:lang w:val="es-VE"/>
        </w:rPr>
        <w:t>xml</w:t>
      </w:r>
      <w:proofErr w:type="spellEnd"/>
      <w:r>
        <w:rPr>
          <w:sz w:val="24"/>
          <w:szCs w:val="24"/>
          <w:lang w:val="es-VE"/>
        </w:rPr>
        <w:t>.</w:t>
      </w:r>
    </w:p>
    <w:p w:rsidR="00F92FD1" w:rsidRPr="00F92FD1" w:rsidRDefault="00F92FD1" w:rsidP="00420D35">
      <w:pPr>
        <w:pStyle w:val="ListParagraph"/>
        <w:jc w:val="both"/>
        <w:rPr>
          <w:b/>
          <w:sz w:val="24"/>
          <w:szCs w:val="24"/>
          <w:lang w:val="es-VE"/>
        </w:rPr>
      </w:pPr>
    </w:p>
    <w:p w:rsidR="00DC0E39" w:rsidRPr="00F92FD1" w:rsidRDefault="00F92FD1" w:rsidP="00420D35">
      <w:pPr>
        <w:pStyle w:val="ListParagraph"/>
        <w:numPr>
          <w:ilvl w:val="0"/>
          <w:numId w:val="1"/>
        </w:numPr>
        <w:jc w:val="both"/>
        <w:rPr>
          <w:b/>
          <w:sz w:val="24"/>
          <w:szCs w:val="24"/>
          <w:lang w:val="es-VE"/>
        </w:rPr>
      </w:pPr>
      <w:r>
        <w:rPr>
          <w:sz w:val="24"/>
          <w:szCs w:val="24"/>
          <w:lang w:val="es-VE"/>
        </w:rPr>
        <w:t>El cliente deberá crear una carpeta en el escritorio que se llamara “adjuntar”, en la cual se depositaran los archivos que deberán ser adjuntados al servidor.</w:t>
      </w:r>
    </w:p>
    <w:p w:rsidR="00F92FD1" w:rsidRPr="00F92FD1" w:rsidRDefault="00F92FD1" w:rsidP="00420D35">
      <w:pPr>
        <w:pStyle w:val="ListParagraph"/>
        <w:jc w:val="both"/>
        <w:rPr>
          <w:b/>
          <w:sz w:val="24"/>
          <w:szCs w:val="24"/>
          <w:lang w:val="es-VE"/>
        </w:rPr>
      </w:pPr>
    </w:p>
    <w:p w:rsidR="00F92FD1" w:rsidRPr="00F92FD1" w:rsidRDefault="00F92FD1" w:rsidP="00420D35">
      <w:pPr>
        <w:pStyle w:val="ListParagraph"/>
        <w:numPr>
          <w:ilvl w:val="0"/>
          <w:numId w:val="1"/>
        </w:numPr>
        <w:jc w:val="both"/>
        <w:rPr>
          <w:b/>
          <w:sz w:val="24"/>
          <w:szCs w:val="24"/>
          <w:lang w:val="es-VE"/>
        </w:rPr>
      </w:pPr>
      <w:r>
        <w:rPr>
          <w:sz w:val="24"/>
          <w:szCs w:val="24"/>
          <w:lang w:val="es-VE"/>
        </w:rPr>
        <w:t>En el servidor, se almacenara todos los archivos adjuntos en una carpeta raíz del proyecto, llamada “</w:t>
      </w:r>
      <w:proofErr w:type="spellStart"/>
      <w:r>
        <w:rPr>
          <w:sz w:val="24"/>
          <w:szCs w:val="24"/>
          <w:lang w:val="es-VE"/>
        </w:rPr>
        <w:t>resources</w:t>
      </w:r>
      <w:proofErr w:type="spellEnd"/>
      <w:r>
        <w:rPr>
          <w:sz w:val="24"/>
          <w:szCs w:val="24"/>
          <w:lang w:val="es-VE"/>
        </w:rPr>
        <w:t>/</w:t>
      </w:r>
      <w:proofErr w:type="spellStart"/>
      <w:r>
        <w:rPr>
          <w:sz w:val="24"/>
          <w:szCs w:val="24"/>
          <w:lang w:val="es-VE"/>
        </w:rPr>
        <w:t>upload</w:t>
      </w:r>
      <w:proofErr w:type="spellEnd"/>
      <w:r>
        <w:rPr>
          <w:sz w:val="24"/>
          <w:szCs w:val="24"/>
          <w:lang w:val="es-VE"/>
        </w:rPr>
        <w:t>”.</w:t>
      </w:r>
    </w:p>
    <w:p w:rsidR="00F92FD1" w:rsidRPr="00F92FD1" w:rsidRDefault="00F92FD1" w:rsidP="00420D35">
      <w:pPr>
        <w:pStyle w:val="ListParagraph"/>
        <w:jc w:val="both"/>
        <w:rPr>
          <w:b/>
          <w:sz w:val="24"/>
          <w:szCs w:val="24"/>
          <w:lang w:val="es-VE"/>
        </w:rPr>
      </w:pPr>
    </w:p>
    <w:p w:rsidR="00F92FD1" w:rsidRPr="00F92FD1" w:rsidRDefault="00F92FD1" w:rsidP="00420D35">
      <w:pPr>
        <w:pStyle w:val="ListParagraph"/>
        <w:numPr>
          <w:ilvl w:val="0"/>
          <w:numId w:val="1"/>
        </w:numPr>
        <w:jc w:val="both"/>
        <w:rPr>
          <w:b/>
          <w:sz w:val="24"/>
          <w:szCs w:val="24"/>
          <w:lang w:val="es-VE"/>
        </w:rPr>
      </w:pPr>
      <w:r>
        <w:rPr>
          <w:sz w:val="24"/>
          <w:szCs w:val="24"/>
          <w:lang w:val="es-VE"/>
        </w:rPr>
        <w:t>En el servidor, las imágenes utilizadas para el perfil de usuario se almacenaran en una carpeta raíz del proyecto, llamada “</w:t>
      </w:r>
      <w:proofErr w:type="spellStart"/>
      <w:r>
        <w:rPr>
          <w:sz w:val="24"/>
          <w:szCs w:val="24"/>
          <w:lang w:val="es-VE"/>
        </w:rPr>
        <w:t>resources</w:t>
      </w:r>
      <w:proofErr w:type="spellEnd"/>
      <w:r>
        <w:rPr>
          <w:sz w:val="24"/>
          <w:szCs w:val="24"/>
          <w:lang w:val="es-VE"/>
        </w:rPr>
        <w:t>/</w:t>
      </w:r>
      <w:proofErr w:type="spellStart"/>
      <w:r>
        <w:rPr>
          <w:sz w:val="24"/>
          <w:szCs w:val="24"/>
          <w:lang w:val="es-VE"/>
        </w:rPr>
        <w:t>images</w:t>
      </w:r>
      <w:proofErr w:type="spellEnd"/>
      <w:r>
        <w:rPr>
          <w:sz w:val="24"/>
          <w:szCs w:val="24"/>
          <w:lang w:val="es-VE"/>
        </w:rPr>
        <w:t>”.</w:t>
      </w:r>
    </w:p>
    <w:p w:rsidR="00F92FD1" w:rsidRPr="00F92FD1" w:rsidRDefault="00F92FD1" w:rsidP="00420D35">
      <w:pPr>
        <w:pStyle w:val="ListParagraph"/>
        <w:jc w:val="both"/>
        <w:rPr>
          <w:b/>
          <w:sz w:val="24"/>
          <w:szCs w:val="24"/>
          <w:lang w:val="es-VE"/>
        </w:rPr>
      </w:pPr>
    </w:p>
    <w:p w:rsidR="00F92FD1" w:rsidRPr="00420D35" w:rsidRDefault="00F92FD1" w:rsidP="00420D35">
      <w:pPr>
        <w:pStyle w:val="ListParagraph"/>
        <w:numPr>
          <w:ilvl w:val="0"/>
          <w:numId w:val="1"/>
        </w:numPr>
        <w:jc w:val="both"/>
        <w:rPr>
          <w:b/>
          <w:sz w:val="24"/>
          <w:szCs w:val="24"/>
          <w:lang w:val="es-VE"/>
        </w:rPr>
      </w:pPr>
      <w:r>
        <w:rPr>
          <w:sz w:val="24"/>
          <w:szCs w:val="24"/>
          <w:lang w:val="es-VE"/>
        </w:rPr>
        <w:t>Se deberá modificar el archivo log4j.properties, ubicado en la carpeta raíz del proyecto, debiéndose colocar la ruta deseada para que se almacene todas las salidas necesarias en la bitácora. Dicha bitácora estará compuesta por todas las salidas que genera el aplicativo, que a su vez contienen información relevante de lo que ocurre durante la ejecución del proyecto.</w:t>
      </w:r>
    </w:p>
    <w:sectPr w:rsidR="00F92FD1" w:rsidRPr="0042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A1B84"/>
    <w:multiLevelType w:val="hybridMultilevel"/>
    <w:tmpl w:val="A41E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5E"/>
    <w:rsid w:val="003A395E"/>
    <w:rsid w:val="00420D35"/>
    <w:rsid w:val="0051444B"/>
    <w:rsid w:val="00802FB4"/>
    <w:rsid w:val="00DC0E39"/>
    <w:rsid w:val="00F9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E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0E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E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eresuniversitario.com/wp-content/uploads/2007/06/ucab_web.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2</cp:revision>
  <dcterms:created xsi:type="dcterms:W3CDTF">2012-06-03T05:40:00Z</dcterms:created>
  <dcterms:modified xsi:type="dcterms:W3CDTF">2012-06-03T06:09:00Z</dcterms:modified>
</cp:coreProperties>
</file>