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A3" w:rsidRDefault="003D28A3" w:rsidP="00D62B30"/>
    <w:p w:rsidR="003D28A3" w:rsidRPr="001D0A80" w:rsidRDefault="00394511" w:rsidP="00394511">
      <w:pPr>
        <w:jc w:val="center"/>
        <w:rPr>
          <w:i/>
          <w:sz w:val="48"/>
        </w:rPr>
      </w:pPr>
      <w:r w:rsidRPr="001D0A80">
        <w:rPr>
          <w:i/>
          <w:sz w:val="48"/>
        </w:rPr>
        <w:t>DRAFT</w:t>
      </w:r>
    </w:p>
    <w:p w:rsidR="008D656B" w:rsidRPr="00D62B30" w:rsidRDefault="008D656B" w:rsidP="008D656B">
      <w:pPr>
        <w:jc w:val="center"/>
        <w:rPr>
          <w:b/>
          <w:sz w:val="40"/>
        </w:rPr>
      </w:pPr>
      <w:r w:rsidRPr="00D62B30">
        <w:rPr>
          <w:b/>
          <w:sz w:val="40"/>
        </w:rPr>
        <w:t>SPAWAR SYSTEMS CENTER PACIFIC</w:t>
      </w:r>
    </w:p>
    <w:p w:rsidR="000E60D0" w:rsidRDefault="000E60D0" w:rsidP="000E60D0">
      <w:pPr>
        <w:jc w:val="center"/>
        <w:rPr>
          <w:b/>
          <w:sz w:val="40"/>
        </w:rPr>
      </w:pPr>
      <w:r>
        <w:rPr>
          <w:b/>
          <w:sz w:val="40"/>
        </w:rPr>
        <w:t>______________________________________</w:t>
      </w:r>
    </w:p>
    <w:p w:rsidR="000E60D0" w:rsidRDefault="000E60D0" w:rsidP="000E60D0">
      <w:pPr>
        <w:jc w:val="center"/>
        <w:rPr>
          <w:b/>
          <w:sz w:val="40"/>
        </w:rPr>
      </w:pPr>
      <w:r w:rsidRPr="00D62B30">
        <w:rPr>
          <w:b/>
          <w:sz w:val="40"/>
        </w:rPr>
        <w:t>USER</w:t>
      </w:r>
      <w:r>
        <w:rPr>
          <w:b/>
          <w:sz w:val="40"/>
        </w:rPr>
        <w:t>S’</w:t>
      </w:r>
      <w:r w:rsidRPr="00D62B30">
        <w:rPr>
          <w:b/>
          <w:sz w:val="40"/>
        </w:rPr>
        <w:t xml:space="preserve"> G</w:t>
      </w:r>
      <w:r>
        <w:rPr>
          <w:b/>
          <w:sz w:val="40"/>
        </w:rPr>
        <w:t>UIDE</w:t>
      </w:r>
    </w:p>
    <w:p w:rsidR="000E60D0" w:rsidRDefault="000E60D0" w:rsidP="00D62B30"/>
    <w:p w:rsidR="008D656B" w:rsidRPr="000E60D0" w:rsidRDefault="000E60D0" w:rsidP="00A50FCA">
      <w:pPr>
        <w:spacing w:before="120" w:after="120"/>
        <w:jc w:val="center"/>
        <w:rPr>
          <w:b/>
          <w:sz w:val="36"/>
        </w:rPr>
      </w:pPr>
      <w:r w:rsidRPr="000E60D0">
        <w:rPr>
          <w:b/>
          <w:sz w:val="36"/>
        </w:rPr>
        <w:t>FIXED NETWORK ACCESS DEVICE (FNAD)</w:t>
      </w:r>
    </w:p>
    <w:p w:rsidR="000E60D0" w:rsidRDefault="000E60D0" w:rsidP="00A50FCA">
      <w:pPr>
        <w:spacing w:before="120" w:after="120"/>
        <w:jc w:val="center"/>
        <w:rPr>
          <w:b/>
          <w:sz w:val="36"/>
        </w:rPr>
      </w:pPr>
      <w:proofErr w:type="gramStart"/>
      <w:r>
        <w:rPr>
          <w:b/>
          <w:sz w:val="36"/>
        </w:rPr>
        <w:t>a</w:t>
      </w:r>
      <w:r w:rsidRPr="000E60D0">
        <w:rPr>
          <w:b/>
          <w:sz w:val="36"/>
        </w:rPr>
        <w:t>nd</w:t>
      </w:r>
      <w:proofErr w:type="gramEnd"/>
    </w:p>
    <w:p w:rsidR="000E60D0" w:rsidRPr="000E60D0" w:rsidRDefault="000E60D0" w:rsidP="00A50FCA">
      <w:pPr>
        <w:spacing w:before="120" w:after="120"/>
        <w:jc w:val="center"/>
        <w:rPr>
          <w:b/>
          <w:sz w:val="36"/>
        </w:rPr>
      </w:pPr>
      <w:r>
        <w:rPr>
          <w:b/>
          <w:sz w:val="36"/>
        </w:rPr>
        <w:t>TEST SUPPORT</w:t>
      </w:r>
      <w:r w:rsidR="00DD040A">
        <w:rPr>
          <w:b/>
          <w:sz w:val="36"/>
        </w:rPr>
        <w:t xml:space="preserve"> HARDWARE/SOFTWAR</w:t>
      </w:r>
      <w:r w:rsidR="00A50FCA">
        <w:rPr>
          <w:b/>
          <w:sz w:val="36"/>
        </w:rPr>
        <w:t>E:</w:t>
      </w:r>
    </w:p>
    <w:p w:rsidR="000E60D0" w:rsidRPr="00A50FCA" w:rsidRDefault="000E60D0" w:rsidP="00A50FCA">
      <w:pPr>
        <w:jc w:val="center"/>
        <w:rPr>
          <w:b/>
          <w:sz w:val="28"/>
        </w:rPr>
      </w:pPr>
      <w:r w:rsidRPr="00A50FCA">
        <w:rPr>
          <w:b/>
          <w:sz w:val="28"/>
        </w:rPr>
        <w:t>REFERENCE ELECTRONIC CHAIN OF CUSTODY DEVICE (</w:t>
      </w:r>
      <w:proofErr w:type="spellStart"/>
      <w:r w:rsidRPr="00A50FCA">
        <w:rPr>
          <w:b/>
          <w:sz w:val="28"/>
        </w:rPr>
        <w:t>rECoC</w:t>
      </w:r>
      <w:proofErr w:type="spellEnd"/>
      <w:r w:rsidRPr="00A50FCA">
        <w:rPr>
          <w:b/>
          <w:sz w:val="28"/>
        </w:rPr>
        <w:t>)</w:t>
      </w:r>
    </w:p>
    <w:p w:rsidR="00A50FCA" w:rsidRDefault="00A50FCA" w:rsidP="00A50FCA">
      <w:pPr>
        <w:jc w:val="center"/>
        <w:rPr>
          <w:b/>
          <w:sz w:val="40"/>
        </w:rPr>
      </w:pPr>
      <w:r>
        <w:rPr>
          <w:b/>
          <w:sz w:val="40"/>
        </w:rPr>
        <w:t>______________________________________</w:t>
      </w:r>
    </w:p>
    <w:p w:rsidR="008F374E" w:rsidRDefault="001D0A80" w:rsidP="001D0A80">
      <w:pPr>
        <w:spacing w:before="40" w:beforeAutospacing="0" w:after="40" w:afterAutospacing="0"/>
        <w:jc w:val="center"/>
        <w:rPr>
          <w:i/>
          <w:sz w:val="36"/>
        </w:rPr>
      </w:pPr>
      <w:r>
        <w:rPr>
          <w:i/>
          <w:sz w:val="36"/>
        </w:rPr>
        <w:t>Prepared for</w:t>
      </w:r>
    </w:p>
    <w:p w:rsidR="001D0A80" w:rsidRDefault="001D0A80" w:rsidP="001D0A80">
      <w:pPr>
        <w:spacing w:before="40" w:beforeAutospacing="0" w:after="40" w:afterAutospacing="0"/>
        <w:jc w:val="center"/>
        <w:rPr>
          <w:i/>
          <w:sz w:val="36"/>
        </w:rPr>
      </w:pPr>
      <w:r>
        <w:rPr>
          <w:i/>
          <w:sz w:val="36"/>
        </w:rPr>
        <w:t>Department Of Homeland Security</w:t>
      </w:r>
    </w:p>
    <w:p w:rsidR="001D0A80" w:rsidRDefault="001D0A80" w:rsidP="001D0A80">
      <w:pPr>
        <w:spacing w:before="40" w:beforeAutospacing="0" w:after="40" w:afterAutospacing="0"/>
        <w:jc w:val="center"/>
        <w:rPr>
          <w:i/>
          <w:sz w:val="36"/>
        </w:rPr>
      </w:pPr>
      <w:r>
        <w:rPr>
          <w:i/>
          <w:sz w:val="36"/>
        </w:rPr>
        <w:t>Science and Technology Directory Directorate</w:t>
      </w:r>
    </w:p>
    <w:p w:rsidR="001D0A80" w:rsidRDefault="00A50FCA" w:rsidP="00D62B30">
      <w:pPr>
        <w:jc w:val="center"/>
        <w:rPr>
          <w:i/>
          <w:sz w:val="36"/>
        </w:rPr>
      </w:pPr>
      <w:r w:rsidRPr="001D0A80">
        <w:rPr>
          <w:i/>
          <w:sz w:val="36"/>
        </w:rPr>
        <w:t>Secure Transit Corridors</w:t>
      </w:r>
      <w:r w:rsidR="001D0A80">
        <w:rPr>
          <w:i/>
          <w:sz w:val="36"/>
        </w:rPr>
        <w:t xml:space="preserve"> Pilot</w:t>
      </w:r>
      <w:r w:rsidR="00BA17AE">
        <w:rPr>
          <w:i/>
          <w:sz w:val="36"/>
        </w:rPr>
        <w:t xml:space="preserve"> </w:t>
      </w:r>
      <w:r w:rsidRPr="00A50FCA">
        <w:rPr>
          <w:i/>
          <w:sz w:val="36"/>
        </w:rPr>
        <w:t>Program</w:t>
      </w:r>
    </w:p>
    <w:p w:rsidR="001D0A80" w:rsidRDefault="001D0A80" w:rsidP="001D0A80">
      <w:pPr>
        <w:spacing w:before="0" w:beforeAutospacing="0" w:after="0" w:afterAutospacing="0"/>
        <w:jc w:val="center"/>
        <w:rPr>
          <w:i/>
          <w:sz w:val="36"/>
        </w:rPr>
      </w:pPr>
      <w:r w:rsidRPr="001D0A80">
        <w:rPr>
          <w:i/>
          <w:sz w:val="24"/>
        </w:rPr>
        <w:t>Document Control Number</w:t>
      </w:r>
      <w:r>
        <w:rPr>
          <w:i/>
          <w:sz w:val="36"/>
        </w:rPr>
        <w:t>:</w:t>
      </w:r>
      <w:r w:rsidR="00E65D12">
        <w:rPr>
          <w:i/>
          <w:sz w:val="36"/>
        </w:rPr>
        <w:t xml:space="preserve">  </w:t>
      </w:r>
      <w:proofErr w:type="spellStart"/>
      <w:r w:rsidR="00E65D12">
        <w:rPr>
          <w:i/>
          <w:sz w:val="36"/>
        </w:rPr>
        <w:t>xxxx</w:t>
      </w:r>
      <w:proofErr w:type="spellEnd"/>
      <w:r w:rsidR="008F2BBC">
        <w:rPr>
          <w:i/>
          <w:sz w:val="36"/>
        </w:rPr>
        <w:t xml:space="preserve">  </w:t>
      </w:r>
    </w:p>
    <w:p w:rsidR="001D0A80" w:rsidRDefault="00E65D12" w:rsidP="001D0A80">
      <w:pPr>
        <w:jc w:val="center"/>
        <w:rPr>
          <w:b/>
          <w:sz w:val="40"/>
        </w:rPr>
        <w:sectPr w:rsidR="001D0A80" w:rsidSect="00E379AF">
          <w:headerReference w:type="default" r:id="rId8"/>
          <w:footerReference w:type="default" r:id="rId9"/>
          <w:pgSz w:w="12240" w:h="15840"/>
          <w:pgMar w:top="1440" w:right="1440" w:bottom="1440" w:left="1440" w:header="720" w:footer="720" w:gutter="0"/>
          <w:cols w:space="720"/>
          <w:docGrid w:linePitch="360"/>
        </w:sectPr>
      </w:pPr>
      <w:r>
        <w:rPr>
          <w:b/>
          <w:sz w:val="40"/>
        </w:rPr>
        <w:t>January 23, 2012</w:t>
      </w:r>
    </w:p>
    <w:p w:rsidR="00D10F44" w:rsidRDefault="00D10F44" w:rsidP="001D0A80">
      <w:pPr>
        <w:rPr>
          <w:b/>
          <w:sz w:val="40"/>
        </w:rPr>
      </w:pPr>
    </w:p>
    <w:p w:rsidR="00E06D4B" w:rsidRDefault="00E06D4B" w:rsidP="007C7A48">
      <w:pPr>
        <w:rPr>
          <w:b/>
          <w:sz w:val="36"/>
          <w:szCs w:val="28"/>
        </w:rPr>
      </w:pPr>
      <w:r>
        <w:rPr>
          <w:b/>
          <w:sz w:val="36"/>
          <w:szCs w:val="28"/>
        </w:rPr>
        <w:t>REVISIONS</w:t>
      </w:r>
    </w:p>
    <w:tbl>
      <w:tblPr>
        <w:tblStyle w:val="TableGrid"/>
        <w:tblW w:w="0" w:type="auto"/>
        <w:tblLook w:val="04A0"/>
      </w:tblPr>
      <w:tblGrid>
        <w:gridCol w:w="2178"/>
        <w:gridCol w:w="8838"/>
      </w:tblGrid>
      <w:tr w:rsidR="00E06D4B" w:rsidTr="001D0A80">
        <w:tc>
          <w:tcPr>
            <w:tcW w:w="2178" w:type="dxa"/>
            <w:shd w:val="pct10" w:color="auto" w:fill="auto"/>
          </w:tcPr>
          <w:p w:rsidR="00E06D4B" w:rsidRPr="00E06D4B" w:rsidRDefault="00E06D4B" w:rsidP="001D0A80">
            <w:pPr>
              <w:rPr>
                <w:b/>
                <w:sz w:val="20"/>
              </w:rPr>
            </w:pPr>
            <w:r w:rsidRPr="00E06D4B">
              <w:rPr>
                <w:b/>
                <w:sz w:val="20"/>
              </w:rPr>
              <w:t>Cover Page Date</w:t>
            </w:r>
          </w:p>
        </w:tc>
        <w:tc>
          <w:tcPr>
            <w:tcW w:w="8838" w:type="dxa"/>
            <w:shd w:val="pct10" w:color="auto" w:fill="auto"/>
          </w:tcPr>
          <w:p w:rsidR="00E06D4B" w:rsidRPr="00E06D4B" w:rsidRDefault="00E06D4B" w:rsidP="001D0A80">
            <w:pPr>
              <w:rPr>
                <w:b/>
                <w:sz w:val="20"/>
              </w:rPr>
            </w:pPr>
            <w:r w:rsidRPr="00E06D4B">
              <w:rPr>
                <w:b/>
                <w:sz w:val="20"/>
              </w:rPr>
              <w:t>Description</w:t>
            </w:r>
          </w:p>
        </w:tc>
      </w:tr>
      <w:tr w:rsidR="00E06D4B" w:rsidTr="001D0A80">
        <w:tc>
          <w:tcPr>
            <w:tcW w:w="2178" w:type="dxa"/>
          </w:tcPr>
          <w:p w:rsidR="00E06D4B" w:rsidRPr="00E06D4B" w:rsidRDefault="00E06D4B" w:rsidP="001D0A80">
            <w:pPr>
              <w:rPr>
                <w:b/>
                <w:sz w:val="20"/>
              </w:rPr>
            </w:pPr>
            <w:r>
              <w:rPr>
                <w:b/>
                <w:sz w:val="20"/>
              </w:rPr>
              <w:t>December 12, 2011</w:t>
            </w:r>
          </w:p>
        </w:tc>
        <w:tc>
          <w:tcPr>
            <w:tcW w:w="8838" w:type="dxa"/>
          </w:tcPr>
          <w:p w:rsidR="00E06D4B" w:rsidRPr="00E06D4B" w:rsidRDefault="00E06D4B" w:rsidP="001D0A80">
            <w:pPr>
              <w:rPr>
                <w:b/>
                <w:sz w:val="20"/>
              </w:rPr>
            </w:pPr>
            <w:r>
              <w:rPr>
                <w:b/>
                <w:sz w:val="20"/>
              </w:rPr>
              <w:t>Initial Release</w:t>
            </w:r>
          </w:p>
        </w:tc>
      </w:tr>
      <w:tr w:rsidR="00E06D4B" w:rsidTr="001D0A80">
        <w:tc>
          <w:tcPr>
            <w:tcW w:w="2178" w:type="dxa"/>
          </w:tcPr>
          <w:p w:rsidR="00E06D4B" w:rsidRPr="00E06D4B" w:rsidRDefault="0025300B" w:rsidP="001D0A80">
            <w:pPr>
              <w:rPr>
                <w:b/>
                <w:sz w:val="20"/>
              </w:rPr>
            </w:pPr>
            <w:r>
              <w:rPr>
                <w:b/>
                <w:sz w:val="20"/>
              </w:rPr>
              <w:t>December 14, 2011</w:t>
            </w:r>
          </w:p>
        </w:tc>
        <w:tc>
          <w:tcPr>
            <w:tcW w:w="8838" w:type="dxa"/>
          </w:tcPr>
          <w:p w:rsidR="00E06D4B" w:rsidRPr="00E06D4B" w:rsidRDefault="0025300B" w:rsidP="001D0A80">
            <w:pPr>
              <w:rPr>
                <w:b/>
                <w:sz w:val="20"/>
              </w:rPr>
            </w:pPr>
            <w:r>
              <w:rPr>
                <w:b/>
                <w:sz w:val="20"/>
              </w:rPr>
              <w:t xml:space="preserve">Updated sections: </w:t>
            </w:r>
            <w:r w:rsidR="00371EA0">
              <w:rPr>
                <w:b/>
                <w:sz w:val="20"/>
              </w:rPr>
              <w:t>Hardware jumpe</w:t>
            </w:r>
            <w:r w:rsidR="00E55CAC">
              <w:rPr>
                <w:b/>
                <w:sz w:val="20"/>
              </w:rPr>
              <w:t>r</w:t>
            </w:r>
            <w:r w:rsidR="00371EA0">
              <w:rPr>
                <w:b/>
                <w:sz w:val="20"/>
              </w:rPr>
              <w:t xml:space="preserve">s, </w:t>
            </w:r>
            <w:r>
              <w:rPr>
                <w:b/>
                <w:sz w:val="20"/>
              </w:rPr>
              <w:t>Secondary Loader</w:t>
            </w:r>
            <w:r>
              <w:rPr>
                <w:b/>
                <w:sz w:val="20"/>
              </w:rPr>
              <w:br/>
              <w:t>Corrected typos.</w:t>
            </w:r>
          </w:p>
        </w:tc>
      </w:tr>
      <w:tr w:rsidR="00E06D4B" w:rsidTr="001D0A80">
        <w:tc>
          <w:tcPr>
            <w:tcW w:w="2178" w:type="dxa"/>
          </w:tcPr>
          <w:p w:rsidR="00E06D4B" w:rsidRPr="00E06D4B" w:rsidRDefault="007413AD" w:rsidP="001D0A80">
            <w:pPr>
              <w:rPr>
                <w:b/>
                <w:sz w:val="20"/>
              </w:rPr>
            </w:pPr>
            <w:r>
              <w:rPr>
                <w:b/>
                <w:sz w:val="20"/>
              </w:rPr>
              <w:t>December 29, 2011</w:t>
            </w:r>
          </w:p>
        </w:tc>
        <w:tc>
          <w:tcPr>
            <w:tcW w:w="8838" w:type="dxa"/>
          </w:tcPr>
          <w:p w:rsidR="00E06D4B" w:rsidRPr="00E06D4B" w:rsidRDefault="007413AD" w:rsidP="001D0A80">
            <w:pPr>
              <w:rPr>
                <w:b/>
                <w:sz w:val="20"/>
              </w:rPr>
            </w:pPr>
            <w:r>
              <w:rPr>
                <w:b/>
                <w:sz w:val="20"/>
              </w:rPr>
              <w:t>Updated section: Secondary Loader (SL) use</w:t>
            </w:r>
          </w:p>
        </w:tc>
      </w:tr>
      <w:tr w:rsidR="00BE50CA" w:rsidTr="001D0A80">
        <w:tc>
          <w:tcPr>
            <w:tcW w:w="2178" w:type="dxa"/>
          </w:tcPr>
          <w:p w:rsidR="00BE50CA" w:rsidRDefault="00BE50CA" w:rsidP="001D0A80">
            <w:pPr>
              <w:rPr>
                <w:b/>
                <w:sz w:val="20"/>
              </w:rPr>
            </w:pPr>
            <w:r>
              <w:rPr>
                <w:b/>
                <w:sz w:val="20"/>
              </w:rPr>
              <w:t>January 23, 2012</w:t>
            </w:r>
          </w:p>
        </w:tc>
        <w:tc>
          <w:tcPr>
            <w:tcW w:w="8838" w:type="dxa"/>
          </w:tcPr>
          <w:p w:rsidR="00BE50CA" w:rsidRDefault="00BE50CA" w:rsidP="001D0A80">
            <w:pPr>
              <w:rPr>
                <w:b/>
                <w:sz w:val="20"/>
              </w:rPr>
            </w:pPr>
            <w:r>
              <w:rPr>
                <w:b/>
                <w:sz w:val="20"/>
              </w:rPr>
              <w:t>Updated INI file section, added SYNTHLOG keyword</w:t>
            </w:r>
          </w:p>
        </w:tc>
      </w:tr>
    </w:tbl>
    <w:p w:rsidR="00E06D4B" w:rsidRDefault="00E06D4B" w:rsidP="007C7A48">
      <w:pPr>
        <w:rPr>
          <w:b/>
          <w:sz w:val="36"/>
          <w:szCs w:val="28"/>
        </w:rPr>
      </w:pPr>
    </w:p>
    <w:p w:rsidR="00E06D4B" w:rsidRDefault="00E06D4B" w:rsidP="007C7A48">
      <w:pPr>
        <w:rPr>
          <w:b/>
          <w:sz w:val="36"/>
          <w:szCs w:val="28"/>
        </w:rPr>
      </w:pPr>
    </w:p>
    <w:p w:rsidR="007C7A48" w:rsidRPr="00BC1B10" w:rsidRDefault="007C7A48" w:rsidP="007C7A48">
      <w:pPr>
        <w:rPr>
          <w:b/>
          <w:sz w:val="36"/>
          <w:szCs w:val="28"/>
        </w:rPr>
      </w:pPr>
      <w:r w:rsidRPr="00743F20">
        <w:rPr>
          <w:b/>
          <w:sz w:val="36"/>
          <w:szCs w:val="28"/>
        </w:rPr>
        <w:t>CONTENTS</w:t>
      </w:r>
    </w:p>
    <w:p w:rsidR="00E55CAC" w:rsidRDefault="000C7216" w:rsidP="00E55CAC">
      <w:pPr>
        <w:pStyle w:val="TOC1"/>
        <w:rPr>
          <w:rFonts w:asciiTheme="minorHAnsi" w:eastAsiaTheme="minorEastAsia" w:hAnsiTheme="minorHAnsi" w:cstheme="minorBidi"/>
          <w:noProof/>
          <w:sz w:val="22"/>
          <w:szCs w:val="22"/>
          <w:lang w:bidi="ar-SA"/>
        </w:rPr>
      </w:pPr>
      <w:r w:rsidRPr="000C7216">
        <w:rPr>
          <w:sz w:val="32"/>
        </w:rPr>
        <w:fldChar w:fldCharType="begin"/>
      </w:r>
      <w:r w:rsidR="007C7A48">
        <w:rPr>
          <w:sz w:val="32"/>
        </w:rPr>
        <w:instrText xml:space="preserve"> TOC \o "1-1" \h \z \u </w:instrText>
      </w:r>
      <w:r w:rsidRPr="000C7216">
        <w:rPr>
          <w:sz w:val="32"/>
        </w:rPr>
        <w:fldChar w:fldCharType="separate"/>
      </w:r>
      <w:hyperlink w:anchor="_Toc311631263" w:history="1">
        <w:r w:rsidR="00E55CAC" w:rsidRPr="005A2AE5">
          <w:rPr>
            <w:rStyle w:val="Hyperlink"/>
            <w:noProof/>
          </w:rPr>
          <w:t xml:space="preserve">FNAD QUICK OVERVIEW (see also </w:t>
        </w:r>
        <w:r w:rsidR="00E55CAC" w:rsidRPr="005A2AE5">
          <w:rPr>
            <w:rStyle w:val="Hyperlink"/>
            <w:i/>
            <w:noProof/>
          </w:rPr>
          <w:t>functional description</w:t>
        </w:r>
        <w:r w:rsidR="00E55CAC" w:rsidRPr="005A2AE5">
          <w:rPr>
            <w:rStyle w:val="Hyperlink"/>
            <w:noProof/>
          </w:rPr>
          <w:t xml:space="preserve"> section)</w:t>
        </w:r>
        <w:r w:rsidR="00E55CAC">
          <w:rPr>
            <w:noProof/>
            <w:webHidden/>
          </w:rPr>
          <w:tab/>
        </w:r>
        <w:r>
          <w:rPr>
            <w:noProof/>
            <w:webHidden/>
          </w:rPr>
          <w:fldChar w:fldCharType="begin"/>
        </w:r>
        <w:r w:rsidR="00E55CAC">
          <w:rPr>
            <w:noProof/>
            <w:webHidden/>
          </w:rPr>
          <w:instrText xml:space="preserve"> PAGEREF _Toc311631263 \h </w:instrText>
        </w:r>
        <w:r>
          <w:rPr>
            <w:noProof/>
            <w:webHidden/>
          </w:rPr>
        </w:r>
        <w:r>
          <w:rPr>
            <w:noProof/>
            <w:webHidden/>
          </w:rPr>
          <w:fldChar w:fldCharType="separate"/>
        </w:r>
        <w:r w:rsidR="00E65D12">
          <w:rPr>
            <w:noProof/>
            <w:webHidden/>
          </w:rPr>
          <w:t>3</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4" w:history="1">
        <w:r w:rsidR="00E55CAC" w:rsidRPr="005A2AE5">
          <w:rPr>
            <w:rStyle w:val="Hyperlink"/>
            <w:noProof/>
          </w:rPr>
          <w:t>TYPICAL FNAD OUTDOOR ENCLOSURES</w:t>
        </w:r>
        <w:r w:rsidR="00E55CAC">
          <w:rPr>
            <w:noProof/>
            <w:webHidden/>
          </w:rPr>
          <w:tab/>
        </w:r>
        <w:r>
          <w:rPr>
            <w:noProof/>
            <w:webHidden/>
          </w:rPr>
          <w:fldChar w:fldCharType="begin"/>
        </w:r>
        <w:r w:rsidR="00E55CAC">
          <w:rPr>
            <w:noProof/>
            <w:webHidden/>
          </w:rPr>
          <w:instrText xml:space="preserve"> PAGEREF _Toc311631264 \h </w:instrText>
        </w:r>
        <w:r>
          <w:rPr>
            <w:noProof/>
            <w:webHidden/>
          </w:rPr>
        </w:r>
        <w:r>
          <w:rPr>
            <w:noProof/>
            <w:webHidden/>
          </w:rPr>
          <w:fldChar w:fldCharType="separate"/>
        </w:r>
        <w:r w:rsidR="00E65D12">
          <w:rPr>
            <w:noProof/>
            <w:webHidden/>
          </w:rPr>
          <w:t>4</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5" w:history="1">
        <w:r w:rsidR="00E55CAC" w:rsidRPr="005A2AE5">
          <w:rPr>
            <w:rStyle w:val="Hyperlink"/>
            <w:noProof/>
          </w:rPr>
          <w:t>FNAD SITE LAN AND FIREWALL CONFIGURATION</w:t>
        </w:r>
        <w:r w:rsidR="00E55CAC">
          <w:rPr>
            <w:noProof/>
            <w:webHidden/>
          </w:rPr>
          <w:tab/>
        </w:r>
        <w:r>
          <w:rPr>
            <w:noProof/>
            <w:webHidden/>
          </w:rPr>
          <w:fldChar w:fldCharType="begin"/>
        </w:r>
        <w:r w:rsidR="00E55CAC">
          <w:rPr>
            <w:noProof/>
            <w:webHidden/>
          </w:rPr>
          <w:instrText xml:space="preserve"> PAGEREF _Toc311631265 \h </w:instrText>
        </w:r>
        <w:r>
          <w:rPr>
            <w:noProof/>
            <w:webHidden/>
          </w:rPr>
        </w:r>
        <w:r>
          <w:rPr>
            <w:noProof/>
            <w:webHidden/>
          </w:rPr>
          <w:fldChar w:fldCharType="separate"/>
        </w:r>
        <w:r w:rsidR="00E65D12">
          <w:rPr>
            <w:noProof/>
            <w:webHidden/>
          </w:rPr>
          <w:t>5</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6" w:history="1">
        <w:r w:rsidR="00E55CAC" w:rsidRPr="005A2AE5">
          <w:rPr>
            <w:rStyle w:val="Hyperlink"/>
            <w:noProof/>
          </w:rPr>
          <w:t>FNAD TO DATA CENTER MESSAGING</w:t>
        </w:r>
        <w:r w:rsidR="00E55CAC">
          <w:rPr>
            <w:noProof/>
            <w:webHidden/>
          </w:rPr>
          <w:tab/>
        </w:r>
        <w:r>
          <w:rPr>
            <w:noProof/>
            <w:webHidden/>
          </w:rPr>
          <w:fldChar w:fldCharType="begin"/>
        </w:r>
        <w:r w:rsidR="00E55CAC">
          <w:rPr>
            <w:noProof/>
            <w:webHidden/>
          </w:rPr>
          <w:instrText xml:space="preserve"> PAGEREF _Toc311631266 \h </w:instrText>
        </w:r>
        <w:r>
          <w:rPr>
            <w:noProof/>
            <w:webHidden/>
          </w:rPr>
        </w:r>
        <w:r>
          <w:rPr>
            <w:noProof/>
            <w:webHidden/>
          </w:rPr>
          <w:fldChar w:fldCharType="separate"/>
        </w:r>
        <w:r w:rsidR="00E65D12">
          <w:rPr>
            <w:noProof/>
            <w:webHidden/>
          </w:rPr>
          <w:t>6</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7" w:history="1">
        <w:r w:rsidR="00E55CAC" w:rsidRPr="005A2AE5">
          <w:rPr>
            <w:rStyle w:val="Hyperlink"/>
            <w:noProof/>
          </w:rPr>
          <w:t>FNAD INSTALLATION AND FIRST USE</w:t>
        </w:r>
        <w:r w:rsidR="00E55CAC">
          <w:rPr>
            <w:noProof/>
            <w:webHidden/>
          </w:rPr>
          <w:tab/>
        </w:r>
        <w:r>
          <w:rPr>
            <w:noProof/>
            <w:webHidden/>
          </w:rPr>
          <w:fldChar w:fldCharType="begin"/>
        </w:r>
        <w:r w:rsidR="00E55CAC">
          <w:rPr>
            <w:noProof/>
            <w:webHidden/>
          </w:rPr>
          <w:instrText xml:space="preserve"> PAGEREF _Toc311631267 \h </w:instrText>
        </w:r>
        <w:r>
          <w:rPr>
            <w:noProof/>
            <w:webHidden/>
          </w:rPr>
        </w:r>
        <w:r>
          <w:rPr>
            <w:noProof/>
            <w:webHidden/>
          </w:rPr>
          <w:fldChar w:fldCharType="separate"/>
        </w:r>
        <w:r w:rsidR="00E65D12">
          <w:rPr>
            <w:noProof/>
            <w:webHidden/>
          </w:rPr>
          <w:t>7</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8" w:history="1">
        <w:r w:rsidR="00E55CAC" w:rsidRPr="005A2AE5">
          <w:rPr>
            <w:rStyle w:val="Hyperlink"/>
            <w:noProof/>
          </w:rPr>
          <w:t>HARDWARE JUMPERS, BUTTONS and INDICATOR LEDs</w:t>
        </w:r>
        <w:r w:rsidR="00E55CAC">
          <w:rPr>
            <w:noProof/>
            <w:webHidden/>
          </w:rPr>
          <w:tab/>
        </w:r>
        <w:r>
          <w:rPr>
            <w:noProof/>
            <w:webHidden/>
          </w:rPr>
          <w:fldChar w:fldCharType="begin"/>
        </w:r>
        <w:r w:rsidR="00E55CAC">
          <w:rPr>
            <w:noProof/>
            <w:webHidden/>
          </w:rPr>
          <w:instrText xml:space="preserve"> PAGEREF _Toc311631268 \h </w:instrText>
        </w:r>
        <w:r>
          <w:rPr>
            <w:noProof/>
            <w:webHidden/>
          </w:rPr>
        </w:r>
        <w:r>
          <w:rPr>
            <w:noProof/>
            <w:webHidden/>
          </w:rPr>
          <w:fldChar w:fldCharType="separate"/>
        </w:r>
        <w:r w:rsidR="00E65D12">
          <w:rPr>
            <w:noProof/>
            <w:webHidden/>
          </w:rPr>
          <w:t>8</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69" w:history="1">
        <w:r w:rsidR="00E55CAC" w:rsidRPr="005A2AE5">
          <w:rPr>
            <w:rStyle w:val="Hyperlink"/>
            <w:noProof/>
          </w:rPr>
          <w:t>HARDWARE JUMPERS WHEN USING PRIMARY BOOTSTRAP LOADER</w:t>
        </w:r>
        <w:r w:rsidR="00E55CAC">
          <w:rPr>
            <w:noProof/>
            <w:webHidden/>
          </w:rPr>
          <w:tab/>
        </w:r>
        <w:r>
          <w:rPr>
            <w:noProof/>
            <w:webHidden/>
          </w:rPr>
          <w:fldChar w:fldCharType="begin"/>
        </w:r>
        <w:r w:rsidR="00E55CAC">
          <w:rPr>
            <w:noProof/>
            <w:webHidden/>
          </w:rPr>
          <w:instrText xml:space="preserve"> PAGEREF _Toc311631269 \h </w:instrText>
        </w:r>
        <w:r>
          <w:rPr>
            <w:noProof/>
            <w:webHidden/>
          </w:rPr>
        </w:r>
        <w:r>
          <w:rPr>
            <w:noProof/>
            <w:webHidden/>
          </w:rPr>
          <w:fldChar w:fldCharType="separate"/>
        </w:r>
        <w:r w:rsidR="00E65D12">
          <w:rPr>
            <w:noProof/>
            <w:webHidden/>
          </w:rPr>
          <w:t>9</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70" w:history="1">
        <w:r w:rsidR="00E55CAC" w:rsidRPr="005A2AE5">
          <w:rPr>
            <w:rStyle w:val="Hyperlink"/>
            <w:noProof/>
          </w:rPr>
          <w:t>SAMPLE CONFIGURATION FILE (.ini)</w:t>
        </w:r>
        <w:r w:rsidR="00E55CAC">
          <w:rPr>
            <w:noProof/>
            <w:webHidden/>
          </w:rPr>
          <w:tab/>
        </w:r>
        <w:r>
          <w:rPr>
            <w:noProof/>
            <w:webHidden/>
          </w:rPr>
          <w:fldChar w:fldCharType="begin"/>
        </w:r>
        <w:r w:rsidR="00E55CAC">
          <w:rPr>
            <w:noProof/>
            <w:webHidden/>
          </w:rPr>
          <w:instrText xml:space="preserve"> PAGEREF _Toc311631270 \h </w:instrText>
        </w:r>
        <w:r>
          <w:rPr>
            <w:noProof/>
            <w:webHidden/>
          </w:rPr>
        </w:r>
        <w:r>
          <w:rPr>
            <w:noProof/>
            <w:webHidden/>
          </w:rPr>
          <w:fldChar w:fldCharType="separate"/>
        </w:r>
        <w:r w:rsidR="00E65D12">
          <w:rPr>
            <w:noProof/>
            <w:webHidden/>
          </w:rPr>
          <w:t>10</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71" w:history="1">
        <w:r w:rsidR="00E55CAC" w:rsidRPr="005A2AE5">
          <w:rPr>
            <w:rStyle w:val="Hyperlink"/>
            <w:noProof/>
          </w:rPr>
          <w:t>OPERATIONAL USE, COMMUNICATIONS-RELATED</w:t>
        </w:r>
        <w:r w:rsidR="00E55CAC">
          <w:rPr>
            <w:noProof/>
            <w:webHidden/>
          </w:rPr>
          <w:tab/>
        </w:r>
        <w:r>
          <w:rPr>
            <w:noProof/>
            <w:webHidden/>
          </w:rPr>
          <w:fldChar w:fldCharType="begin"/>
        </w:r>
        <w:r w:rsidR="00E55CAC">
          <w:rPr>
            <w:noProof/>
            <w:webHidden/>
          </w:rPr>
          <w:instrText xml:space="preserve"> PAGEREF _Toc311631271 \h </w:instrText>
        </w:r>
        <w:r>
          <w:rPr>
            <w:noProof/>
            <w:webHidden/>
          </w:rPr>
        </w:r>
        <w:r>
          <w:rPr>
            <w:noProof/>
            <w:webHidden/>
          </w:rPr>
          <w:fldChar w:fldCharType="separate"/>
        </w:r>
        <w:r w:rsidR="00E65D12">
          <w:rPr>
            <w:noProof/>
            <w:webHidden/>
          </w:rPr>
          <w:t>14</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72" w:history="1">
        <w:r w:rsidR="00E55CAC" w:rsidRPr="005A2AE5">
          <w:rPr>
            <w:rStyle w:val="Hyperlink"/>
            <w:noProof/>
          </w:rPr>
          <w:t>FIRMWARE UPDATE using fnad serial port/PRIMARY BOOTSTRAP</w:t>
        </w:r>
        <w:r w:rsidR="00E55CAC">
          <w:rPr>
            <w:noProof/>
            <w:webHidden/>
          </w:rPr>
          <w:tab/>
        </w:r>
        <w:r>
          <w:rPr>
            <w:noProof/>
            <w:webHidden/>
          </w:rPr>
          <w:fldChar w:fldCharType="begin"/>
        </w:r>
        <w:r w:rsidR="00E55CAC">
          <w:rPr>
            <w:noProof/>
            <w:webHidden/>
          </w:rPr>
          <w:instrText xml:space="preserve"> PAGEREF _Toc311631272 \h </w:instrText>
        </w:r>
        <w:r>
          <w:rPr>
            <w:noProof/>
            <w:webHidden/>
          </w:rPr>
        </w:r>
        <w:r>
          <w:rPr>
            <w:noProof/>
            <w:webHidden/>
          </w:rPr>
          <w:fldChar w:fldCharType="separate"/>
        </w:r>
        <w:r w:rsidR="00E65D12">
          <w:rPr>
            <w:noProof/>
            <w:webHidden/>
          </w:rPr>
          <w:t>17</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73" w:history="1">
        <w:r w:rsidR="00E55CAC" w:rsidRPr="005A2AE5">
          <w:rPr>
            <w:rStyle w:val="Hyperlink"/>
            <w:noProof/>
          </w:rPr>
          <w:t>SECONDARY LOADER (SL) USE</w:t>
        </w:r>
        <w:r w:rsidR="00E55CAC">
          <w:rPr>
            <w:noProof/>
            <w:webHidden/>
          </w:rPr>
          <w:tab/>
        </w:r>
        <w:r>
          <w:rPr>
            <w:noProof/>
            <w:webHidden/>
          </w:rPr>
          <w:fldChar w:fldCharType="begin"/>
        </w:r>
        <w:r w:rsidR="00E55CAC">
          <w:rPr>
            <w:noProof/>
            <w:webHidden/>
          </w:rPr>
          <w:instrText xml:space="preserve"> PAGEREF _Toc311631273 \h </w:instrText>
        </w:r>
        <w:r>
          <w:rPr>
            <w:noProof/>
            <w:webHidden/>
          </w:rPr>
        </w:r>
        <w:r>
          <w:rPr>
            <w:noProof/>
            <w:webHidden/>
          </w:rPr>
          <w:fldChar w:fldCharType="separate"/>
        </w:r>
        <w:r w:rsidR="00E65D12">
          <w:rPr>
            <w:noProof/>
            <w:webHidden/>
          </w:rPr>
          <w:t>19</w:t>
        </w:r>
        <w:r>
          <w:rPr>
            <w:noProof/>
            <w:webHidden/>
          </w:rPr>
          <w:fldChar w:fldCharType="end"/>
        </w:r>
      </w:hyperlink>
    </w:p>
    <w:p w:rsidR="00E55CAC" w:rsidRDefault="000C7216" w:rsidP="00E55CAC">
      <w:pPr>
        <w:pStyle w:val="TOC1"/>
        <w:rPr>
          <w:rFonts w:asciiTheme="minorHAnsi" w:eastAsiaTheme="minorEastAsia" w:hAnsiTheme="minorHAnsi" w:cstheme="minorBidi"/>
          <w:noProof/>
          <w:sz w:val="22"/>
          <w:szCs w:val="22"/>
          <w:lang w:bidi="ar-SA"/>
        </w:rPr>
      </w:pPr>
      <w:hyperlink w:anchor="_Toc311631274" w:history="1">
        <w:r w:rsidR="00E55CAC" w:rsidRPr="005A2AE5">
          <w:rPr>
            <w:rStyle w:val="Hyperlink"/>
            <w:noProof/>
          </w:rPr>
          <w:t>FUNCTIONAL DESCRIPTION SPECIFICS</w:t>
        </w:r>
        <w:r w:rsidR="00E55CAC">
          <w:rPr>
            <w:noProof/>
            <w:webHidden/>
          </w:rPr>
          <w:tab/>
        </w:r>
        <w:r>
          <w:rPr>
            <w:noProof/>
            <w:webHidden/>
          </w:rPr>
          <w:fldChar w:fldCharType="begin"/>
        </w:r>
        <w:r w:rsidR="00E55CAC">
          <w:rPr>
            <w:noProof/>
            <w:webHidden/>
          </w:rPr>
          <w:instrText xml:space="preserve"> PAGEREF _Toc311631274 \h </w:instrText>
        </w:r>
        <w:r>
          <w:rPr>
            <w:noProof/>
            <w:webHidden/>
          </w:rPr>
        </w:r>
        <w:r>
          <w:rPr>
            <w:noProof/>
            <w:webHidden/>
          </w:rPr>
          <w:fldChar w:fldCharType="separate"/>
        </w:r>
        <w:r w:rsidR="00E65D12">
          <w:rPr>
            <w:noProof/>
            <w:webHidden/>
          </w:rPr>
          <w:t>20</w:t>
        </w:r>
        <w:r>
          <w:rPr>
            <w:noProof/>
            <w:webHidden/>
          </w:rPr>
          <w:fldChar w:fldCharType="end"/>
        </w:r>
      </w:hyperlink>
    </w:p>
    <w:p w:rsidR="007C7A48" w:rsidRDefault="000C7216" w:rsidP="00074213">
      <w:pPr>
        <w:rPr>
          <w:b/>
          <w:sz w:val="32"/>
        </w:rPr>
      </w:pPr>
      <w:r>
        <w:rPr>
          <w:sz w:val="32"/>
        </w:rPr>
        <w:fldChar w:fldCharType="end"/>
      </w: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595"/>
        <w:gridCol w:w="8421"/>
      </w:tblGrid>
      <w:tr w:rsidR="00BA17AE" w:rsidTr="00E379AF">
        <w:trPr>
          <w:trHeight w:val="567"/>
          <w:tblHeader/>
          <w:jc w:val="center"/>
        </w:trPr>
        <w:tc>
          <w:tcPr>
            <w:tcW w:w="11016" w:type="dxa"/>
            <w:gridSpan w:val="2"/>
            <w:shd w:val="clear" w:color="auto" w:fill="auto"/>
          </w:tcPr>
          <w:p w:rsidR="00BA17AE" w:rsidRPr="00383ECF" w:rsidRDefault="007C7A48" w:rsidP="000B1D1C">
            <w:pPr>
              <w:pStyle w:val="Heading1"/>
              <w:spacing w:after="100"/>
              <w:rPr>
                <w:sz w:val="32"/>
              </w:rPr>
            </w:pPr>
            <w:r>
              <w:rPr>
                <w:b w:val="0"/>
                <w:sz w:val="32"/>
              </w:rPr>
              <w:lastRenderedPageBreak/>
              <w:br w:type="page"/>
            </w:r>
            <w:bookmarkStart w:id="0" w:name="_Toc311631263"/>
            <w:r w:rsidR="007E7F8E" w:rsidRPr="00383ECF">
              <w:rPr>
                <w:sz w:val="32"/>
              </w:rPr>
              <w:t xml:space="preserve">FNAD QUICK OVERVIEW </w:t>
            </w:r>
            <w:r w:rsidR="007E7F8E" w:rsidRPr="00383ECF">
              <w:rPr>
                <w:sz w:val="24"/>
              </w:rPr>
              <w:t>(s</w:t>
            </w:r>
            <w:r w:rsidR="000B1D1C" w:rsidRPr="00383ECF">
              <w:rPr>
                <w:sz w:val="24"/>
              </w:rPr>
              <w:t xml:space="preserve">ee also </w:t>
            </w:r>
            <w:r w:rsidR="000B1D1C" w:rsidRPr="00383ECF">
              <w:rPr>
                <w:i/>
                <w:sz w:val="24"/>
              </w:rPr>
              <w:t>functional description</w:t>
            </w:r>
            <w:r w:rsidR="000B1D1C" w:rsidRPr="00383ECF">
              <w:rPr>
                <w:sz w:val="24"/>
              </w:rPr>
              <w:t xml:space="preserve"> </w:t>
            </w:r>
            <w:r w:rsidR="007E7F8E" w:rsidRPr="00383ECF">
              <w:rPr>
                <w:sz w:val="24"/>
              </w:rPr>
              <w:t>section)</w:t>
            </w:r>
            <w:bookmarkEnd w:id="0"/>
          </w:p>
        </w:tc>
      </w:tr>
      <w:tr w:rsidR="00BA17AE" w:rsidTr="00E379AF">
        <w:trPr>
          <w:jc w:val="center"/>
        </w:trPr>
        <w:tc>
          <w:tcPr>
            <w:tcW w:w="2595" w:type="dxa"/>
            <w:shd w:val="clear" w:color="auto" w:fill="auto"/>
          </w:tcPr>
          <w:p w:rsidR="00BA17AE" w:rsidRPr="00F53E62" w:rsidRDefault="007E7F8E" w:rsidP="007E7F8E">
            <w:pPr>
              <w:pStyle w:val="Section"/>
              <w:framePr w:hSpace="0" w:wrap="auto" w:hAnchor="text" w:xAlign="left" w:yAlign="inline"/>
              <w:rPr>
                <w:sz w:val="22"/>
              </w:rPr>
            </w:pPr>
            <w:r w:rsidRPr="00F53E62">
              <w:rPr>
                <w:sz w:val="22"/>
              </w:rPr>
              <w:t>PHYSICAL</w:t>
            </w:r>
          </w:p>
        </w:tc>
        <w:tc>
          <w:tcPr>
            <w:tcW w:w="8421" w:type="dxa"/>
            <w:shd w:val="clear" w:color="auto" w:fill="auto"/>
          </w:tcPr>
          <w:p w:rsidR="00BA17AE" w:rsidRPr="00F53E62" w:rsidRDefault="007E7F8E" w:rsidP="00AF3739">
            <w:pPr>
              <w:spacing w:before="20" w:beforeAutospacing="0" w:after="20" w:afterAutospacing="0"/>
            </w:pPr>
            <w:r w:rsidRPr="00F53E62">
              <w:t>Electroni</w:t>
            </w:r>
            <w:r w:rsidR="006376B1" w:rsidRPr="00F53E62">
              <w:t>cs circuit board housed within varied types of</w:t>
            </w:r>
            <w:r w:rsidRPr="00F53E62">
              <w:t xml:space="preserve"> weatherproof enclosures with integral or external antenna</w:t>
            </w:r>
            <w:r w:rsidR="00135518" w:rsidRPr="00F53E62">
              <w:t>. Antenna type is locale-dependent.</w:t>
            </w:r>
            <w:r w:rsidR="00E379AF">
              <w:t xml:space="preserve"> See photos, next page.</w:t>
            </w:r>
          </w:p>
        </w:tc>
      </w:tr>
      <w:tr w:rsidR="00BA17AE" w:rsidRPr="0030150B" w:rsidTr="00E379AF">
        <w:trPr>
          <w:jc w:val="center"/>
        </w:trPr>
        <w:tc>
          <w:tcPr>
            <w:tcW w:w="2595" w:type="dxa"/>
            <w:shd w:val="clear" w:color="auto" w:fill="auto"/>
          </w:tcPr>
          <w:p w:rsidR="00BA17AE" w:rsidRPr="00F53E62" w:rsidRDefault="007E7F8E" w:rsidP="007E7F8E">
            <w:pPr>
              <w:pStyle w:val="Section"/>
              <w:framePr w:hSpace="0" w:wrap="auto" w:hAnchor="text" w:xAlign="left" w:yAlign="inline"/>
              <w:rPr>
                <w:sz w:val="22"/>
              </w:rPr>
            </w:pPr>
            <w:r w:rsidRPr="00F53E62">
              <w:rPr>
                <w:sz w:val="22"/>
              </w:rPr>
              <w:t>POWER</w:t>
            </w:r>
          </w:p>
        </w:tc>
        <w:tc>
          <w:tcPr>
            <w:tcW w:w="8421" w:type="dxa"/>
            <w:shd w:val="clear" w:color="auto" w:fill="auto"/>
          </w:tcPr>
          <w:p w:rsidR="00BA17AE" w:rsidRPr="00F53E62" w:rsidRDefault="007E7F8E" w:rsidP="00AF3739">
            <w:pPr>
              <w:spacing w:before="20" w:beforeAutospacing="0" w:after="20" w:afterAutospacing="0"/>
            </w:pPr>
            <w:r w:rsidRPr="00F53E62">
              <w:t>6-9VDC via Ethernet cat5 cable power ins</w:t>
            </w:r>
            <w:r w:rsidR="00DC6929" w:rsidRPr="00F53E62">
              <w:t>erter or local power transformer</w:t>
            </w:r>
          </w:p>
        </w:tc>
      </w:tr>
      <w:tr w:rsidR="00DA24C2" w:rsidTr="00E379AF">
        <w:trPr>
          <w:jc w:val="center"/>
        </w:trPr>
        <w:tc>
          <w:tcPr>
            <w:tcW w:w="2595" w:type="dxa"/>
            <w:shd w:val="clear" w:color="auto" w:fill="auto"/>
          </w:tcPr>
          <w:p w:rsidR="00DA24C2" w:rsidRPr="00F53E62" w:rsidRDefault="00DA24C2" w:rsidP="007E7F8E">
            <w:pPr>
              <w:pStyle w:val="Section"/>
              <w:framePr w:hSpace="0" w:wrap="auto" w:hAnchor="text" w:xAlign="left" w:yAlign="inline"/>
              <w:rPr>
                <w:sz w:val="22"/>
              </w:rPr>
            </w:pPr>
            <w:r w:rsidRPr="00F53E62">
              <w:rPr>
                <w:sz w:val="22"/>
              </w:rPr>
              <w:t>ENVIRONMENTAL</w:t>
            </w:r>
          </w:p>
        </w:tc>
        <w:tc>
          <w:tcPr>
            <w:tcW w:w="8421" w:type="dxa"/>
            <w:shd w:val="clear" w:color="auto" w:fill="auto"/>
          </w:tcPr>
          <w:p w:rsidR="00DA24C2" w:rsidRPr="00F53E62" w:rsidRDefault="00DA24C2" w:rsidP="00DA24C2">
            <w:pPr>
              <w:spacing w:before="20" w:beforeAutospacing="0" w:after="20" w:afterAutospacing="0"/>
            </w:pPr>
            <w:r w:rsidRPr="00F53E62">
              <w:t>For outdoor usage in cold and warm climate locales</w:t>
            </w:r>
          </w:p>
        </w:tc>
      </w:tr>
      <w:tr w:rsidR="00BA17AE" w:rsidTr="00E379AF">
        <w:trPr>
          <w:jc w:val="center"/>
        </w:trPr>
        <w:tc>
          <w:tcPr>
            <w:tcW w:w="2595" w:type="dxa"/>
            <w:shd w:val="clear" w:color="auto" w:fill="auto"/>
          </w:tcPr>
          <w:p w:rsidR="00BA17AE" w:rsidRPr="00F53E62" w:rsidRDefault="007E7F8E" w:rsidP="007E7F8E">
            <w:pPr>
              <w:pStyle w:val="Section"/>
              <w:framePr w:hSpace="0" w:wrap="auto" w:hAnchor="text" w:xAlign="left" w:yAlign="inline"/>
              <w:rPr>
                <w:sz w:val="22"/>
              </w:rPr>
            </w:pPr>
            <w:r w:rsidRPr="00F53E62">
              <w:rPr>
                <w:sz w:val="22"/>
              </w:rPr>
              <w:t>WIRELESS</w:t>
            </w:r>
          </w:p>
        </w:tc>
        <w:tc>
          <w:tcPr>
            <w:tcW w:w="8421" w:type="dxa"/>
            <w:shd w:val="clear" w:color="auto" w:fill="auto"/>
          </w:tcPr>
          <w:p w:rsidR="00BA17AE" w:rsidRPr="00F53E62" w:rsidRDefault="007E7F8E" w:rsidP="00AF3739">
            <w:pPr>
              <w:spacing w:before="20" w:beforeAutospacing="0" w:after="20" w:afterAutospacing="0"/>
            </w:pPr>
            <w:r w:rsidRPr="00F53E62">
              <w:t>2.4GHz unlicensed band; IEEE 802.15.4 MAC/PHY</w:t>
            </w:r>
          </w:p>
        </w:tc>
      </w:tr>
      <w:tr w:rsidR="0009434D" w:rsidTr="00E379AF">
        <w:trPr>
          <w:jc w:val="center"/>
        </w:trPr>
        <w:tc>
          <w:tcPr>
            <w:tcW w:w="2595" w:type="dxa"/>
            <w:shd w:val="clear" w:color="auto" w:fill="auto"/>
          </w:tcPr>
          <w:p w:rsidR="0009434D" w:rsidRPr="00F53E62" w:rsidRDefault="0009434D" w:rsidP="007E7F8E">
            <w:pPr>
              <w:pStyle w:val="Section"/>
              <w:framePr w:hSpace="0" w:wrap="auto" w:hAnchor="text" w:xAlign="left" w:yAlign="inline"/>
              <w:rPr>
                <w:sz w:val="22"/>
              </w:rPr>
            </w:pPr>
            <w:r w:rsidRPr="00F53E62">
              <w:rPr>
                <w:sz w:val="22"/>
              </w:rPr>
              <w:t>IEEE 802.15.4</w:t>
            </w:r>
          </w:p>
        </w:tc>
        <w:tc>
          <w:tcPr>
            <w:tcW w:w="8421" w:type="dxa"/>
            <w:shd w:val="clear" w:color="auto" w:fill="auto"/>
          </w:tcPr>
          <w:p w:rsidR="0009434D" w:rsidRPr="00F53E62" w:rsidRDefault="0009434D" w:rsidP="00AF3739">
            <w:pPr>
              <w:spacing w:before="20" w:beforeAutospacing="0" w:after="20" w:afterAutospacing="0"/>
            </w:pPr>
            <w:r w:rsidRPr="00F53E62">
              <w:t>Configured and operated per DHS ICD specifications</w:t>
            </w:r>
            <w:r w:rsidR="00AF3739" w:rsidRPr="00F53E62">
              <w:t>. FNADs use one of four channels</w:t>
            </w:r>
          </w:p>
        </w:tc>
      </w:tr>
      <w:tr w:rsidR="00BA17AE" w:rsidTr="00E379AF">
        <w:trPr>
          <w:jc w:val="center"/>
        </w:trPr>
        <w:tc>
          <w:tcPr>
            <w:tcW w:w="2595" w:type="dxa"/>
            <w:shd w:val="clear" w:color="auto" w:fill="auto"/>
          </w:tcPr>
          <w:p w:rsidR="00BA17AE" w:rsidRPr="00F53E62" w:rsidRDefault="007E7F8E" w:rsidP="007E7F8E">
            <w:pPr>
              <w:pStyle w:val="Section"/>
              <w:framePr w:hSpace="0" w:wrap="auto" w:hAnchor="text" w:xAlign="left" w:yAlign="inline"/>
              <w:rPr>
                <w:sz w:val="22"/>
              </w:rPr>
            </w:pPr>
            <w:r w:rsidRPr="00F53E62">
              <w:rPr>
                <w:sz w:val="22"/>
              </w:rPr>
              <w:t>ANTENNAS</w:t>
            </w:r>
          </w:p>
        </w:tc>
        <w:tc>
          <w:tcPr>
            <w:tcW w:w="8421" w:type="dxa"/>
            <w:shd w:val="clear" w:color="auto" w:fill="auto"/>
          </w:tcPr>
          <w:p w:rsidR="00BA17AE" w:rsidRPr="00F53E62" w:rsidRDefault="007E7F8E" w:rsidP="00AF3739">
            <w:pPr>
              <w:spacing w:before="20" w:beforeAutospacing="0" w:after="20" w:afterAutospacing="0"/>
            </w:pPr>
            <w:r w:rsidRPr="00F53E62">
              <w:t>Integral to weatherproof enclosure or is external. Type Varies: chosen during planning for each FNAD/site according to required area of coverage.</w:t>
            </w:r>
            <w:r w:rsidR="005641BF" w:rsidRPr="00F53E62">
              <w:t xml:space="preserve"> H/V polarization as needed.</w:t>
            </w:r>
          </w:p>
        </w:tc>
      </w:tr>
      <w:tr w:rsidR="00BA17AE" w:rsidTr="00E379AF">
        <w:trPr>
          <w:jc w:val="center"/>
        </w:trPr>
        <w:tc>
          <w:tcPr>
            <w:tcW w:w="2595" w:type="dxa"/>
            <w:shd w:val="clear" w:color="auto" w:fill="auto"/>
          </w:tcPr>
          <w:p w:rsidR="00BA17AE" w:rsidRPr="00F53E62" w:rsidRDefault="0009434D" w:rsidP="007E7F8E">
            <w:pPr>
              <w:pStyle w:val="Section"/>
              <w:framePr w:hSpace="0" w:wrap="auto" w:hAnchor="text" w:xAlign="left" w:yAlign="inline"/>
              <w:rPr>
                <w:sz w:val="22"/>
              </w:rPr>
            </w:pPr>
            <w:r w:rsidRPr="00F53E62">
              <w:rPr>
                <w:sz w:val="22"/>
              </w:rPr>
              <w:t>LAN INTERFACE</w:t>
            </w:r>
          </w:p>
        </w:tc>
        <w:tc>
          <w:tcPr>
            <w:tcW w:w="8421" w:type="dxa"/>
            <w:shd w:val="clear" w:color="auto" w:fill="auto"/>
            <w:vAlign w:val="bottom"/>
          </w:tcPr>
          <w:p w:rsidR="00BA17AE" w:rsidRPr="00F53E62" w:rsidRDefault="0009434D" w:rsidP="006376B1">
            <w:pPr>
              <w:spacing w:before="20" w:beforeAutospacing="0" w:after="20" w:afterAutospacing="0"/>
            </w:pPr>
            <w:r w:rsidRPr="00F53E62">
              <w:t>Standard Ethernet IEEE 802.3, 10/100BT</w:t>
            </w:r>
            <w:r w:rsidR="006376B1" w:rsidRPr="00F53E62">
              <w:t xml:space="preserve">. Connect to LAN switch or wireless point to point IP link. </w:t>
            </w:r>
            <w:r w:rsidRPr="00F53E62">
              <w:t>Optional use of power inserter/extractor for FNAD power (as above)</w:t>
            </w:r>
          </w:p>
        </w:tc>
      </w:tr>
      <w:tr w:rsidR="00BA17AE" w:rsidRPr="0026043C" w:rsidTr="00E379AF">
        <w:trPr>
          <w:jc w:val="center"/>
        </w:trPr>
        <w:tc>
          <w:tcPr>
            <w:tcW w:w="2595" w:type="dxa"/>
            <w:shd w:val="clear" w:color="auto" w:fill="auto"/>
          </w:tcPr>
          <w:p w:rsidR="00BA17AE" w:rsidRPr="00F53E62" w:rsidRDefault="0009434D" w:rsidP="007E7F8E">
            <w:pPr>
              <w:pStyle w:val="Section"/>
              <w:framePr w:hSpace="0" w:wrap="auto" w:hAnchor="text" w:xAlign="left" w:yAlign="inline"/>
              <w:rPr>
                <w:sz w:val="22"/>
              </w:rPr>
            </w:pPr>
            <w:r w:rsidRPr="00F53E62">
              <w:rPr>
                <w:sz w:val="22"/>
              </w:rPr>
              <w:t>LAN PROTOCOLS</w:t>
            </w:r>
          </w:p>
        </w:tc>
        <w:tc>
          <w:tcPr>
            <w:tcW w:w="8421" w:type="dxa"/>
            <w:shd w:val="clear" w:color="auto" w:fill="auto"/>
            <w:vAlign w:val="bottom"/>
          </w:tcPr>
          <w:p w:rsidR="00BA17AE" w:rsidRPr="00F53E62" w:rsidRDefault="00383ECF" w:rsidP="00383ECF">
            <w:pPr>
              <w:spacing w:before="20" w:beforeAutospacing="0" w:after="20" w:afterAutospacing="0"/>
            </w:pPr>
            <w:r w:rsidRPr="00F53E62">
              <w:t>IP, TCP, UDP, ICMP, ARP. For remote management: RFC SYSLOG and passive FTP</w:t>
            </w:r>
          </w:p>
        </w:tc>
      </w:tr>
      <w:tr w:rsidR="00BA17AE" w:rsidTr="00E379AF">
        <w:trPr>
          <w:jc w:val="center"/>
        </w:trPr>
        <w:tc>
          <w:tcPr>
            <w:tcW w:w="2595" w:type="dxa"/>
            <w:shd w:val="clear" w:color="auto" w:fill="auto"/>
          </w:tcPr>
          <w:p w:rsidR="00BA17AE" w:rsidRPr="00F53E62" w:rsidRDefault="0009434D" w:rsidP="007E7F8E">
            <w:pPr>
              <w:pStyle w:val="Section"/>
              <w:framePr w:hSpace="0" w:wrap="auto" w:hAnchor="text" w:xAlign="left" w:yAlign="inline"/>
              <w:rPr>
                <w:sz w:val="22"/>
              </w:rPr>
            </w:pPr>
            <w:r w:rsidRPr="00F53E62">
              <w:rPr>
                <w:sz w:val="22"/>
              </w:rPr>
              <w:t>DATA CENTER</w:t>
            </w:r>
            <w:r w:rsidR="006376B1" w:rsidRPr="00F53E62">
              <w:rPr>
                <w:sz w:val="22"/>
              </w:rPr>
              <w:t xml:space="preserve"> (DC)</w:t>
            </w:r>
          </w:p>
        </w:tc>
        <w:tc>
          <w:tcPr>
            <w:tcW w:w="8421" w:type="dxa"/>
            <w:shd w:val="clear" w:color="auto" w:fill="auto"/>
          </w:tcPr>
          <w:p w:rsidR="00BA17AE" w:rsidRPr="00F53E62" w:rsidRDefault="0009434D" w:rsidP="00AF3739">
            <w:pPr>
              <w:spacing w:before="20" w:beforeAutospacing="0" w:after="20" w:afterAutospacing="0"/>
            </w:pPr>
            <w:r w:rsidRPr="00F53E62">
              <w:t>Messages per DHS ICD via bi-directional UDP or FNAD-initiated TCP connection</w:t>
            </w:r>
            <w:r w:rsidR="006376B1" w:rsidRPr="00F53E62">
              <w:t xml:space="preserve"> to DC</w:t>
            </w:r>
          </w:p>
        </w:tc>
      </w:tr>
      <w:tr w:rsidR="006E776C" w:rsidTr="00E379AF">
        <w:trPr>
          <w:jc w:val="center"/>
        </w:trPr>
        <w:tc>
          <w:tcPr>
            <w:tcW w:w="2595" w:type="dxa"/>
            <w:shd w:val="clear" w:color="auto" w:fill="auto"/>
          </w:tcPr>
          <w:p w:rsidR="006E776C" w:rsidRPr="00F53E62" w:rsidRDefault="006E776C" w:rsidP="007E7F8E">
            <w:pPr>
              <w:pStyle w:val="Section"/>
              <w:framePr w:hSpace="0" w:wrap="auto" w:hAnchor="text" w:xAlign="left" w:yAlign="inline"/>
              <w:rPr>
                <w:sz w:val="22"/>
              </w:rPr>
            </w:pPr>
            <w:r w:rsidRPr="00F53E62">
              <w:rPr>
                <w:sz w:val="22"/>
              </w:rPr>
              <w:t>MESSAGING</w:t>
            </w:r>
          </w:p>
        </w:tc>
        <w:tc>
          <w:tcPr>
            <w:tcW w:w="8421" w:type="dxa"/>
            <w:shd w:val="clear" w:color="auto" w:fill="auto"/>
            <w:vAlign w:val="bottom"/>
          </w:tcPr>
          <w:p w:rsidR="006E776C" w:rsidRPr="00F53E62" w:rsidRDefault="006E776C" w:rsidP="001502B9">
            <w:pPr>
              <w:spacing w:before="20" w:beforeAutospacing="0" w:after="20" w:afterAutospacing="0"/>
            </w:pPr>
            <w:r w:rsidRPr="00F53E62">
              <w:t xml:space="preserve">FNAD exchanges (bridges)  applications messages formatted per DHS ICD between IEEE 802.15.4 wireless and LAN, then onward to data center via </w:t>
            </w:r>
            <w:r w:rsidR="001502B9">
              <w:t>IP networking, and vice-versa</w:t>
            </w:r>
            <w:r w:rsidRPr="00F53E62">
              <w:t>.</w:t>
            </w:r>
          </w:p>
        </w:tc>
      </w:tr>
      <w:tr w:rsidR="006E776C" w:rsidTr="00E379AF">
        <w:trPr>
          <w:jc w:val="center"/>
        </w:trPr>
        <w:tc>
          <w:tcPr>
            <w:tcW w:w="2595" w:type="dxa"/>
            <w:shd w:val="clear" w:color="auto" w:fill="auto"/>
          </w:tcPr>
          <w:p w:rsidR="006E776C" w:rsidRPr="00F53E62" w:rsidRDefault="00AF3739" w:rsidP="007E7F8E">
            <w:pPr>
              <w:pStyle w:val="Section"/>
              <w:framePr w:hSpace="0" w:wrap="auto" w:hAnchor="text" w:xAlign="left" w:yAlign="inline"/>
              <w:rPr>
                <w:sz w:val="22"/>
              </w:rPr>
            </w:pPr>
            <w:r w:rsidRPr="00F53E62">
              <w:rPr>
                <w:sz w:val="22"/>
              </w:rPr>
              <w:t xml:space="preserve">MESSAGE </w:t>
            </w:r>
            <w:r w:rsidR="006376B1" w:rsidRPr="00F53E62">
              <w:rPr>
                <w:sz w:val="22"/>
              </w:rPr>
              <w:br/>
            </w:r>
            <w:r w:rsidR="006E776C" w:rsidRPr="00F53E62">
              <w:rPr>
                <w:sz w:val="22"/>
              </w:rPr>
              <w:t>SECURITY</w:t>
            </w:r>
          </w:p>
        </w:tc>
        <w:tc>
          <w:tcPr>
            <w:tcW w:w="8421" w:type="dxa"/>
            <w:shd w:val="clear" w:color="auto" w:fill="auto"/>
            <w:vAlign w:val="bottom"/>
          </w:tcPr>
          <w:p w:rsidR="006E776C" w:rsidRPr="00F53E62" w:rsidRDefault="00F53E62" w:rsidP="00F53E62">
            <w:pPr>
              <w:spacing w:before="20" w:beforeAutospacing="0" w:after="20" w:afterAutospacing="0"/>
            </w:pPr>
            <w:r>
              <w:t xml:space="preserve">The FNAD is “transparent to” </w:t>
            </w:r>
            <w:r w:rsidRPr="00F53E62">
              <w:t>message security</w:t>
            </w:r>
            <w:r>
              <w:t>,</w:t>
            </w:r>
            <w:r w:rsidRPr="00F53E62">
              <w:t xml:space="preserve"> authentication, or key management/distribution</w:t>
            </w:r>
            <w:r>
              <w:t>, as are other network transports devices along the end-to-end route</w:t>
            </w:r>
            <w:r w:rsidRPr="00F53E62">
              <w:t>.</w:t>
            </w:r>
            <w:r>
              <w:t xml:space="preserve"> </w:t>
            </w:r>
            <w:r w:rsidR="006E776C" w:rsidRPr="00F53E62">
              <w:t xml:space="preserve">All sensitive messages are AES-encrypted at the message producer (on-container device or data center) and decrypted only at the final recipient. The FNAD and all other network infrastructure/transports between sender/receiver cannot decrypt.   </w:t>
            </w:r>
          </w:p>
        </w:tc>
      </w:tr>
      <w:tr w:rsidR="006E776C" w:rsidTr="00E379AF">
        <w:trPr>
          <w:jc w:val="center"/>
        </w:trPr>
        <w:tc>
          <w:tcPr>
            <w:tcW w:w="2595" w:type="dxa"/>
            <w:shd w:val="clear" w:color="auto" w:fill="auto"/>
          </w:tcPr>
          <w:p w:rsidR="006E776C" w:rsidRPr="00F53E62" w:rsidRDefault="00AF3739" w:rsidP="007E7F8E">
            <w:pPr>
              <w:pStyle w:val="Section"/>
              <w:framePr w:hSpace="0" w:wrap="auto" w:hAnchor="text" w:xAlign="left" w:yAlign="inline"/>
              <w:rPr>
                <w:sz w:val="22"/>
              </w:rPr>
            </w:pPr>
            <w:r w:rsidRPr="00F53E62">
              <w:rPr>
                <w:sz w:val="22"/>
              </w:rPr>
              <w:t>NETWORK DISCOVERY</w:t>
            </w:r>
          </w:p>
        </w:tc>
        <w:tc>
          <w:tcPr>
            <w:tcW w:w="8421" w:type="dxa"/>
            <w:shd w:val="clear" w:color="auto" w:fill="auto"/>
            <w:vAlign w:val="bottom"/>
          </w:tcPr>
          <w:p w:rsidR="006E776C" w:rsidRPr="00F53E62" w:rsidRDefault="00AF3739" w:rsidP="00AF3739">
            <w:pPr>
              <w:spacing w:before="20" w:beforeAutospacing="0" w:after="20" w:afterAutospacing="0"/>
            </w:pPr>
            <w:r w:rsidRPr="00F53E62">
              <w:t>On-container devices passively detect in-coverage conditions (</w:t>
            </w:r>
            <w:r w:rsidR="00DC6929" w:rsidRPr="00F53E62">
              <w:t xml:space="preserve">in </w:t>
            </w:r>
            <w:r w:rsidRPr="00F53E62">
              <w:t>proximity to one or more FNADs), via FNAD-transmitted network advertisement broadcasts</w:t>
            </w:r>
          </w:p>
        </w:tc>
      </w:tr>
      <w:tr w:rsidR="00AF3739" w:rsidTr="00E379AF">
        <w:trPr>
          <w:jc w:val="center"/>
        </w:trPr>
        <w:tc>
          <w:tcPr>
            <w:tcW w:w="2595" w:type="dxa"/>
            <w:shd w:val="clear" w:color="auto" w:fill="auto"/>
          </w:tcPr>
          <w:p w:rsidR="00AF3739" w:rsidRPr="00F53E62" w:rsidRDefault="00FB3464" w:rsidP="007E7F8E">
            <w:pPr>
              <w:pStyle w:val="Section"/>
              <w:framePr w:hSpace="0" w:wrap="auto" w:hAnchor="text" w:xAlign="left" w:yAlign="inline"/>
              <w:rPr>
                <w:sz w:val="22"/>
              </w:rPr>
            </w:pPr>
            <w:r w:rsidRPr="00F53E62">
              <w:rPr>
                <w:sz w:val="22"/>
              </w:rPr>
              <w:t xml:space="preserve">ENABLING </w:t>
            </w:r>
            <w:r w:rsidR="00AF3739" w:rsidRPr="00F53E62">
              <w:rPr>
                <w:sz w:val="22"/>
              </w:rPr>
              <w:t>POWER MANAGEMENT</w:t>
            </w:r>
          </w:p>
        </w:tc>
        <w:tc>
          <w:tcPr>
            <w:tcW w:w="8421" w:type="dxa"/>
            <w:shd w:val="clear" w:color="auto" w:fill="auto"/>
            <w:vAlign w:val="bottom"/>
          </w:tcPr>
          <w:p w:rsidR="00AF3739" w:rsidRPr="00F53E62" w:rsidRDefault="00AF3739" w:rsidP="00AF3739">
            <w:pPr>
              <w:spacing w:before="20" w:beforeAutospacing="0" w:after="20" w:afterAutospacing="0"/>
            </w:pPr>
            <w:r w:rsidRPr="00F53E62">
              <w:t xml:space="preserve">FNADs enable on-container devices to “sleep” (power-down) </w:t>
            </w:r>
            <w:r w:rsidR="007E3B92" w:rsidRPr="00F53E62">
              <w:t xml:space="preserve">to conserve battery capacity. A </w:t>
            </w:r>
            <w:r w:rsidRPr="00F53E62">
              <w:t>“message waiting” mechanism is used by FNADs per DHS’ ICD.</w:t>
            </w:r>
          </w:p>
        </w:tc>
      </w:tr>
      <w:tr w:rsidR="00FB3464" w:rsidTr="00E379AF">
        <w:trPr>
          <w:jc w:val="center"/>
        </w:trPr>
        <w:tc>
          <w:tcPr>
            <w:tcW w:w="2595" w:type="dxa"/>
            <w:shd w:val="clear" w:color="auto" w:fill="auto"/>
          </w:tcPr>
          <w:p w:rsidR="00FB3464" w:rsidRPr="00F53E62" w:rsidRDefault="00FB3464" w:rsidP="00FB3464">
            <w:pPr>
              <w:pStyle w:val="Section"/>
              <w:framePr w:hSpace="0" w:wrap="auto" w:hAnchor="text" w:xAlign="left" w:yAlign="inline"/>
              <w:rPr>
                <w:sz w:val="22"/>
              </w:rPr>
            </w:pPr>
            <w:r w:rsidRPr="00F53E62">
              <w:rPr>
                <w:sz w:val="22"/>
              </w:rPr>
              <w:t>DATA PACKET/FRAM</w:t>
            </w:r>
            <w:r w:rsidR="00360E58" w:rsidRPr="00F53E62">
              <w:rPr>
                <w:sz w:val="22"/>
              </w:rPr>
              <w:t xml:space="preserve">E </w:t>
            </w:r>
            <w:r w:rsidRPr="00F53E62">
              <w:rPr>
                <w:sz w:val="22"/>
              </w:rPr>
              <w:t xml:space="preserve"> BRIDGING</w:t>
            </w:r>
          </w:p>
        </w:tc>
        <w:tc>
          <w:tcPr>
            <w:tcW w:w="8421" w:type="dxa"/>
            <w:shd w:val="clear" w:color="auto" w:fill="auto"/>
            <w:vAlign w:val="bottom"/>
          </w:tcPr>
          <w:p w:rsidR="00FB3464" w:rsidRPr="00F53E62" w:rsidRDefault="00FB3464" w:rsidP="00FB3464">
            <w:pPr>
              <w:spacing w:before="20" w:beforeAutospacing="0" w:after="20" w:afterAutospacing="0"/>
            </w:pPr>
            <w:r w:rsidRPr="00F53E62">
              <w:t xml:space="preserve">FNADs maintain a list of in-range on-container devices (e.g. </w:t>
            </w:r>
            <w:proofErr w:type="spellStart"/>
            <w:r w:rsidRPr="00F53E62">
              <w:t>ECoCs</w:t>
            </w:r>
            <w:proofErr w:type="spellEnd"/>
            <w:r w:rsidRPr="00F53E62">
              <w:t xml:space="preserve">), their network MAC address, their logical identity (UID), received signal strength, and other items. Ethernet IP packets from the data center are reformed to IEEE 802.15.4 data frames and transmitted wirelessly. Vice-versa, received frames are converted to IP packets and sent to the designated data center. The DHS ICDs for error detection and correction are supported, yielding an end-to-end reliable datagram service irrespective </w:t>
            </w:r>
            <w:r w:rsidR="00360E58" w:rsidRPr="00F53E62">
              <w:t xml:space="preserve">of the </w:t>
            </w:r>
            <w:r w:rsidRPr="00F53E62">
              <w:t>LAN/WAN protocol being UDP or TCP.</w:t>
            </w:r>
          </w:p>
        </w:tc>
      </w:tr>
      <w:tr w:rsidR="006E776C" w:rsidTr="00E379AF">
        <w:trPr>
          <w:jc w:val="center"/>
        </w:trPr>
        <w:tc>
          <w:tcPr>
            <w:tcW w:w="2595" w:type="dxa"/>
            <w:shd w:val="clear" w:color="auto" w:fill="auto"/>
          </w:tcPr>
          <w:p w:rsidR="006E776C" w:rsidRPr="00F53E62" w:rsidRDefault="006E776C" w:rsidP="007E7F8E">
            <w:pPr>
              <w:pStyle w:val="Section"/>
              <w:framePr w:hSpace="0" w:wrap="auto" w:hAnchor="text" w:xAlign="left" w:yAlign="inline"/>
              <w:rPr>
                <w:sz w:val="22"/>
              </w:rPr>
            </w:pPr>
            <w:r w:rsidRPr="00F53E62">
              <w:rPr>
                <w:sz w:val="22"/>
              </w:rPr>
              <w:t>REMOTE MONITORING</w:t>
            </w:r>
          </w:p>
        </w:tc>
        <w:tc>
          <w:tcPr>
            <w:tcW w:w="8421" w:type="dxa"/>
            <w:shd w:val="clear" w:color="auto" w:fill="auto"/>
            <w:vAlign w:val="bottom"/>
          </w:tcPr>
          <w:p w:rsidR="006E776C" w:rsidRPr="00F53E62" w:rsidRDefault="006E776C" w:rsidP="00BF4E70">
            <w:pPr>
              <w:spacing w:before="20" w:beforeAutospacing="0" w:after="20" w:afterAutospacing="0"/>
            </w:pPr>
            <w:r w:rsidRPr="00F53E62">
              <w:t xml:space="preserve">During operation, FNAD sends status and detailed communications event logging information to centralized </w:t>
            </w:r>
            <w:r w:rsidR="00BF4E70">
              <w:t>remote</w:t>
            </w:r>
            <w:r w:rsidRPr="00F53E62">
              <w:t xml:space="preserve"> monitoring server (</w:t>
            </w:r>
            <w:r w:rsidR="00EB5969" w:rsidRPr="00F53E62">
              <w:t>RMS</w:t>
            </w:r>
            <w:r w:rsidRPr="00F53E62">
              <w:t>).  Internet RFC standard “</w:t>
            </w:r>
            <w:proofErr w:type="spellStart"/>
            <w:r w:rsidRPr="00F53E62">
              <w:t>Syslog</w:t>
            </w:r>
            <w:proofErr w:type="spellEnd"/>
            <w:r w:rsidRPr="00F53E62">
              <w:t xml:space="preserve">” protocol used with send-only from FNAD to </w:t>
            </w:r>
            <w:r w:rsidR="00EB5969" w:rsidRPr="00F53E62">
              <w:t>RMS</w:t>
            </w:r>
            <w:r w:rsidRPr="00F53E62">
              <w:t xml:space="preserve">.  Since FNADs cannot decrypt, </w:t>
            </w:r>
            <w:r w:rsidR="00EB5969" w:rsidRPr="00F53E62">
              <w:t>RMS</w:t>
            </w:r>
            <w:r w:rsidRPr="00F53E62">
              <w:t xml:space="preserve"> messaging does not include message secure content. The </w:t>
            </w:r>
            <w:r w:rsidR="00EB5969" w:rsidRPr="00F53E62">
              <w:t>RMS</w:t>
            </w:r>
            <w:r w:rsidRPr="00F53E62">
              <w:t xml:space="preserve"> logs and displays monitoring event data; viewing by other authorized remote users is supported.</w:t>
            </w:r>
          </w:p>
        </w:tc>
      </w:tr>
      <w:tr w:rsidR="00BA17AE" w:rsidTr="00E379AF">
        <w:trPr>
          <w:jc w:val="center"/>
        </w:trPr>
        <w:tc>
          <w:tcPr>
            <w:tcW w:w="2595" w:type="dxa"/>
            <w:shd w:val="clear" w:color="auto" w:fill="auto"/>
          </w:tcPr>
          <w:p w:rsidR="00BA17AE" w:rsidRPr="00F53E62" w:rsidRDefault="0009434D" w:rsidP="007E7F8E">
            <w:pPr>
              <w:pStyle w:val="Section"/>
              <w:framePr w:hSpace="0" w:wrap="auto" w:hAnchor="text" w:xAlign="left" w:yAlign="inline"/>
              <w:rPr>
                <w:sz w:val="22"/>
              </w:rPr>
            </w:pPr>
            <w:r w:rsidRPr="00F53E62">
              <w:rPr>
                <w:sz w:val="22"/>
              </w:rPr>
              <w:t>REMOTE CONFIGURATION MANAGEMENT</w:t>
            </w:r>
          </w:p>
        </w:tc>
        <w:tc>
          <w:tcPr>
            <w:tcW w:w="8421" w:type="dxa"/>
            <w:shd w:val="clear" w:color="auto" w:fill="auto"/>
            <w:vAlign w:val="bottom"/>
          </w:tcPr>
          <w:p w:rsidR="0009434D" w:rsidRPr="00F53E62" w:rsidRDefault="0009434D" w:rsidP="00AF3739">
            <w:pPr>
              <w:spacing w:before="20" w:beforeAutospacing="0" w:after="20" w:afterAutospacing="0"/>
            </w:pPr>
            <w:r w:rsidRPr="00F53E62">
              <w:t xml:space="preserve">At power-up, </w:t>
            </w:r>
            <w:r w:rsidR="00EB5969" w:rsidRPr="00F53E62">
              <w:t xml:space="preserve">each </w:t>
            </w:r>
            <w:r w:rsidRPr="00F53E62">
              <w:t xml:space="preserve">FNAD downloads </w:t>
            </w:r>
            <w:r w:rsidR="00EB5969" w:rsidRPr="00F53E62">
              <w:t xml:space="preserve">its </w:t>
            </w:r>
            <w:r w:rsidRPr="00F53E62">
              <w:t xml:space="preserve">configuration settings from centralized </w:t>
            </w:r>
            <w:r w:rsidR="002E4287">
              <w:t>remote</w:t>
            </w:r>
            <w:r w:rsidRPr="00F53E62">
              <w:t xml:space="preserve"> configuration server (</w:t>
            </w:r>
            <w:r w:rsidR="002E4287">
              <w:t>RCS</w:t>
            </w:r>
            <w:r w:rsidRPr="00F53E62">
              <w:t xml:space="preserve">). </w:t>
            </w:r>
            <w:r w:rsidR="00EB5969" w:rsidRPr="00F53E62">
              <w:t>I</w:t>
            </w:r>
            <w:r w:rsidRPr="00F53E62">
              <w:t xml:space="preserve">f </w:t>
            </w:r>
            <w:r w:rsidR="00EB5969" w:rsidRPr="00F53E62">
              <w:t xml:space="preserve">the </w:t>
            </w:r>
            <w:r w:rsidR="002E4287">
              <w:t>RCS</w:t>
            </w:r>
            <w:r w:rsidRPr="00F53E62">
              <w:t xml:space="preserve"> is unreachable</w:t>
            </w:r>
            <w:r w:rsidR="00EB5969" w:rsidRPr="00F53E62">
              <w:t>, the prior settings are used.</w:t>
            </w:r>
          </w:p>
          <w:p w:rsidR="00AF3739" w:rsidRPr="00F53E62" w:rsidRDefault="00AF3739" w:rsidP="00AF3739">
            <w:pPr>
              <w:spacing w:before="20" w:beforeAutospacing="0" w:after="20" w:afterAutospacing="0"/>
            </w:pPr>
          </w:p>
        </w:tc>
      </w:tr>
      <w:tr w:rsidR="0009434D" w:rsidTr="00E379AF">
        <w:trPr>
          <w:jc w:val="center"/>
        </w:trPr>
        <w:tc>
          <w:tcPr>
            <w:tcW w:w="2595" w:type="dxa"/>
            <w:shd w:val="clear" w:color="auto" w:fill="auto"/>
          </w:tcPr>
          <w:p w:rsidR="0009434D" w:rsidRPr="00F53E62" w:rsidRDefault="0009434D" w:rsidP="0009434D">
            <w:pPr>
              <w:pStyle w:val="Section"/>
              <w:framePr w:hSpace="0" w:wrap="auto" w:hAnchor="text" w:xAlign="left" w:yAlign="inline"/>
              <w:rPr>
                <w:sz w:val="22"/>
              </w:rPr>
            </w:pPr>
            <w:r w:rsidRPr="00F53E62">
              <w:rPr>
                <w:sz w:val="22"/>
              </w:rPr>
              <w:t>REMOTE  FIRMWARE UPDATE</w:t>
            </w:r>
          </w:p>
        </w:tc>
        <w:tc>
          <w:tcPr>
            <w:tcW w:w="8421" w:type="dxa"/>
            <w:shd w:val="clear" w:color="auto" w:fill="auto"/>
            <w:vAlign w:val="bottom"/>
          </w:tcPr>
          <w:p w:rsidR="006376B1" w:rsidRPr="00F53E62" w:rsidRDefault="0009434D" w:rsidP="00FB0639">
            <w:pPr>
              <w:spacing w:before="20" w:beforeAutospacing="0" w:after="20" w:afterAutospacing="0"/>
            </w:pPr>
            <w:r w:rsidRPr="00F53E62">
              <w:t xml:space="preserve">If enabled, FNAD checks for firmware update from a designated centralized </w:t>
            </w:r>
            <w:r w:rsidR="00FB0639">
              <w:t>remote</w:t>
            </w:r>
            <w:r w:rsidRPr="00F53E62">
              <w:t xml:space="preserve"> configuration server (</w:t>
            </w:r>
            <w:r w:rsidR="002E4287">
              <w:t>RCS</w:t>
            </w:r>
            <w:r w:rsidRPr="00F53E62">
              <w:t>).  New firmware is automatically downloaded and installed.</w:t>
            </w:r>
          </w:p>
        </w:tc>
      </w:tr>
    </w:tbl>
    <w:p w:rsidR="008F2BBC" w:rsidRDefault="008F2BBC" w:rsidP="008F2BBC">
      <w:pPr>
        <w:pStyle w:val="Heading1"/>
      </w:pPr>
      <w:bookmarkStart w:id="1" w:name="_Toc311631264"/>
      <w:r>
        <w:lastRenderedPageBreak/>
        <w:t>TYPICAL FNAD OUTDOOR ENCLOSURES</w:t>
      </w:r>
      <w:bookmarkEnd w:id="1"/>
    </w:p>
    <w:p w:rsidR="008F2BBC" w:rsidRDefault="008F2BBC" w:rsidP="008F2BBC">
      <w:pPr>
        <w:pStyle w:val="ListParagraph"/>
        <w:ind w:left="360"/>
        <w:rPr>
          <w:b/>
        </w:rPr>
      </w:pPr>
    </w:p>
    <w:p w:rsidR="008F2BBC" w:rsidRDefault="008F2BBC" w:rsidP="008F2BBC">
      <w:pPr>
        <w:pStyle w:val="ListParagraph"/>
        <w:ind w:left="360"/>
        <w:rPr>
          <w:b/>
        </w:rPr>
      </w:pPr>
    </w:p>
    <w:p w:rsidR="008F2BBC" w:rsidRDefault="008F2BBC" w:rsidP="008F2BBC">
      <w:pPr>
        <w:pStyle w:val="ListParagraph"/>
        <w:ind w:left="360"/>
        <w:rPr>
          <w:b/>
        </w:rPr>
      </w:pPr>
    </w:p>
    <w:p w:rsidR="008F2BBC" w:rsidRDefault="008F2BBC" w:rsidP="008F2BBC">
      <w:pPr>
        <w:pStyle w:val="ListParagraph"/>
        <w:ind w:left="360"/>
        <w:jc w:val="center"/>
        <w:rPr>
          <w:b/>
        </w:rPr>
      </w:pPr>
      <w:r>
        <w:rPr>
          <w:b/>
          <w:noProof/>
          <w:lang w:bidi="ar-SA"/>
        </w:rPr>
        <w:drawing>
          <wp:inline distT="0" distB="0" distL="0" distR="0">
            <wp:extent cx="2291858" cy="1511376"/>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299768" cy="1516592"/>
                    </a:xfrm>
                    <a:prstGeom prst="rect">
                      <a:avLst/>
                    </a:prstGeom>
                    <a:noFill/>
                    <a:ln w="9525">
                      <a:noFill/>
                      <a:miter lim="800000"/>
                      <a:headEnd/>
                      <a:tailEnd/>
                    </a:ln>
                  </pic:spPr>
                </pic:pic>
              </a:graphicData>
            </a:graphic>
          </wp:inline>
        </w:drawing>
      </w:r>
      <w:r>
        <w:rPr>
          <w:b/>
          <w:noProof/>
          <w:lang w:bidi="ar-SA"/>
        </w:rPr>
        <w:drawing>
          <wp:inline distT="0" distB="0" distL="0" distR="0">
            <wp:extent cx="1985077" cy="14287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85077" cy="1428750"/>
                    </a:xfrm>
                    <a:prstGeom prst="rect">
                      <a:avLst/>
                    </a:prstGeom>
                    <a:noFill/>
                    <a:ln w="9525">
                      <a:noFill/>
                      <a:miter lim="800000"/>
                      <a:headEnd/>
                      <a:tailEnd/>
                    </a:ln>
                  </pic:spPr>
                </pic:pic>
              </a:graphicData>
            </a:graphic>
          </wp:inline>
        </w:drawing>
      </w:r>
    </w:p>
    <w:p w:rsidR="008F2BBC" w:rsidRDefault="008F2BBC" w:rsidP="008F2BBC">
      <w:pPr>
        <w:pStyle w:val="ListParagraph"/>
        <w:ind w:left="1440"/>
        <w:rPr>
          <w:b/>
        </w:rPr>
      </w:pPr>
    </w:p>
    <w:p w:rsidR="008F2BBC" w:rsidRDefault="008F2BBC" w:rsidP="008F2BBC">
      <w:pPr>
        <w:pStyle w:val="ListParagraph"/>
        <w:ind w:left="1440"/>
        <w:rPr>
          <w:b/>
        </w:rPr>
      </w:pPr>
      <w:r>
        <w:rPr>
          <w:b/>
        </w:rPr>
        <w:t xml:space="preserve">LEFT: </w:t>
      </w:r>
      <w:proofErr w:type="gramStart"/>
      <w:r>
        <w:rPr>
          <w:b/>
        </w:rPr>
        <w:t>FNAD’s  electronics</w:t>
      </w:r>
      <w:proofErr w:type="gramEnd"/>
      <w:r>
        <w:rPr>
          <w:b/>
        </w:rPr>
        <w:t xml:space="preserve"> go within this enclosure. Has integral 14dBi gain antenna.</w:t>
      </w:r>
    </w:p>
    <w:p w:rsidR="008F2BBC" w:rsidRDefault="008F2BBC" w:rsidP="00E75659">
      <w:pPr>
        <w:ind w:left="720" w:firstLine="720"/>
        <w:rPr>
          <w:b/>
        </w:rPr>
      </w:pPr>
      <w:r>
        <w:rPr>
          <w:b/>
        </w:rPr>
        <w:t xml:space="preserve">RIGHT: Multiple </w:t>
      </w:r>
      <w:proofErr w:type="gramStart"/>
      <w:r>
        <w:rPr>
          <w:b/>
        </w:rPr>
        <w:t>FNADs  w</w:t>
      </w:r>
      <w:proofErr w:type="gramEnd"/>
      <w:r>
        <w:rPr>
          <w:b/>
        </w:rPr>
        <w:t>/enclosure for use with external antennas.</w:t>
      </w:r>
    </w:p>
    <w:p w:rsidR="00E75659" w:rsidRDefault="00E75659" w:rsidP="008F2BBC">
      <w:pPr>
        <w:rPr>
          <w:b/>
        </w:rPr>
      </w:pPr>
    </w:p>
    <w:p w:rsidR="008F2BBC" w:rsidRDefault="008F2BBC">
      <w:pPr>
        <w:spacing w:before="0" w:beforeAutospacing="0" w:after="0" w:afterAutospacing="0"/>
        <w:rPr>
          <w:b/>
        </w:rPr>
      </w:pPr>
      <w:r>
        <w:rPr>
          <w:b/>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595"/>
        <w:gridCol w:w="8421"/>
      </w:tblGrid>
      <w:tr w:rsidR="007C7A48" w:rsidTr="007C7A48">
        <w:trPr>
          <w:trHeight w:val="567"/>
          <w:tblHeader/>
          <w:jc w:val="center"/>
        </w:trPr>
        <w:tc>
          <w:tcPr>
            <w:tcW w:w="11016" w:type="dxa"/>
            <w:gridSpan w:val="2"/>
            <w:shd w:val="clear" w:color="auto" w:fill="auto"/>
          </w:tcPr>
          <w:p w:rsidR="007C7A48" w:rsidRPr="00383ECF" w:rsidRDefault="007C7A48" w:rsidP="007C7A48">
            <w:pPr>
              <w:pStyle w:val="Heading1"/>
              <w:spacing w:after="100"/>
              <w:rPr>
                <w:sz w:val="32"/>
              </w:rPr>
            </w:pPr>
            <w:bookmarkStart w:id="2" w:name="_Toc311631265"/>
            <w:r>
              <w:rPr>
                <w:sz w:val="32"/>
              </w:rPr>
              <w:lastRenderedPageBreak/>
              <w:t>FNAD SITE LAN</w:t>
            </w:r>
            <w:r w:rsidR="000B68C0">
              <w:rPr>
                <w:sz w:val="32"/>
              </w:rPr>
              <w:t xml:space="preserve"> AND</w:t>
            </w:r>
            <w:r>
              <w:rPr>
                <w:sz w:val="32"/>
              </w:rPr>
              <w:t xml:space="preserve"> FIREWALL CONFIGURATION</w:t>
            </w:r>
            <w:bookmarkEnd w:id="2"/>
          </w:p>
        </w:tc>
      </w:tr>
      <w:tr w:rsidR="007C7A48" w:rsidTr="007C7A48">
        <w:trPr>
          <w:jc w:val="center"/>
        </w:trPr>
        <w:tc>
          <w:tcPr>
            <w:tcW w:w="2595" w:type="dxa"/>
            <w:shd w:val="clear" w:color="auto" w:fill="auto"/>
          </w:tcPr>
          <w:p w:rsidR="007C7A48" w:rsidRPr="00F53E62" w:rsidRDefault="000B68C0" w:rsidP="000B68C0">
            <w:pPr>
              <w:pStyle w:val="Section"/>
              <w:framePr w:hSpace="0" w:wrap="auto" w:hAnchor="text" w:xAlign="left" w:yAlign="inline"/>
              <w:rPr>
                <w:sz w:val="22"/>
              </w:rPr>
            </w:pPr>
            <w:r>
              <w:rPr>
                <w:sz w:val="22"/>
              </w:rPr>
              <w:t>FNAD’s LAN  SETTINGS</w:t>
            </w:r>
          </w:p>
        </w:tc>
        <w:tc>
          <w:tcPr>
            <w:tcW w:w="8421" w:type="dxa"/>
            <w:shd w:val="clear" w:color="auto" w:fill="auto"/>
          </w:tcPr>
          <w:p w:rsidR="00325389" w:rsidRDefault="00325389" w:rsidP="008857CB">
            <w:pPr>
              <w:spacing w:before="20" w:beforeAutospacing="0" w:after="20" w:afterAutospacing="0"/>
            </w:pPr>
            <w:r>
              <w:t>Per FNAD</w:t>
            </w:r>
          </w:p>
          <w:p w:rsidR="007C7A48" w:rsidRDefault="000B68C0" w:rsidP="00334813">
            <w:pPr>
              <w:pStyle w:val="ListParagraph"/>
              <w:numPr>
                <w:ilvl w:val="0"/>
                <w:numId w:val="10"/>
              </w:numPr>
              <w:spacing w:before="20" w:beforeAutospacing="0" w:after="20" w:afterAutospacing="0"/>
            </w:pPr>
            <w:r>
              <w:t>Static IP, private or public address</w:t>
            </w:r>
          </w:p>
          <w:p w:rsidR="000B68C0" w:rsidRDefault="000B68C0" w:rsidP="00334813">
            <w:pPr>
              <w:pStyle w:val="ListParagraph"/>
              <w:numPr>
                <w:ilvl w:val="0"/>
                <w:numId w:val="10"/>
              </w:numPr>
              <w:spacing w:before="20" w:beforeAutospacing="0" w:after="20" w:afterAutospacing="0"/>
            </w:pPr>
            <w:r>
              <w:t>Subnet mask</w:t>
            </w:r>
          </w:p>
          <w:p w:rsidR="000B68C0" w:rsidRDefault="000B68C0" w:rsidP="00334813">
            <w:pPr>
              <w:pStyle w:val="ListParagraph"/>
              <w:numPr>
                <w:ilvl w:val="0"/>
                <w:numId w:val="10"/>
              </w:numPr>
              <w:spacing w:before="20" w:beforeAutospacing="0" w:after="20" w:afterAutospacing="0"/>
            </w:pPr>
            <w:r>
              <w:t>Gateway  IP address</w:t>
            </w:r>
          </w:p>
          <w:p w:rsidR="000B68C0" w:rsidRPr="00F53E62" w:rsidRDefault="000B68C0" w:rsidP="007C7A48">
            <w:pPr>
              <w:spacing w:before="20" w:beforeAutospacing="0" w:after="20" w:afterAutospacing="0"/>
            </w:pPr>
            <w:r>
              <w:t>The above values must be placed in the INI file at the RCS (one per FNAD)</w:t>
            </w:r>
          </w:p>
        </w:tc>
      </w:tr>
      <w:tr w:rsidR="007C7A48" w:rsidRPr="0030150B" w:rsidTr="007C7A48">
        <w:trPr>
          <w:jc w:val="center"/>
        </w:trPr>
        <w:tc>
          <w:tcPr>
            <w:tcW w:w="2595" w:type="dxa"/>
            <w:shd w:val="clear" w:color="auto" w:fill="auto"/>
          </w:tcPr>
          <w:p w:rsidR="007C7A48" w:rsidRPr="00F53E62" w:rsidRDefault="000B68C0" w:rsidP="007C7A48">
            <w:pPr>
              <w:pStyle w:val="Section"/>
              <w:framePr w:hSpace="0" w:wrap="auto" w:hAnchor="text" w:xAlign="left" w:yAlign="inline"/>
              <w:rPr>
                <w:sz w:val="22"/>
              </w:rPr>
            </w:pPr>
            <w:r>
              <w:rPr>
                <w:sz w:val="22"/>
              </w:rPr>
              <w:t>FIREWALL TRAVERSAL</w:t>
            </w:r>
          </w:p>
        </w:tc>
        <w:tc>
          <w:tcPr>
            <w:tcW w:w="8421" w:type="dxa"/>
            <w:shd w:val="clear" w:color="auto" w:fill="auto"/>
          </w:tcPr>
          <w:p w:rsidR="007C7A48" w:rsidRDefault="000B68C0" w:rsidP="007C7A48">
            <w:pPr>
              <w:spacing w:before="20" w:beforeAutospacing="0" w:after="20" w:afterAutospacing="0"/>
            </w:pPr>
            <w:r>
              <w:t>The following ports and protocols are used by each FNAD</w:t>
            </w:r>
            <w:r w:rsidR="000F7DCB">
              <w:t>.</w:t>
            </w:r>
            <w:r w:rsidR="000F7DCB">
              <w:br/>
              <w:t>No inward TCP connections are required. The FNAD initiates all outward connections.</w:t>
            </w:r>
          </w:p>
          <w:p w:rsidR="004C60B8" w:rsidRDefault="004C60B8" w:rsidP="00334813">
            <w:pPr>
              <w:pStyle w:val="ListParagraph"/>
              <w:numPr>
                <w:ilvl w:val="0"/>
                <w:numId w:val="8"/>
              </w:numPr>
              <w:spacing w:before="20" w:beforeAutospacing="0" w:after="20" w:afterAutospacing="0"/>
            </w:pPr>
            <w:r>
              <w:t xml:space="preserve">Port x protocol UDP or TCP, bi-directional; </w:t>
            </w:r>
            <w:r w:rsidRPr="00CD6151">
              <w:rPr>
                <w:i/>
              </w:rPr>
              <w:t>FNAD to/from Data Center</w:t>
            </w:r>
            <w:r>
              <w:t xml:space="preserve"> (SCMS/DCP).  If TCP, the FNAD initiates the outward connection.  Port no. and protocol are chosen per FNAD by project and site LAN admin in collaboration. Values selected are placed in INI file for FNADs at that site.</w:t>
            </w:r>
          </w:p>
          <w:p w:rsidR="000B68C0" w:rsidRDefault="00D24DE9" w:rsidP="00334813">
            <w:pPr>
              <w:pStyle w:val="ListParagraph"/>
              <w:numPr>
                <w:ilvl w:val="0"/>
                <w:numId w:val="8"/>
              </w:numPr>
              <w:spacing w:before="20" w:beforeAutospacing="0" w:after="20" w:afterAutospacing="0"/>
            </w:pPr>
            <w:r>
              <w:t>Port 514</w:t>
            </w:r>
            <w:r w:rsidR="00705289">
              <w:t>/</w:t>
            </w:r>
            <w:r w:rsidR="000B68C0">
              <w:t>UDP</w:t>
            </w:r>
            <w:r w:rsidR="00705289">
              <w:t xml:space="preserve">, </w:t>
            </w:r>
            <w:proofErr w:type="spellStart"/>
            <w:r w:rsidR="00705289" w:rsidRPr="00CD6151">
              <w:rPr>
                <w:i/>
              </w:rPr>
              <w:t>Syslog</w:t>
            </w:r>
            <w:proofErr w:type="spellEnd"/>
            <w:r w:rsidR="00705289">
              <w:t xml:space="preserve"> per RFC, FNAD send-only, to Remote Monitoring Server (RMS)</w:t>
            </w:r>
          </w:p>
          <w:p w:rsidR="00705289" w:rsidRDefault="00705289" w:rsidP="00334813">
            <w:pPr>
              <w:pStyle w:val="ListParagraph"/>
              <w:numPr>
                <w:ilvl w:val="0"/>
                <w:numId w:val="8"/>
              </w:numPr>
              <w:spacing w:before="20" w:beforeAutospacing="0" w:after="20" w:afterAutospacing="0"/>
            </w:pPr>
            <w:r>
              <w:t xml:space="preserve">Port 21/TCP, </w:t>
            </w:r>
            <w:r w:rsidRPr="00CD6151">
              <w:rPr>
                <w:i/>
              </w:rPr>
              <w:t>FTP</w:t>
            </w:r>
            <w:r w:rsidR="004C60B8">
              <w:t xml:space="preserve"> </w:t>
            </w:r>
            <w:r w:rsidR="004C60B8" w:rsidRPr="004C60B8">
              <w:rPr>
                <w:i/>
              </w:rPr>
              <w:t>p</w:t>
            </w:r>
            <w:r w:rsidRPr="004C60B8">
              <w:rPr>
                <w:i/>
              </w:rPr>
              <w:t>assive mode</w:t>
            </w:r>
            <w:r>
              <w:t xml:space="preserve"> per RFC, </w:t>
            </w:r>
            <w:r w:rsidR="004C60B8">
              <w:t xml:space="preserve">for infrequent use. FNAD initiated </w:t>
            </w:r>
            <w:proofErr w:type="gramStart"/>
            <w:r w:rsidR="004C60B8">
              <w:t xml:space="preserve">outward </w:t>
            </w:r>
            <w:r>
              <w:t xml:space="preserve"> command</w:t>
            </w:r>
            <w:proofErr w:type="gramEnd"/>
            <w:r>
              <w:t>/data connections to Remote Configuration Server (RCS)</w:t>
            </w:r>
            <w:r w:rsidR="004C60B8">
              <w:t xml:space="preserve"> at a primary or one of 2 backup IP addresses. The IP addresses are in the INI file at the RCS for the FNADs.</w:t>
            </w:r>
          </w:p>
          <w:p w:rsidR="000F7DCB" w:rsidRPr="00F53E62" w:rsidRDefault="004C60B8" w:rsidP="00334813">
            <w:pPr>
              <w:pStyle w:val="ListParagraph"/>
              <w:numPr>
                <w:ilvl w:val="0"/>
                <w:numId w:val="8"/>
              </w:numPr>
              <w:spacing w:before="20" w:beforeAutospacing="0" w:after="20" w:afterAutospacing="0"/>
            </w:pPr>
            <w:r>
              <w:t xml:space="preserve">Port </w:t>
            </w:r>
            <w:r w:rsidR="00CD6151">
              <w:t xml:space="preserve">13/TCP, </w:t>
            </w:r>
            <w:r w:rsidR="00CD6151" w:rsidRPr="00CD6151">
              <w:rPr>
                <w:i/>
              </w:rPr>
              <w:t>NIST Time</w:t>
            </w:r>
            <w:r w:rsidR="00CD6151">
              <w:t xml:space="preserve"> protocol, </w:t>
            </w:r>
            <w:proofErr w:type="gramStart"/>
            <w:r w:rsidR="00CD6151">
              <w:t>FNAD</w:t>
            </w:r>
            <w:proofErr w:type="gramEnd"/>
            <w:r w:rsidR="00CD6151">
              <w:t xml:space="preserve"> initiated connection to update date/time. </w:t>
            </w:r>
            <w:proofErr w:type="gramStart"/>
            <w:r w:rsidR="00CD6151">
              <w:t>a</w:t>
            </w:r>
            <w:proofErr w:type="gramEnd"/>
            <w:r w:rsidR="00CD6151">
              <w:t xml:space="preserve"> primary or one of 2 backup IP addresses are in the FNAD’s INI file at the RCS.</w:t>
            </w:r>
          </w:p>
        </w:tc>
      </w:tr>
      <w:tr w:rsidR="007C7A48" w:rsidTr="007C7A48">
        <w:trPr>
          <w:jc w:val="center"/>
        </w:trPr>
        <w:tc>
          <w:tcPr>
            <w:tcW w:w="2595" w:type="dxa"/>
            <w:shd w:val="clear" w:color="auto" w:fill="auto"/>
          </w:tcPr>
          <w:p w:rsidR="007C7A48" w:rsidRPr="00F53E62" w:rsidRDefault="000F7DCB" w:rsidP="007C7A48">
            <w:pPr>
              <w:pStyle w:val="Section"/>
              <w:framePr w:hSpace="0" w:wrap="auto" w:hAnchor="text" w:xAlign="left" w:yAlign="inline"/>
              <w:rPr>
                <w:sz w:val="22"/>
              </w:rPr>
            </w:pPr>
            <w:r>
              <w:rPr>
                <w:sz w:val="22"/>
              </w:rPr>
              <w:t>FIREWALL/ROUTER NETWORK ADDRESS TRANSLATION (NAT)</w:t>
            </w:r>
          </w:p>
        </w:tc>
        <w:tc>
          <w:tcPr>
            <w:tcW w:w="8421" w:type="dxa"/>
            <w:shd w:val="clear" w:color="auto" w:fill="auto"/>
          </w:tcPr>
          <w:p w:rsidR="007C7A48" w:rsidRDefault="000F7DCB" w:rsidP="007C7A48">
            <w:pPr>
              <w:spacing w:before="20" w:beforeAutospacing="0" w:after="20" w:afterAutospacing="0"/>
            </w:pPr>
            <w:r>
              <w:t>The FNAD is compatible with NAT with the following clarifications:</w:t>
            </w:r>
          </w:p>
          <w:p w:rsidR="00325389" w:rsidRDefault="000F7DCB" w:rsidP="00334813">
            <w:pPr>
              <w:pStyle w:val="ListParagraph"/>
              <w:numPr>
                <w:ilvl w:val="0"/>
                <w:numId w:val="9"/>
              </w:numPr>
              <w:spacing w:before="20" w:beforeAutospacing="0" w:after="20" w:afterAutospacing="0"/>
            </w:pPr>
            <w:r>
              <w:t xml:space="preserve">The </w:t>
            </w:r>
            <w:r w:rsidR="00325389">
              <w:t>FNAD initiated data center connection, if UDP, has firewall/router port-forwarding for packets sent and received by the FNAD.</w:t>
            </w:r>
          </w:p>
          <w:p w:rsidR="00325389" w:rsidRDefault="00325389" w:rsidP="00334813">
            <w:pPr>
              <w:pStyle w:val="ListParagraph"/>
              <w:numPr>
                <w:ilvl w:val="0"/>
                <w:numId w:val="9"/>
              </w:numPr>
              <w:spacing w:before="20" w:beforeAutospacing="0" w:after="20" w:afterAutospacing="0"/>
            </w:pPr>
            <w:r>
              <w:t>The firewall permits FNAD-initiated TCP connections as listed above.</w:t>
            </w:r>
          </w:p>
          <w:p w:rsidR="000F7DCB" w:rsidRPr="00F53E62" w:rsidRDefault="000F7DCB" w:rsidP="00334813">
            <w:pPr>
              <w:pStyle w:val="ListParagraph"/>
              <w:numPr>
                <w:ilvl w:val="0"/>
                <w:numId w:val="9"/>
              </w:numPr>
              <w:spacing w:before="20" w:beforeAutospacing="0" w:after="20" w:afterAutospacing="0"/>
            </w:pPr>
            <w:r>
              <w:t>The firewall supports ordinary FTP passive mode connection to the RCS. The FTP login is done on the standard port number. The passive mode data transfer is FNAD-initiated, outward</w:t>
            </w:r>
            <w:proofErr w:type="gramStart"/>
            <w:r>
              <w:t>,  per</w:t>
            </w:r>
            <w:proofErr w:type="gramEnd"/>
            <w:r>
              <w:t xml:space="preserve"> the IETF standard via a TCP connection on a destination port number assigned by  the FTP server.</w:t>
            </w:r>
          </w:p>
        </w:tc>
      </w:tr>
      <w:tr w:rsidR="007C7A48" w:rsidTr="007C7A48">
        <w:trPr>
          <w:jc w:val="center"/>
        </w:trPr>
        <w:tc>
          <w:tcPr>
            <w:tcW w:w="2595" w:type="dxa"/>
            <w:shd w:val="clear" w:color="auto" w:fill="auto"/>
          </w:tcPr>
          <w:p w:rsidR="00325389" w:rsidRDefault="00325389" w:rsidP="00325389">
            <w:pPr>
              <w:pStyle w:val="Section"/>
              <w:framePr w:hSpace="0" w:wrap="auto" w:hAnchor="text" w:xAlign="left" w:yAlign="inline"/>
              <w:rPr>
                <w:sz w:val="22"/>
              </w:rPr>
            </w:pPr>
            <w:r>
              <w:rPr>
                <w:sz w:val="22"/>
              </w:rPr>
              <w:t>LAN SETTING CHANGES DURING THE PROJECT OPERATION PERIOD</w:t>
            </w:r>
          </w:p>
          <w:p w:rsidR="007C7A48" w:rsidRPr="00F53E62" w:rsidRDefault="00325389" w:rsidP="00325389">
            <w:pPr>
              <w:pStyle w:val="Section"/>
              <w:framePr w:hSpace="0" w:wrap="auto" w:hAnchor="text" w:xAlign="left" w:yAlign="inline"/>
              <w:rPr>
                <w:sz w:val="22"/>
              </w:rPr>
            </w:pPr>
            <w:r>
              <w:rPr>
                <w:sz w:val="22"/>
              </w:rPr>
              <w:t>(IP, GATEWAY, MASK)</w:t>
            </w:r>
          </w:p>
        </w:tc>
        <w:tc>
          <w:tcPr>
            <w:tcW w:w="8421" w:type="dxa"/>
            <w:shd w:val="clear" w:color="auto" w:fill="auto"/>
          </w:tcPr>
          <w:p w:rsidR="007C7A48" w:rsidRPr="00F53E62" w:rsidRDefault="00325389" w:rsidP="00325389">
            <w:pPr>
              <w:spacing w:before="20" w:beforeAutospacing="0" w:after="20" w:afterAutospacing="0"/>
            </w:pPr>
            <w:r>
              <w:t>Should a site require changing LAN IP addresses, the Remote Configuration Server (RCS) INI files for affected FNAD can be edited and the FNADs rebooted. The FNAD will reboot due to a power on/off or by briefly dropping the Ethernet Link connection. The latter can be done at the LAN switch to which an FNAD is connected.</w:t>
            </w:r>
          </w:p>
        </w:tc>
      </w:tr>
      <w:tr w:rsidR="007C7A48" w:rsidTr="007C7A48">
        <w:trPr>
          <w:jc w:val="center"/>
        </w:trPr>
        <w:tc>
          <w:tcPr>
            <w:tcW w:w="2595" w:type="dxa"/>
            <w:shd w:val="clear" w:color="auto" w:fill="auto"/>
          </w:tcPr>
          <w:p w:rsidR="007C7A48" w:rsidRPr="00F53E62" w:rsidRDefault="007C7A48" w:rsidP="007C7A48">
            <w:pPr>
              <w:pStyle w:val="Section"/>
              <w:framePr w:hSpace="0" w:wrap="auto" w:hAnchor="text" w:xAlign="left" w:yAlign="inline"/>
              <w:rPr>
                <w:sz w:val="22"/>
              </w:rPr>
            </w:pPr>
          </w:p>
        </w:tc>
        <w:tc>
          <w:tcPr>
            <w:tcW w:w="8421" w:type="dxa"/>
            <w:shd w:val="clear" w:color="auto" w:fill="auto"/>
            <w:vAlign w:val="bottom"/>
          </w:tcPr>
          <w:p w:rsidR="007C7A48" w:rsidRPr="00F53E62" w:rsidRDefault="007C7A48" w:rsidP="007C7A48">
            <w:pPr>
              <w:spacing w:before="20" w:beforeAutospacing="0" w:after="20" w:afterAutospacing="0"/>
            </w:pPr>
          </w:p>
        </w:tc>
      </w:tr>
    </w:tbl>
    <w:p w:rsidR="00B16EC2" w:rsidRDefault="00B16EC2" w:rsidP="007C7A48"/>
    <w:p w:rsidR="00B16EC2" w:rsidRDefault="00B16EC2">
      <w:pPr>
        <w:spacing w:before="0" w:beforeAutospacing="0" w:after="0" w:afterAutospacing="0"/>
      </w:pPr>
      <w:r>
        <w:br w:type="page"/>
      </w: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595"/>
        <w:gridCol w:w="8421"/>
      </w:tblGrid>
      <w:tr w:rsidR="00B16EC2" w:rsidTr="001D0A80">
        <w:trPr>
          <w:trHeight w:val="567"/>
          <w:tblHeader/>
          <w:jc w:val="center"/>
        </w:trPr>
        <w:tc>
          <w:tcPr>
            <w:tcW w:w="11016" w:type="dxa"/>
            <w:gridSpan w:val="2"/>
            <w:shd w:val="clear" w:color="auto" w:fill="auto"/>
          </w:tcPr>
          <w:p w:rsidR="00B16EC2" w:rsidRPr="00383ECF" w:rsidRDefault="00B16EC2" w:rsidP="00B16EC2">
            <w:pPr>
              <w:pStyle w:val="Heading1"/>
              <w:spacing w:after="100"/>
              <w:rPr>
                <w:sz w:val="32"/>
              </w:rPr>
            </w:pPr>
            <w:bookmarkStart w:id="3" w:name="_Toc311631266"/>
            <w:r>
              <w:rPr>
                <w:sz w:val="32"/>
              </w:rPr>
              <w:lastRenderedPageBreak/>
              <w:t>FNAD TO DATA CENTER MESSAGING</w:t>
            </w:r>
            <w:bookmarkEnd w:id="3"/>
          </w:p>
        </w:tc>
      </w:tr>
      <w:tr w:rsidR="00F61C1C" w:rsidTr="001D0A80">
        <w:trPr>
          <w:jc w:val="center"/>
        </w:trPr>
        <w:tc>
          <w:tcPr>
            <w:tcW w:w="2595" w:type="dxa"/>
            <w:shd w:val="clear" w:color="auto" w:fill="auto"/>
          </w:tcPr>
          <w:p w:rsidR="00F61C1C" w:rsidRDefault="00F61C1C" w:rsidP="001D0A80">
            <w:pPr>
              <w:pStyle w:val="Section"/>
              <w:framePr w:hSpace="0" w:wrap="auto" w:hAnchor="text" w:xAlign="left" w:yAlign="inline"/>
              <w:rPr>
                <w:sz w:val="22"/>
              </w:rPr>
            </w:pPr>
            <w:r>
              <w:rPr>
                <w:sz w:val="22"/>
              </w:rPr>
              <w:t>WAN CONNECTIVITY</w:t>
            </w:r>
          </w:p>
        </w:tc>
        <w:tc>
          <w:tcPr>
            <w:tcW w:w="8421" w:type="dxa"/>
            <w:shd w:val="clear" w:color="auto" w:fill="auto"/>
          </w:tcPr>
          <w:p w:rsidR="00F61C1C" w:rsidRDefault="00F61C1C" w:rsidP="001D0A80">
            <w:pPr>
              <w:spacing w:before="20" w:beforeAutospacing="0" w:after="20" w:afterAutospacing="0"/>
            </w:pPr>
            <w:r>
              <w:t xml:space="preserve">UDP (preferred) or TCP connection initiated by FNAD. The data center’s IP </w:t>
            </w:r>
            <w:proofErr w:type="gramStart"/>
            <w:r>
              <w:t>address  and</w:t>
            </w:r>
            <w:proofErr w:type="gramEnd"/>
            <w:r>
              <w:t xml:space="preserve"> port number </w:t>
            </w:r>
            <w:r w:rsidR="008E0881">
              <w:t xml:space="preserve">and protocol to be </w:t>
            </w:r>
            <w:r>
              <w:t xml:space="preserve">used by the FNAD </w:t>
            </w:r>
            <w:r w:rsidR="008E0881">
              <w:t>are</w:t>
            </w:r>
            <w:r>
              <w:t xml:space="preserve"> given in the INI file stored at the Remote Configuration Server (RCS)</w:t>
            </w:r>
            <w:r w:rsidR="008E0881">
              <w:t>. For the TCP option, the FNAD initiates and sustains a connection.</w:t>
            </w:r>
          </w:p>
        </w:tc>
      </w:tr>
      <w:tr w:rsidR="00B16EC2" w:rsidTr="001D0A80">
        <w:trPr>
          <w:jc w:val="center"/>
        </w:trPr>
        <w:tc>
          <w:tcPr>
            <w:tcW w:w="2595" w:type="dxa"/>
            <w:shd w:val="clear" w:color="auto" w:fill="auto"/>
          </w:tcPr>
          <w:p w:rsidR="00B16EC2" w:rsidRPr="00F53E62" w:rsidRDefault="00B16EC2" w:rsidP="001D0A80">
            <w:pPr>
              <w:pStyle w:val="Section"/>
              <w:framePr w:hSpace="0" w:wrap="auto" w:hAnchor="text" w:xAlign="left" w:yAlign="inline"/>
              <w:rPr>
                <w:sz w:val="22"/>
              </w:rPr>
            </w:pPr>
            <w:r>
              <w:rPr>
                <w:sz w:val="22"/>
              </w:rPr>
              <w:t>DHS ICD MESSAGES</w:t>
            </w:r>
          </w:p>
        </w:tc>
        <w:tc>
          <w:tcPr>
            <w:tcW w:w="8421" w:type="dxa"/>
            <w:shd w:val="clear" w:color="auto" w:fill="auto"/>
          </w:tcPr>
          <w:p w:rsidR="00B16EC2" w:rsidRDefault="00B16EC2" w:rsidP="001D0A80">
            <w:pPr>
              <w:spacing w:before="20" w:beforeAutospacing="0" w:after="20" w:afterAutospacing="0"/>
            </w:pPr>
            <w:r>
              <w:t>The FNAD  supports the DHS</w:t>
            </w:r>
            <w:r w:rsidR="00004C8C">
              <w:t xml:space="preserve"> ICD defined message formats for:</w:t>
            </w:r>
          </w:p>
          <w:p w:rsidR="00B16EC2" w:rsidRDefault="00B16EC2" w:rsidP="00334813">
            <w:pPr>
              <w:pStyle w:val="ListParagraph"/>
              <w:numPr>
                <w:ilvl w:val="0"/>
                <w:numId w:val="11"/>
              </w:numPr>
              <w:spacing w:before="20" w:beforeAutospacing="0" w:after="20" w:afterAutospacing="0"/>
            </w:pPr>
            <w:r>
              <w:t xml:space="preserve">Data center to/from on-container </w:t>
            </w:r>
            <w:proofErr w:type="spellStart"/>
            <w:r>
              <w:t>ECoC</w:t>
            </w:r>
            <w:proofErr w:type="spellEnd"/>
            <w:r>
              <w:t xml:space="preserve"> devices</w:t>
            </w:r>
          </w:p>
          <w:p w:rsidR="00B16EC2" w:rsidRDefault="00B16EC2" w:rsidP="00334813">
            <w:pPr>
              <w:pStyle w:val="ListParagraph"/>
              <w:numPr>
                <w:ilvl w:val="0"/>
                <w:numId w:val="11"/>
              </w:numPr>
              <w:spacing w:before="20" w:beforeAutospacing="0" w:after="20" w:afterAutospacing="0"/>
            </w:pPr>
            <w:r>
              <w:t>Data center to NAD, set date/time</w:t>
            </w:r>
          </w:p>
          <w:p w:rsidR="009F3459" w:rsidRPr="00F53E62" w:rsidRDefault="00B16EC2" w:rsidP="009F3459">
            <w:pPr>
              <w:pStyle w:val="ListParagraph"/>
              <w:numPr>
                <w:ilvl w:val="0"/>
                <w:numId w:val="11"/>
              </w:numPr>
              <w:spacing w:before="20" w:beforeAutospacing="0" w:after="20" w:afterAutospacing="0"/>
            </w:pPr>
            <w:r>
              <w:t>FNAD initiated status/health heartbeat messages, recurrin</w:t>
            </w:r>
            <w:r w:rsidR="009F3459">
              <w:t>g</w:t>
            </w:r>
          </w:p>
        </w:tc>
      </w:tr>
      <w:tr w:rsidR="009F3459" w:rsidRPr="0030150B" w:rsidTr="001D0A80">
        <w:trPr>
          <w:jc w:val="center"/>
        </w:trPr>
        <w:tc>
          <w:tcPr>
            <w:tcW w:w="2595" w:type="dxa"/>
            <w:shd w:val="clear" w:color="auto" w:fill="auto"/>
          </w:tcPr>
          <w:p w:rsidR="009F3459" w:rsidRDefault="009F3459" w:rsidP="001D0A80">
            <w:pPr>
              <w:pStyle w:val="Section"/>
              <w:framePr w:hSpace="0" w:wrap="auto" w:hAnchor="text" w:xAlign="left" w:yAlign="inline"/>
              <w:rPr>
                <w:sz w:val="22"/>
              </w:rPr>
            </w:pPr>
            <w:r>
              <w:rPr>
                <w:sz w:val="22"/>
              </w:rPr>
              <w:t>HEARTBEAT MESSAGES</w:t>
            </w:r>
          </w:p>
        </w:tc>
        <w:tc>
          <w:tcPr>
            <w:tcW w:w="8421" w:type="dxa"/>
            <w:shd w:val="clear" w:color="auto" w:fill="auto"/>
          </w:tcPr>
          <w:p w:rsidR="009F3459" w:rsidRDefault="009F3459" w:rsidP="009F3459">
            <w:pPr>
              <w:spacing w:before="20" w:beforeAutospacing="0" w:after="20" w:afterAutospacing="0"/>
            </w:pPr>
            <w:proofErr w:type="gramStart"/>
            <w:r>
              <w:t>The  INI</w:t>
            </w:r>
            <w:proofErr w:type="gramEnd"/>
            <w:r>
              <w:t xml:space="preserve"> file item [DC] “</w:t>
            </w:r>
            <w:r w:rsidRPr="009F3459">
              <w:t>DCHEARTBEAT</w:t>
            </w:r>
            <w:r>
              <w:t xml:space="preserve">”, if true, causes the FNAD to require the data center to  respond to ICD defined heartbeat status messages sent by the FNAD. If responses are not received, the </w:t>
            </w:r>
            <w:proofErr w:type="gramStart"/>
            <w:r>
              <w:t>FNAD  reports</w:t>
            </w:r>
            <w:proofErr w:type="gramEnd"/>
            <w:r>
              <w:t xml:space="preserve"> such to the RMS and the FNAD reboots.</w:t>
            </w:r>
          </w:p>
        </w:tc>
      </w:tr>
      <w:tr w:rsidR="00B16EC2" w:rsidRPr="0030150B" w:rsidTr="001D0A80">
        <w:trPr>
          <w:jc w:val="center"/>
        </w:trPr>
        <w:tc>
          <w:tcPr>
            <w:tcW w:w="2595" w:type="dxa"/>
            <w:shd w:val="clear" w:color="auto" w:fill="auto"/>
          </w:tcPr>
          <w:p w:rsidR="00B16EC2" w:rsidRPr="00F53E62" w:rsidRDefault="00B16EC2" w:rsidP="001D0A80">
            <w:pPr>
              <w:pStyle w:val="Section"/>
              <w:framePr w:hSpace="0" w:wrap="auto" w:hAnchor="text" w:xAlign="left" w:yAlign="inline"/>
              <w:rPr>
                <w:sz w:val="22"/>
              </w:rPr>
            </w:pPr>
            <w:r>
              <w:rPr>
                <w:sz w:val="22"/>
              </w:rPr>
              <w:t>NON-ICD MESSAGES</w:t>
            </w:r>
          </w:p>
        </w:tc>
        <w:tc>
          <w:tcPr>
            <w:tcW w:w="8421" w:type="dxa"/>
            <w:shd w:val="clear" w:color="auto" w:fill="auto"/>
          </w:tcPr>
          <w:p w:rsidR="00B16EC2" w:rsidRDefault="00B16EC2" w:rsidP="00B16EC2">
            <w:pPr>
              <w:spacing w:before="20" w:beforeAutospacing="0" w:after="20" w:afterAutospacing="0"/>
            </w:pPr>
            <w:r>
              <w:t>The FNAD supports the following non-ICD defined messages</w:t>
            </w:r>
          </w:p>
          <w:p w:rsidR="00B16EC2" w:rsidRPr="00F53E62" w:rsidRDefault="00B16EC2" w:rsidP="00334813">
            <w:pPr>
              <w:pStyle w:val="ListParagraph"/>
              <w:numPr>
                <w:ilvl w:val="0"/>
                <w:numId w:val="12"/>
              </w:numPr>
              <w:spacing w:before="20" w:beforeAutospacing="0" w:after="20" w:afterAutospacing="0"/>
            </w:pPr>
            <w:r>
              <w:t xml:space="preserve">Unpublished </w:t>
            </w:r>
            <w:proofErr w:type="gramStart"/>
            <w:r>
              <w:t>method for remotely initiated FNAD reboot</w:t>
            </w:r>
            <w:proofErr w:type="gramEnd"/>
            <w:r>
              <w:t xml:space="preserve"> command with password</w:t>
            </w:r>
            <w:r w:rsidR="00F60868">
              <w:t>. This would be used after altering the INI file at the RCS in lieu of on-site personnel rebooting the FNAD via a power cycle or briefly interrupting the Ethernet cable connection at the serving Ethernet switch.</w:t>
            </w:r>
          </w:p>
        </w:tc>
      </w:tr>
      <w:tr w:rsidR="00B16EC2" w:rsidTr="001D0A80">
        <w:trPr>
          <w:jc w:val="center"/>
        </w:trPr>
        <w:tc>
          <w:tcPr>
            <w:tcW w:w="2595" w:type="dxa"/>
            <w:shd w:val="clear" w:color="auto" w:fill="auto"/>
          </w:tcPr>
          <w:p w:rsidR="00B16EC2" w:rsidRPr="00F53E62" w:rsidRDefault="00B16EC2" w:rsidP="001D0A80">
            <w:pPr>
              <w:pStyle w:val="Section"/>
              <w:framePr w:hSpace="0" w:wrap="auto" w:hAnchor="text" w:xAlign="left" w:yAlign="inline"/>
              <w:rPr>
                <w:sz w:val="22"/>
              </w:rPr>
            </w:pPr>
          </w:p>
        </w:tc>
        <w:tc>
          <w:tcPr>
            <w:tcW w:w="8421" w:type="dxa"/>
            <w:shd w:val="clear" w:color="auto" w:fill="auto"/>
          </w:tcPr>
          <w:p w:rsidR="00B16EC2" w:rsidRPr="00F53E62" w:rsidRDefault="00B16EC2" w:rsidP="00B16EC2">
            <w:pPr>
              <w:pStyle w:val="ListParagraph"/>
              <w:spacing w:before="20" w:beforeAutospacing="0" w:after="20" w:afterAutospacing="0"/>
            </w:pPr>
          </w:p>
        </w:tc>
      </w:tr>
    </w:tbl>
    <w:p w:rsidR="00B16EC2" w:rsidRDefault="00B16EC2" w:rsidP="00B16EC2"/>
    <w:p w:rsidR="00505CD1" w:rsidRDefault="00505CD1">
      <w:pPr>
        <w:spacing w:before="0" w:beforeAutospacing="0" w:after="0" w:afterAutospacing="0"/>
      </w:pPr>
      <w:r>
        <w:br w:type="page"/>
      </w: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595"/>
        <w:gridCol w:w="8421"/>
      </w:tblGrid>
      <w:tr w:rsidR="00FB3464" w:rsidTr="00112B03">
        <w:trPr>
          <w:tblHeader/>
          <w:jc w:val="center"/>
        </w:trPr>
        <w:tc>
          <w:tcPr>
            <w:tcW w:w="11016" w:type="dxa"/>
            <w:gridSpan w:val="2"/>
            <w:shd w:val="clear" w:color="auto" w:fill="auto"/>
          </w:tcPr>
          <w:p w:rsidR="00FB3464" w:rsidRDefault="00112B03" w:rsidP="00D81AAA">
            <w:pPr>
              <w:pStyle w:val="Heading1"/>
              <w:spacing w:after="100"/>
            </w:pPr>
            <w:r>
              <w:lastRenderedPageBreak/>
              <w:br w:type="page"/>
            </w:r>
            <w:bookmarkStart w:id="4" w:name="_Toc311631267"/>
            <w:r w:rsidR="00FB3464">
              <w:t>FNAD INSTALLATION AND FIRST USE</w:t>
            </w:r>
            <w:bookmarkEnd w:id="4"/>
            <w:r w:rsidR="00D81AAA">
              <w:t xml:space="preserve"> </w:t>
            </w:r>
          </w:p>
        </w:tc>
      </w:tr>
      <w:tr w:rsidR="00FB3464" w:rsidTr="00112B03">
        <w:trPr>
          <w:jc w:val="center"/>
        </w:trPr>
        <w:tc>
          <w:tcPr>
            <w:tcW w:w="2595" w:type="dxa"/>
            <w:shd w:val="clear" w:color="auto" w:fill="auto"/>
          </w:tcPr>
          <w:p w:rsidR="00FB3464" w:rsidRDefault="00FB3464" w:rsidP="00F53E62">
            <w:pPr>
              <w:pStyle w:val="Section"/>
              <w:framePr w:hSpace="0" w:wrap="auto" w:hAnchor="text" w:xAlign="left" w:yAlign="inline"/>
              <w:tabs>
                <w:tab w:val="right" w:pos="2040"/>
              </w:tabs>
            </w:pPr>
            <w:r>
              <w:t>FNAD IDENTITY</w:t>
            </w:r>
          </w:p>
        </w:tc>
        <w:tc>
          <w:tcPr>
            <w:tcW w:w="8421" w:type="dxa"/>
            <w:shd w:val="clear" w:color="auto" w:fill="auto"/>
          </w:tcPr>
          <w:p w:rsidR="00FB3464" w:rsidRDefault="00FB3464" w:rsidP="00F53E62">
            <w:pPr>
              <w:spacing w:before="20" w:beforeAutospacing="0" w:after="20" w:afterAutospacing="0"/>
              <w:rPr>
                <w:sz w:val="20"/>
              </w:rPr>
            </w:pPr>
            <w:r>
              <w:rPr>
                <w:sz w:val="20"/>
              </w:rPr>
              <w:t xml:space="preserve">The FNAD’s identity is the unchanging IEEE 802.15.4 </w:t>
            </w:r>
            <w:proofErr w:type="gramStart"/>
            <w:r>
              <w:rPr>
                <w:sz w:val="20"/>
              </w:rPr>
              <w:t>transceiver  MAC</w:t>
            </w:r>
            <w:proofErr w:type="gramEnd"/>
            <w:r>
              <w:rPr>
                <w:sz w:val="20"/>
              </w:rPr>
              <w:t xml:space="preserve"> address. A soft “UID” is given configuration-data (INI) for each FNAD and used in DC messaging.</w:t>
            </w:r>
            <w:r w:rsidR="00AB3D82">
              <w:rPr>
                <w:sz w:val="20"/>
              </w:rPr>
              <w:t xml:space="preserve"> The proper firmware and jumper settings (see Photo 1) should be pre-configured.</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tabs>
                <w:tab w:val="right" w:pos="2040"/>
              </w:tabs>
            </w:pPr>
            <w:r>
              <w:t>INSTALLATION</w:t>
            </w:r>
            <w:r>
              <w:tab/>
            </w:r>
          </w:p>
        </w:tc>
        <w:tc>
          <w:tcPr>
            <w:tcW w:w="8421" w:type="dxa"/>
            <w:shd w:val="clear" w:color="auto" w:fill="auto"/>
          </w:tcPr>
          <w:p w:rsidR="00FB3464" w:rsidRPr="00AF3739" w:rsidRDefault="00FB3464" w:rsidP="00F53E62">
            <w:pPr>
              <w:spacing w:before="20" w:beforeAutospacing="0" w:after="20" w:afterAutospacing="0"/>
              <w:rPr>
                <w:sz w:val="20"/>
              </w:rPr>
            </w:pPr>
            <w:r>
              <w:rPr>
                <w:sz w:val="20"/>
              </w:rPr>
              <w:t xml:space="preserve">Use deployment plan to place FNAD and provide local or Ethernet based power.  </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pPr>
            <w:r>
              <w:t>ANTENNA</w:t>
            </w:r>
          </w:p>
        </w:tc>
        <w:tc>
          <w:tcPr>
            <w:tcW w:w="8421" w:type="dxa"/>
            <w:shd w:val="clear" w:color="auto" w:fill="auto"/>
          </w:tcPr>
          <w:p w:rsidR="00FB3464" w:rsidRPr="00AF3739" w:rsidRDefault="00FB3464" w:rsidP="00F53E62">
            <w:pPr>
              <w:spacing w:before="20" w:beforeAutospacing="0" w:after="20" w:afterAutospacing="0"/>
              <w:rPr>
                <w:sz w:val="20"/>
              </w:rPr>
            </w:pPr>
            <w:r>
              <w:rPr>
                <w:sz w:val="20"/>
              </w:rPr>
              <w:t>Use deployment plan’s defined antenna type, polarization (H/V) and aiming direction</w:t>
            </w:r>
          </w:p>
        </w:tc>
      </w:tr>
      <w:tr w:rsidR="00FB3464" w:rsidTr="00112B03">
        <w:trPr>
          <w:jc w:val="center"/>
        </w:trPr>
        <w:tc>
          <w:tcPr>
            <w:tcW w:w="2595" w:type="dxa"/>
            <w:shd w:val="clear" w:color="auto" w:fill="auto"/>
          </w:tcPr>
          <w:p w:rsidR="00FB3464" w:rsidRDefault="00FB3464" w:rsidP="00F53E62">
            <w:pPr>
              <w:pStyle w:val="Section"/>
              <w:framePr w:hSpace="0" w:wrap="auto" w:hAnchor="text" w:xAlign="left" w:yAlign="inline"/>
            </w:pPr>
            <w:r>
              <w:t>CONFIGURATION DATA FILE (INI)</w:t>
            </w:r>
          </w:p>
        </w:tc>
        <w:tc>
          <w:tcPr>
            <w:tcW w:w="8421" w:type="dxa"/>
            <w:shd w:val="clear" w:color="auto" w:fill="auto"/>
          </w:tcPr>
          <w:p w:rsidR="00FB3464" w:rsidRDefault="00FB3464" w:rsidP="00FB0639">
            <w:pPr>
              <w:spacing w:before="20" w:beforeAutospacing="0" w:after="20" w:afterAutospacing="0"/>
              <w:rPr>
                <w:sz w:val="20"/>
              </w:rPr>
            </w:pPr>
            <w:r>
              <w:rPr>
                <w:sz w:val="20"/>
              </w:rPr>
              <w:t>Each FNAD requires a unique configuration “</w:t>
            </w:r>
            <w:proofErr w:type="spellStart"/>
            <w:r>
              <w:rPr>
                <w:sz w:val="20"/>
              </w:rPr>
              <w:t>ini</w:t>
            </w:r>
            <w:proofErr w:type="spellEnd"/>
            <w:r>
              <w:rPr>
                <w:sz w:val="20"/>
              </w:rPr>
              <w:t xml:space="preserve">” file stored on the </w:t>
            </w:r>
            <w:r w:rsidR="00FB0639">
              <w:rPr>
                <w:sz w:val="20"/>
              </w:rPr>
              <w:t>remote</w:t>
            </w:r>
            <w:r>
              <w:rPr>
                <w:sz w:val="20"/>
              </w:rPr>
              <w:t xml:space="preserve"> configuration server (</w:t>
            </w:r>
            <w:r w:rsidR="002E4287">
              <w:rPr>
                <w:sz w:val="20"/>
              </w:rPr>
              <w:t>RCS</w:t>
            </w:r>
            <w:r>
              <w:rPr>
                <w:sz w:val="20"/>
              </w:rPr>
              <w:t>). A copy of this file should be on a laptop used at installation.</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pPr>
            <w:r>
              <w:t>OBTAIN LAN IP ADDRESS</w:t>
            </w:r>
          </w:p>
        </w:tc>
        <w:tc>
          <w:tcPr>
            <w:tcW w:w="8421" w:type="dxa"/>
            <w:shd w:val="clear" w:color="auto" w:fill="auto"/>
          </w:tcPr>
          <w:p w:rsidR="00FB3464" w:rsidRPr="00AF3739" w:rsidRDefault="00FB3464" w:rsidP="00F53E62">
            <w:pPr>
              <w:spacing w:before="20" w:beforeAutospacing="0" w:after="20" w:afterAutospacing="0"/>
              <w:rPr>
                <w:sz w:val="20"/>
              </w:rPr>
            </w:pPr>
            <w:r>
              <w:rPr>
                <w:sz w:val="20"/>
              </w:rPr>
              <w:t xml:space="preserve">The LAN administrator assigns each FNAD a static IP address on the LAN and a gateway address in the subnet. These FNAD-unique </w:t>
            </w:r>
            <w:proofErr w:type="gramStart"/>
            <w:r>
              <w:rPr>
                <w:sz w:val="20"/>
              </w:rPr>
              <w:t>value</w:t>
            </w:r>
            <w:proofErr w:type="gramEnd"/>
            <w:r>
              <w:rPr>
                <w:sz w:val="20"/>
              </w:rPr>
              <w:t xml:space="preserve"> are place in the FNAD’s INI file.</w:t>
            </w:r>
          </w:p>
        </w:tc>
      </w:tr>
      <w:tr w:rsidR="00FB3464" w:rsidRPr="00A76851" w:rsidTr="00112B03">
        <w:trPr>
          <w:jc w:val="center"/>
        </w:trPr>
        <w:tc>
          <w:tcPr>
            <w:tcW w:w="2595" w:type="dxa"/>
            <w:shd w:val="clear" w:color="auto" w:fill="auto"/>
          </w:tcPr>
          <w:p w:rsidR="00FB3464" w:rsidRDefault="00FB3464" w:rsidP="00F53E62">
            <w:pPr>
              <w:pStyle w:val="Section"/>
              <w:framePr w:hSpace="0" w:wrap="auto" w:hAnchor="text" w:xAlign="left" w:yAlign="inline"/>
            </w:pPr>
            <w:r>
              <w:t xml:space="preserve"> LAN FIREWALL CONFIGURATION</w:t>
            </w:r>
          </w:p>
        </w:tc>
        <w:tc>
          <w:tcPr>
            <w:tcW w:w="8421" w:type="dxa"/>
            <w:shd w:val="clear" w:color="auto" w:fill="auto"/>
          </w:tcPr>
          <w:p w:rsidR="00FB3464" w:rsidRDefault="00FB3464" w:rsidP="00F53E62">
            <w:pPr>
              <w:spacing w:before="20" w:beforeAutospacing="0" w:after="20" w:afterAutospacing="0"/>
              <w:rPr>
                <w:sz w:val="20"/>
              </w:rPr>
            </w:pPr>
            <w:r>
              <w:rPr>
                <w:sz w:val="20"/>
              </w:rPr>
              <w:t>The LAN administrator ensures that the LAN firewall is FNAD-compatible, summarized as follows, for each FNAD:</w:t>
            </w:r>
          </w:p>
          <w:p w:rsidR="00FB3464" w:rsidRDefault="00FB3464" w:rsidP="00334813">
            <w:pPr>
              <w:pStyle w:val="ListParagraph"/>
              <w:numPr>
                <w:ilvl w:val="0"/>
                <w:numId w:val="4"/>
              </w:numPr>
              <w:spacing w:before="20" w:beforeAutospacing="0" w:after="20" w:afterAutospacing="0"/>
              <w:rPr>
                <w:sz w:val="20"/>
              </w:rPr>
            </w:pPr>
            <w:r>
              <w:rPr>
                <w:sz w:val="20"/>
              </w:rPr>
              <w:t xml:space="preserve">FNAD’s send-only UDP packets to remote </w:t>
            </w:r>
            <w:proofErr w:type="spellStart"/>
            <w:r w:rsidR="00BF4E70">
              <w:rPr>
                <w:sz w:val="20"/>
              </w:rPr>
              <w:t>remote</w:t>
            </w:r>
            <w:proofErr w:type="spellEnd"/>
            <w:r>
              <w:rPr>
                <w:sz w:val="20"/>
              </w:rPr>
              <w:t xml:space="preserve"> monitoring server, port </w:t>
            </w:r>
            <w:r w:rsidR="00D24DE9">
              <w:rPr>
                <w:sz w:val="20"/>
              </w:rPr>
              <w:t>514</w:t>
            </w:r>
          </w:p>
          <w:p w:rsidR="00FB3464" w:rsidRDefault="00FB3464" w:rsidP="00334813">
            <w:pPr>
              <w:pStyle w:val="ListParagraph"/>
              <w:numPr>
                <w:ilvl w:val="0"/>
                <w:numId w:val="4"/>
              </w:numPr>
              <w:spacing w:before="20" w:beforeAutospacing="0" w:after="20" w:afterAutospacing="0"/>
              <w:rPr>
                <w:sz w:val="20"/>
              </w:rPr>
            </w:pPr>
            <w:r>
              <w:rPr>
                <w:sz w:val="20"/>
              </w:rPr>
              <w:t>FNAD-initiated FTP (passive mode) connection to remote configuration server</w:t>
            </w:r>
          </w:p>
          <w:p w:rsidR="00FB3464" w:rsidRPr="00A76851" w:rsidRDefault="00FB3464" w:rsidP="00334813">
            <w:pPr>
              <w:pStyle w:val="ListParagraph"/>
              <w:numPr>
                <w:ilvl w:val="0"/>
                <w:numId w:val="4"/>
              </w:numPr>
              <w:spacing w:before="20" w:beforeAutospacing="0" w:after="20" w:afterAutospacing="0"/>
              <w:rPr>
                <w:sz w:val="20"/>
              </w:rPr>
            </w:pPr>
            <w:r>
              <w:rPr>
                <w:sz w:val="20"/>
              </w:rPr>
              <w:t>FNAD to/from Data center bi-directional traffic, either UDP or FNAD-initiated TCP connection; port number as chosen. Sensitive data is source-encrypted.</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pPr>
            <w:r>
              <w:t>LAN CONNECTION</w:t>
            </w:r>
          </w:p>
        </w:tc>
        <w:tc>
          <w:tcPr>
            <w:tcW w:w="8421" w:type="dxa"/>
            <w:shd w:val="clear" w:color="auto" w:fill="auto"/>
          </w:tcPr>
          <w:p w:rsidR="00FB3464" w:rsidRPr="00AF3739" w:rsidRDefault="00FB3464" w:rsidP="00F53E62">
            <w:pPr>
              <w:spacing w:before="20" w:beforeAutospacing="0" w:after="20" w:afterAutospacing="0"/>
              <w:rPr>
                <w:sz w:val="20"/>
              </w:rPr>
            </w:pPr>
            <w:r>
              <w:rPr>
                <w:sz w:val="20"/>
              </w:rPr>
              <w:t xml:space="preserve">The FNAD connects by cat5 Ethernet to the local LAN or to a wireless bridge leading to the local LAN and switch. </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pPr>
            <w:r>
              <w:t>REMOTE MONITORING SERVER  (RMS) ADDRESS</w:t>
            </w:r>
          </w:p>
        </w:tc>
        <w:tc>
          <w:tcPr>
            <w:tcW w:w="8421" w:type="dxa"/>
            <w:shd w:val="clear" w:color="auto" w:fill="auto"/>
          </w:tcPr>
          <w:p w:rsidR="00FB3464" w:rsidRPr="00AF3739" w:rsidRDefault="00FB3464" w:rsidP="00482430">
            <w:pPr>
              <w:spacing w:before="20" w:beforeAutospacing="0" w:after="20" w:afterAutospacing="0"/>
              <w:rPr>
                <w:sz w:val="20"/>
              </w:rPr>
            </w:pPr>
            <w:r>
              <w:rPr>
                <w:sz w:val="20"/>
              </w:rPr>
              <w:t>Project network personnel ensure that the RMS server IP address is in the INI file for all FNADs.</w:t>
            </w:r>
            <w:r w:rsidR="00482430">
              <w:rPr>
                <w:sz w:val="20"/>
              </w:rPr>
              <w:t xml:space="preserve">  </w:t>
            </w:r>
            <w:r>
              <w:rPr>
                <w:sz w:val="20"/>
              </w:rPr>
              <w:t>Note: Once the FNAD can send UDP packets to the RMS, the FNAD’s status and errors in LAN/WAN settings can be observed. Temporarily/</w:t>
            </w:r>
            <w:proofErr w:type="spellStart"/>
            <w:r>
              <w:rPr>
                <w:sz w:val="20"/>
              </w:rPr>
              <w:t>durng</w:t>
            </w:r>
            <w:proofErr w:type="spellEnd"/>
            <w:r>
              <w:rPr>
                <w:sz w:val="20"/>
              </w:rPr>
              <w:t xml:space="preserve"> installation, an on-</w:t>
            </w:r>
            <w:proofErr w:type="gramStart"/>
            <w:r>
              <w:rPr>
                <w:sz w:val="20"/>
              </w:rPr>
              <w:t>site  laptop</w:t>
            </w:r>
            <w:proofErr w:type="gramEnd"/>
            <w:r>
              <w:rPr>
                <w:sz w:val="20"/>
              </w:rPr>
              <w:t>-based RMS server could be used.</w:t>
            </w:r>
          </w:p>
        </w:tc>
      </w:tr>
      <w:tr w:rsidR="00FB3464" w:rsidRPr="00AF3739" w:rsidTr="00112B03">
        <w:trPr>
          <w:jc w:val="center"/>
        </w:trPr>
        <w:tc>
          <w:tcPr>
            <w:tcW w:w="2595" w:type="dxa"/>
            <w:shd w:val="clear" w:color="auto" w:fill="auto"/>
          </w:tcPr>
          <w:p w:rsidR="00FB3464" w:rsidRDefault="00FB3464" w:rsidP="00F53E62">
            <w:pPr>
              <w:pStyle w:val="Section"/>
              <w:framePr w:hSpace="0" w:wrap="auto" w:hAnchor="text" w:xAlign="left" w:yAlign="inline"/>
            </w:pPr>
            <w:r>
              <w:t>REMOTE CONFIGURATION SERVER  ADDRESS</w:t>
            </w:r>
          </w:p>
        </w:tc>
        <w:tc>
          <w:tcPr>
            <w:tcW w:w="8421" w:type="dxa"/>
            <w:shd w:val="clear" w:color="auto" w:fill="auto"/>
          </w:tcPr>
          <w:p w:rsidR="00FB3464" w:rsidRPr="00AF3739" w:rsidRDefault="00FB3464" w:rsidP="00F53E62">
            <w:pPr>
              <w:spacing w:before="20" w:beforeAutospacing="0" w:after="20" w:afterAutospacing="0"/>
              <w:rPr>
                <w:sz w:val="20"/>
              </w:rPr>
            </w:pPr>
            <w:r>
              <w:rPr>
                <w:sz w:val="20"/>
              </w:rPr>
              <w:t xml:space="preserve">Project network personnel ensure that the </w:t>
            </w:r>
            <w:r w:rsidR="002E4287">
              <w:rPr>
                <w:sz w:val="20"/>
              </w:rPr>
              <w:t>RCS</w:t>
            </w:r>
            <w:r>
              <w:rPr>
                <w:sz w:val="20"/>
              </w:rPr>
              <w:t xml:space="preserve"> server IP address is in the INI file for all FNADs. Once this and the LAN settings are established, all other FNAD configuration settings may be remotely managed.</w:t>
            </w:r>
          </w:p>
        </w:tc>
      </w:tr>
      <w:tr w:rsidR="00FB3464" w:rsidTr="00112B03">
        <w:trPr>
          <w:jc w:val="center"/>
        </w:trPr>
        <w:tc>
          <w:tcPr>
            <w:tcW w:w="2595" w:type="dxa"/>
            <w:shd w:val="clear" w:color="auto" w:fill="auto"/>
          </w:tcPr>
          <w:p w:rsidR="00FB3464" w:rsidRDefault="00FB3464" w:rsidP="00F53E62">
            <w:pPr>
              <w:pStyle w:val="Section"/>
              <w:framePr w:hSpace="0" w:wrap="auto" w:hAnchor="text" w:xAlign="left" w:yAlign="inline"/>
            </w:pPr>
            <w:r>
              <w:t>POWER-UP INDICATIONS</w:t>
            </w:r>
          </w:p>
          <w:p w:rsidR="00FB3464" w:rsidRDefault="00FB3464" w:rsidP="00F53E62">
            <w:pPr>
              <w:pStyle w:val="Section"/>
              <w:framePr w:hSpace="0" w:wrap="auto" w:hAnchor="text" w:xAlign="left" w:yAlign="inline"/>
            </w:pPr>
          </w:p>
          <w:p w:rsidR="00FB3464" w:rsidRDefault="00FB3464" w:rsidP="00F53E62">
            <w:pPr>
              <w:pStyle w:val="Section"/>
              <w:framePr w:hSpace="0" w:wrap="auto" w:hAnchor="text" w:xAlign="left" w:yAlign="inline"/>
            </w:pPr>
            <w:r>
              <w:t>(See Photo 1, below)</w:t>
            </w:r>
          </w:p>
        </w:tc>
        <w:tc>
          <w:tcPr>
            <w:tcW w:w="8421" w:type="dxa"/>
            <w:shd w:val="clear" w:color="auto" w:fill="auto"/>
          </w:tcPr>
          <w:p w:rsidR="00FB3464" w:rsidRDefault="00FB3464" w:rsidP="00F53E62">
            <w:pPr>
              <w:spacing w:before="20" w:beforeAutospacing="0" w:after="20" w:afterAutospacing="0"/>
              <w:rPr>
                <w:sz w:val="20"/>
              </w:rPr>
            </w:pPr>
            <w:r>
              <w:rPr>
                <w:sz w:val="20"/>
              </w:rPr>
              <w:t>With the FNAD’s enclosure opened, the visual indications are</w:t>
            </w:r>
            <w:proofErr w:type="gramStart"/>
            <w:r>
              <w:rPr>
                <w:sz w:val="20"/>
              </w:rPr>
              <w:t>:</w:t>
            </w:r>
            <w:proofErr w:type="gramEnd"/>
            <w:r>
              <w:rPr>
                <w:sz w:val="20"/>
              </w:rPr>
              <w:br/>
              <w:t xml:space="preserve">1. The Ethernet connector’s green Link LED should be ON. If not, check LAN cabling. </w:t>
            </w:r>
          </w:p>
          <w:p w:rsidR="00197E69" w:rsidRDefault="00FB3464" w:rsidP="00F53E62">
            <w:pPr>
              <w:spacing w:before="20" w:beforeAutospacing="0" w:after="20" w:afterAutospacing="0"/>
              <w:rPr>
                <w:sz w:val="20"/>
              </w:rPr>
            </w:pPr>
            <w:r>
              <w:rPr>
                <w:sz w:val="20"/>
              </w:rPr>
              <w:t>2. Red small LED on IEEE 802.15.4 radio is on</w:t>
            </w:r>
            <w:r w:rsidR="00112B03">
              <w:rPr>
                <w:sz w:val="20"/>
              </w:rPr>
              <w:t xml:space="preserve">. </w:t>
            </w:r>
          </w:p>
          <w:p w:rsidR="00DE05AB" w:rsidRDefault="00DE05AB" w:rsidP="00F53E62">
            <w:pPr>
              <w:spacing w:before="20" w:beforeAutospacing="0" w:after="20" w:afterAutospacing="0"/>
              <w:rPr>
                <w:sz w:val="20"/>
              </w:rPr>
            </w:pPr>
            <w:r>
              <w:rPr>
                <w:sz w:val="20"/>
              </w:rPr>
              <w:t xml:space="preserve">3. If installed, the Secondary Loader for remote firmware updates runs at power on. See this document’s </w:t>
            </w:r>
            <w:r w:rsidRPr="00DE05AB">
              <w:rPr>
                <w:i/>
                <w:sz w:val="20"/>
              </w:rPr>
              <w:t>Secondary Loader s</w:t>
            </w:r>
            <w:r>
              <w:rPr>
                <w:sz w:val="20"/>
              </w:rPr>
              <w:t xml:space="preserve"> section description on checking for firmware updates.</w:t>
            </w:r>
          </w:p>
          <w:p w:rsidR="00FB3464" w:rsidRDefault="00DE05AB" w:rsidP="00F53E62">
            <w:pPr>
              <w:spacing w:before="20" w:beforeAutospacing="0" w:after="20" w:afterAutospacing="0"/>
              <w:rPr>
                <w:sz w:val="20"/>
              </w:rPr>
            </w:pPr>
            <w:r>
              <w:rPr>
                <w:sz w:val="20"/>
              </w:rPr>
              <w:t>4</w:t>
            </w:r>
            <w:r w:rsidR="00FB3464">
              <w:rPr>
                <w:sz w:val="20"/>
              </w:rPr>
              <w:t xml:space="preserve">. A few seconds after power-on, the larger LED on the main processor board blinks once. </w:t>
            </w:r>
          </w:p>
          <w:p w:rsidR="00FB3464" w:rsidRDefault="00DE05AB" w:rsidP="00F53E62">
            <w:pPr>
              <w:spacing w:before="20" w:beforeAutospacing="0" w:after="20" w:afterAutospacing="0"/>
              <w:rPr>
                <w:sz w:val="20"/>
              </w:rPr>
            </w:pPr>
            <w:r>
              <w:rPr>
                <w:sz w:val="20"/>
              </w:rPr>
              <w:t>5</w:t>
            </w:r>
            <w:r w:rsidR="00FB3464">
              <w:rPr>
                <w:sz w:val="20"/>
              </w:rPr>
              <w:t xml:space="preserve">. The RMS (remote monitoring server), via </w:t>
            </w:r>
            <w:proofErr w:type="spellStart"/>
            <w:r w:rsidR="00FB3464">
              <w:rPr>
                <w:sz w:val="20"/>
              </w:rPr>
              <w:t>syslog</w:t>
            </w:r>
            <w:proofErr w:type="spellEnd"/>
            <w:r w:rsidR="00FB3464">
              <w:rPr>
                <w:sz w:val="20"/>
              </w:rPr>
              <w:t>, should receive a status “STARTUP” including the FNAD’s identity and firmware version. Next, the RMS should show the FNAD connecting to the remote configuration server (RCS) to update the configuration settings. If the RCS is unreachable, the prior configuration settings are used. A later display will show the data center IP address and UDP/TCP link-up status.</w:t>
            </w:r>
          </w:p>
          <w:p w:rsidR="00FB3464" w:rsidRDefault="00FB3464" w:rsidP="00F53E62">
            <w:pPr>
              <w:spacing w:before="20" w:beforeAutospacing="0" w:after="20" w:afterAutospacing="0"/>
              <w:rPr>
                <w:sz w:val="20"/>
              </w:rPr>
            </w:pPr>
            <w:r>
              <w:rPr>
                <w:sz w:val="20"/>
              </w:rPr>
              <w:t xml:space="preserve">5.   If the FNAD </w:t>
            </w:r>
            <w:proofErr w:type="gramStart"/>
            <w:r>
              <w:rPr>
                <w:sz w:val="20"/>
              </w:rPr>
              <w:t>configuration INI file</w:t>
            </w:r>
            <w:proofErr w:type="gramEnd"/>
            <w:r>
              <w:rPr>
                <w:sz w:val="20"/>
              </w:rPr>
              <w:t xml:space="preserve"> setting: </w:t>
            </w:r>
            <w:r w:rsidRPr="00BE7AA0">
              <w:rPr>
                <w:sz w:val="20"/>
              </w:rPr>
              <w:t>BOOTLINKDOWN</w:t>
            </w:r>
            <w:r>
              <w:rPr>
                <w:sz w:val="20"/>
              </w:rPr>
              <w:t xml:space="preserve"> is enabled, the FNAD will repeatedly rest itself (reboot) if and whenever the LAN link LED goes out. The FNAD can be reset by disconnecting the far end (at the switch) cable for a few seconds, or by interrupting power for a few seconds.</w:t>
            </w:r>
          </w:p>
        </w:tc>
      </w:tr>
      <w:tr w:rsidR="00FB3464" w:rsidTr="00112B03">
        <w:trPr>
          <w:jc w:val="center"/>
        </w:trPr>
        <w:tc>
          <w:tcPr>
            <w:tcW w:w="2595" w:type="dxa"/>
            <w:shd w:val="clear" w:color="auto" w:fill="auto"/>
          </w:tcPr>
          <w:p w:rsidR="00FB3464" w:rsidRDefault="00FB3464" w:rsidP="00F53E62">
            <w:pPr>
              <w:pStyle w:val="Section"/>
              <w:framePr w:hSpace="0" w:wrap="auto" w:hAnchor="text" w:xAlign="left" w:yAlign="inline"/>
            </w:pPr>
            <w:r>
              <w:t>DATA CENTER  (DC) ADDRESS</w:t>
            </w:r>
          </w:p>
        </w:tc>
        <w:tc>
          <w:tcPr>
            <w:tcW w:w="8421" w:type="dxa"/>
            <w:shd w:val="clear" w:color="auto" w:fill="auto"/>
          </w:tcPr>
          <w:p w:rsidR="00FB3464" w:rsidRDefault="00FB3464" w:rsidP="00F53E62">
            <w:pPr>
              <w:spacing w:before="20" w:beforeAutospacing="0" w:after="20" w:afterAutospacing="0"/>
              <w:rPr>
                <w:sz w:val="20"/>
              </w:rPr>
            </w:pPr>
            <w:r>
              <w:rPr>
                <w:sz w:val="20"/>
              </w:rPr>
              <w:t xml:space="preserve">Project network personnel ensure that the </w:t>
            </w:r>
            <w:proofErr w:type="gramStart"/>
            <w:r>
              <w:rPr>
                <w:sz w:val="20"/>
              </w:rPr>
              <w:t>DC  server</w:t>
            </w:r>
            <w:proofErr w:type="gramEnd"/>
            <w:r>
              <w:rPr>
                <w:sz w:val="20"/>
              </w:rPr>
              <w:t xml:space="preserve"> IP address, protocol and port number are in the INI file for all FNADs.</w:t>
            </w:r>
          </w:p>
        </w:tc>
      </w:tr>
      <w:tr w:rsidR="00FB3464" w:rsidRPr="00116F12" w:rsidTr="00112B03">
        <w:trPr>
          <w:jc w:val="center"/>
        </w:trPr>
        <w:tc>
          <w:tcPr>
            <w:tcW w:w="2595" w:type="dxa"/>
            <w:shd w:val="clear" w:color="auto" w:fill="auto"/>
          </w:tcPr>
          <w:p w:rsidR="00FB3464" w:rsidRDefault="00FB3464" w:rsidP="00F53E62">
            <w:pPr>
              <w:pStyle w:val="Section"/>
              <w:framePr w:hSpace="0" w:wrap="auto" w:hAnchor="text" w:xAlign="left" w:yAlign="inline"/>
            </w:pPr>
            <w:r>
              <w:t>FNAD CONFIGURATION SETTINGS DEFAULTS RESET</w:t>
            </w:r>
          </w:p>
        </w:tc>
        <w:tc>
          <w:tcPr>
            <w:tcW w:w="8421" w:type="dxa"/>
            <w:shd w:val="clear" w:color="auto" w:fill="auto"/>
          </w:tcPr>
          <w:p w:rsidR="00FB3464" w:rsidRDefault="00FB3464" w:rsidP="00F53E62">
            <w:pPr>
              <w:spacing w:before="20" w:beforeAutospacing="0" w:after="20" w:afterAutospacing="0"/>
              <w:rPr>
                <w:sz w:val="20"/>
              </w:rPr>
            </w:pPr>
            <w:r>
              <w:rPr>
                <w:sz w:val="20"/>
              </w:rPr>
              <w:t>The FNAD’s configuration settings can be reset to a set of default values as follows.</w:t>
            </w:r>
          </w:p>
          <w:p w:rsidR="00FB3464" w:rsidRDefault="00FB3464" w:rsidP="00334813">
            <w:pPr>
              <w:pStyle w:val="ListParagraph"/>
              <w:numPr>
                <w:ilvl w:val="0"/>
                <w:numId w:val="5"/>
              </w:numPr>
              <w:spacing w:before="20" w:beforeAutospacing="0" w:after="20" w:afterAutospacing="0"/>
              <w:rPr>
                <w:sz w:val="20"/>
              </w:rPr>
            </w:pPr>
            <w:r>
              <w:rPr>
                <w:sz w:val="20"/>
              </w:rPr>
              <w:t>Press and hold the large push-button on the FNAD’s circuit board</w:t>
            </w:r>
          </w:p>
          <w:p w:rsidR="00FB3464" w:rsidRDefault="00FB3464" w:rsidP="00334813">
            <w:pPr>
              <w:pStyle w:val="ListParagraph"/>
              <w:numPr>
                <w:ilvl w:val="0"/>
                <w:numId w:val="5"/>
              </w:numPr>
              <w:spacing w:before="20" w:beforeAutospacing="0" w:after="20" w:afterAutospacing="0"/>
              <w:rPr>
                <w:sz w:val="20"/>
              </w:rPr>
            </w:pPr>
            <w:r>
              <w:rPr>
                <w:sz w:val="20"/>
              </w:rPr>
              <w:t xml:space="preserve">Apply power to the FNAD or tap the small Reset button. </w:t>
            </w:r>
          </w:p>
          <w:p w:rsidR="00FB3464" w:rsidRDefault="00FB3464" w:rsidP="00334813">
            <w:pPr>
              <w:pStyle w:val="ListParagraph"/>
              <w:numPr>
                <w:ilvl w:val="0"/>
                <w:numId w:val="5"/>
              </w:numPr>
              <w:spacing w:before="20" w:beforeAutospacing="0" w:after="20" w:afterAutospacing="0"/>
              <w:rPr>
                <w:sz w:val="20"/>
              </w:rPr>
            </w:pPr>
            <w:r>
              <w:rPr>
                <w:sz w:val="20"/>
              </w:rPr>
              <w:t>Within 15 seconds, the main-board’s LED should blink TWICE (it blinks ONCE during normal power-up without the large button held down).</w:t>
            </w:r>
          </w:p>
          <w:p w:rsidR="0071257C" w:rsidRPr="00116F12" w:rsidRDefault="00FB3464" w:rsidP="00F53E62">
            <w:pPr>
              <w:spacing w:before="20" w:beforeAutospacing="0" w:after="20" w:afterAutospacing="0"/>
              <w:rPr>
                <w:sz w:val="20"/>
              </w:rPr>
            </w:pPr>
            <w:r>
              <w:rPr>
                <w:sz w:val="20"/>
              </w:rPr>
              <w:t>The FNAD’s IP address, gateway and RMS/RCS IP addresses are now set to the default</w:t>
            </w:r>
            <w:r w:rsidR="0071257C">
              <w:rPr>
                <w:sz w:val="20"/>
              </w:rPr>
              <w:t>s</w:t>
            </w:r>
            <w:r>
              <w:rPr>
                <w:sz w:val="20"/>
              </w:rPr>
              <w:t>.</w:t>
            </w:r>
            <w:r w:rsidR="00D81AAA">
              <w:rPr>
                <w:sz w:val="20"/>
              </w:rPr>
              <w:t xml:space="preserve"> </w:t>
            </w:r>
          </w:p>
        </w:tc>
      </w:tr>
    </w:tbl>
    <w:p w:rsidR="003D7B97" w:rsidRDefault="0071257C" w:rsidP="0071257C">
      <w:pPr>
        <w:pStyle w:val="Heading1"/>
      </w:pPr>
      <w:bookmarkStart w:id="5" w:name="_Toc311631268"/>
      <w:r>
        <w:lastRenderedPageBreak/>
        <w:t>HARDWARE JUMPERS, BUTTONS and INDICATOR LEDs</w:t>
      </w:r>
      <w:bookmarkEnd w:id="5"/>
    </w:p>
    <w:p w:rsidR="0071257C" w:rsidRDefault="000C7216" w:rsidP="000046C5">
      <w:r>
        <w:rPr>
          <w:noProof/>
          <w:lang w:bidi="ar-SA"/>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71" type="#_x0000_t48" style="position:absolute;margin-left:226.4pt;margin-top:17.25pt;width:306.25pt;height:50.55pt;z-index:251679232" adj="-10710,13930,-1485,3846,-423,3846,-46021,-641" fillcolor="yellow" strokecolor="red" strokeweight="1.5pt">
            <v:fill opacity="13107f"/>
            <v:stroke startarrow="block"/>
            <v:textbox style="mso-next-textbox:#_x0000_s1071">
              <w:txbxContent>
                <w:p w:rsidR="00F33650" w:rsidRPr="005402AC" w:rsidRDefault="00F33650" w:rsidP="003D7B97">
                  <w:pPr>
                    <w:pStyle w:val="NoSpacing"/>
                  </w:pPr>
                  <w:r>
                    <w:rPr>
                      <w:b/>
                    </w:rPr>
                    <w:t>Ethernet Interface</w:t>
                  </w:r>
                  <w:r>
                    <w:t>. Green “link” LED is on when there is connectivity to the device on the cat5 cable. See INI file item “BOOTLINKDOWN”.</w:t>
                  </w:r>
                </w:p>
              </w:txbxContent>
            </v:textbox>
            <o:callout v:ext="edit" minusy="t"/>
          </v:shape>
        </w:pict>
      </w:r>
    </w:p>
    <w:p w:rsidR="007711FA" w:rsidRDefault="000C7216" w:rsidP="000046C5">
      <w:r>
        <w:rPr>
          <w:noProof/>
          <w:lang w:bidi="ar-SA"/>
        </w:rPr>
        <w:pict>
          <v:shape id="_x0000_s1059" type="#_x0000_t48" style="position:absolute;margin-left:226.4pt;margin-top:216.8pt;width:306.25pt;height:38.95pt;z-index:251674112" adj="-3244,-24151,-1947,4991,-423,4991,-25112,2135" fillcolor="yellow" strokecolor="red" strokeweight="1.5pt">
            <v:fill opacity="13107f"/>
            <v:stroke startarrow="block"/>
            <v:textbox style="mso-next-textbox:#_x0000_s1059">
              <w:txbxContent>
                <w:p w:rsidR="00F33650" w:rsidRPr="00097511" w:rsidRDefault="00F33650" w:rsidP="00097511">
                  <w:pPr>
                    <w:pStyle w:val="NoSpacing"/>
                  </w:pPr>
                  <w:r>
                    <w:rPr>
                      <w:b/>
                    </w:rPr>
                    <w:t xml:space="preserve">LED: </w:t>
                  </w:r>
                  <w:r>
                    <w:t>A few seconds after startup, blinks once for normal startup, twice if reset defaults occurred (see below)</w:t>
                  </w:r>
                </w:p>
              </w:txbxContent>
            </v:textbox>
          </v:shape>
        </w:pict>
      </w:r>
      <w:r>
        <w:rPr>
          <w:noProof/>
          <w:lang w:bidi="ar-SA"/>
        </w:rPr>
        <w:pict>
          <v:shape id="_x0000_s1083" type="#_x0000_t48" style="position:absolute;margin-left:219.6pt;margin-top:284.55pt;width:306.25pt;height:51.65pt;z-index:251687424" adj="-1661,-17502,-1093,3764,-423,3764,-29112,5499" fillcolor="yellow" strokecolor="red" strokeweight="1.5pt">
            <v:fill opacity="13107f"/>
            <v:stroke startarrow="block"/>
            <v:textbox style="mso-next-textbox:#_x0000_s1083">
              <w:txbxContent>
                <w:p w:rsidR="00F33650" w:rsidRPr="00DC6294" w:rsidRDefault="00F33650" w:rsidP="004068D1">
                  <w:pPr>
                    <w:pStyle w:val="NoSpacing"/>
                    <w:rPr>
                      <w:b/>
                    </w:rPr>
                  </w:pPr>
                  <w:r>
                    <w:rPr>
                      <w:b/>
                    </w:rPr>
                    <w:t>BSL and JRST jumpers</w:t>
                  </w:r>
                  <w:proofErr w:type="gramStart"/>
                  <w:r>
                    <w:rPr>
                      <w:b/>
                    </w:rPr>
                    <w:t>:</w:t>
                  </w:r>
                  <w:proofErr w:type="gramEnd"/>
                  <w:r>
                    <w:rPr>
                      <w:b/>
                    </w:rPr>
                    <w:br/>
                    <w:t>NORMAL operation: OUT</w:t>
                  </w:r>
                  <w:r>
                    <w:rPr>
                      <w:b/>
                    </w:rPr>
                    <w:br/>
                    <w:t>Use of PRIMARY BOOTSTRAP LOADER: IN</w:t>
                  </w:r>
                </w:p>
              </w:txbxContent>
            </v:textbox>
          </v:shape>
        </w:pict>
      </w:r>
      <w:r>
        <w:rPr>
          <w:noProof/>
          <w:lang w:bidi="ar-SA"/>
        </w:rPr>
        <w:pict>
          <v:shape id="_x0000_s1060" type="#_x0000_t48" style="position:absolute;margin-left:226.4pt;margin-top:49.95pt;width:306.25pt;height:150.75pt;z-index:251675136" adj="-4468,2880,-2606,1290,-423,1290,-25112,9471" fillcolor="yellow" strokecolor="red" strokeweight="1.5pt">
            <v:fill opacity="13107f"/>
            <v:stroke startarrow="block"/>
            <v:textbox style="mso-next-textbox:#_x0000_s1060">
              <w:txbxContent>
                <w:p w:rsidR="00F33650" w:rsidRPr="005402AC" w:rsidRDefault="00F33650" w:rsidP="005402AC">
                  <w:pPr>
                    <w:pStyle w:val="NoSpacing"/>
                  </w:pPr>
                  <w:r>
                    <w:rPr>
                      <w:b/>
                    </w:rPr>
                    <w:t xml:space="preserve">802.15.4 Transceiver/radio.  </w:t>
                  </w:r>
                  <w:proofErr w:type="gramStart"/>
                  <w:r>
                    <w:rPr>
                      <w:b/>
                    </w:rPr>
                    <w:t>Plug-in module.</w:t>
                  </w:r>
                  <w:proofErr w:type="gramEnd"/>
                  <w:r>
                    <w:rPr>
                      <w:b/>
                    </w:rPr>
                    <w:t xml:space="preserve"> </w:t>
                  </w:r>
                  <w:r>
                    <w:t xml:space="preserve">Red LED should be on. Green LED is on when FNAD receives data or when </w:t>
                  </w:r>
                  <w:proofErr w:type="spellStart"/>
                  <w:r>
                    <w:t>rECoC</w:t>
                  </w:r>
                  <w:proofErr w:type="spellEnd"/>
                  <w:r>
                    <w:t xml:space="preserve"> senses NADAs while not sleeping.</w:t>
                  </w:r>
                  <w:r>
                    <w:br/>
                    <w:t>A U.FL antenna connector provides a connection for a short “pigtail” coax with an RP-SMA antenna connector for an integral or external antenna.</w:t>
                  </w:r>
                  <w:r>
                    <w:br/>
                  </w:r>
                  <w:r>
                    <w:br/>
                    <w:t xml:space="preserve">MAC address: Shown in top side label and imprinted on bottom side of the module. The label shows the least digits of the MAC address </w:t>
                  </w:r>
                  <w:r w:rsidRPr="007E5097">
                    <w:rPr>
                      <w:b/>
                    </w:rPr>
                    <w:t>0013A200</w:t>
                  </w:r>
                  <w:r w:rsidRPr="007E5097">
                    <w:rPr>
                      <w:b/>
                      <w:u w:val="single"/>
                    </w:rPr>
                    <w:t>4061BB85</w:t>
                  </w:r>
                  <w:r>
                    <w:rPr>
                      <w:b/>
                      <w:u w:val="single"/>
                    </w:rPr>
                    <w:t xml:space="preserve">.  </w:t>
                  </w:r>
                </w:p>
              </w:txbxContent>
            </v:textbox>
            <o:callout v:ext="edit" minusy="t"/>
          </v:shape>
        </w:pict>
      </w:r>
      <w:r w:rsidR="007E5097" w:rsidRPr="007E5097">
        <w:rPr>
          <w:noProof/>
          <w:lang w:bidi="ar-SA"/>
        </w:rPr>
        <w:drawing>
          <wp:inline distT="0" distB="0" distL="0" distR="0">
            <wp:extent cx="2681119" cy="3649069"/>
            <wp:effectExtent l="19050" t="0" r="4931"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685225" cy="3654657"/>
                    </a:xfrm>
                    <a:prstGeom prst="rect">
                      <a:avLst/>
                    </a:prstGeom>
                    <a:noFill/>
                    <a:ln w="9525">
                      <a:noFill/>
                      <a:miter lim="800000"/>
                      <a:headEnd/>
                      <a:tailEnd/>
                    </a:ln>
                  </pic:spPr>
                </pic:pic>
              </a:graphicData>
            </a:graphic>
          </wp:inline>
        </w:drawing>
      </w:r>
    </w:p>
    <w:p w:rsidR="007711FA" w:rsidRDefault="007711FA" w:rsidP="000046C5"/>
    <w:p w:rsidR="000046C5" w:rsidRDefault="000C7216" w:rsidP="000046C5">
      <w:r>
        <w:rPr>
          <w:noProof/>
          <w:lang w:bidi="ar-SA"/>
        </w:rPr>
        <w:pict>
          <v:shape id="_x0000_s1057" type="#_x0000_t48" style="position:absolute;margin-left:219.6pt;margin-top:18.5pt;width:306.25pt;height:104.25pt;z-index:251672064" adj="-2867,-28344,-1742,1865,-423,1865,-25112,4683" fillcolor="yellow" strokecolor="red" strokeweight="1.5pt">
            <v:fill opacity="13107f"/>
            <v:stroke startarrow="block"/>
            <v:textbox style="mso-next-textbox:#_x0000_s1057">
              <w:txbxContent>
                <w:p w:rsidR="00F33650" w:rsidRPr="007711FA" w:rsidRDefault="00F33650" w:rsidP="007711FA">
                  <w:pPr>
                    <w:pStyle w:val="NoSpacing"/>
                  </w:pPr>
                  <w:r>
                    <w:rPr>
                      <w:b/>
                    </w:rPr>
                    <w:t xml:space="preserve">SYSTEM Button: To reset to default configuration: </w:t>
                  </w:r>
                  <w:r>
                    <w:t xml:space="preserve">Push and hold during rebooting after a power-up or when the RESET button is released. </w:t>
                  </w:r>
                  <w:r w:rsidR="00DE05AB">
                    <w:t>After the secondary loader completes, the</w:t>
                  </w:r>
                  <w:r>
                    <w:t xml:space="preserve"> LED blinks TWICE indicating the configuration is reset to the default settings shown in this document. </w:t>
                  </w:r>
                  <w:r>
                    <w:br/>
                    <w:t xml:space="preserve"> Also, in operation, the </w:t>
                  </w:r>
                  <w:proofErr w:type="spellStart"/>
                  <w:r>
                    <w:t>rECOC</w:t>
                  </w:r>
                  <w:proofErr w:type="spellEnd"/>
                  <w:r>
                    <w:t xml:space="preserve"> uses this button to simulate sensor/lock state changes.</w:t>
                  </w:r>
                </w:p>
              </w:txbxContent>
            </v:textbox>
          </v:shape>
        </w:pict>
      </w:r>
    </w:p>
    <w:p w:rsidR="007711FA" w:rsidRDefault="007711FA" w:rsidP="000046C5"/>
    <w:p w:rsidR="007711FA" w:rsidRDefault="000C7216" w:rsidP="007711FA">
      <w:pPr>
        <w:sectPr w:rsidR="007711FA" w:rsidSect="00E379AF">
          <w:headerReference w:type="default" r:id="rId13"/>
          <w:footerReference w:type="default" r:id="rId14"/>
          <w:pgSz w:w="12240" w:h="15840"/>
          <w:pgMar w:top="720" w:right="720" w:bottom="720" w:left="720" w:header="720" w:footer="720" w:gutter="0"/>
          <w:cols w:space="720"/>
          <w:docGrid w:linePitch="360"/>
        </w:sectPr>
      </w:pPr>
      <w:r>
        <w:rPr>
          <w:noProof/>
          <w:lang w:bidi="ar-SA"/>
        </w:rPr>
        <w:pict>
          <v:shape id="_x0000_s1087" type="#_x0000_t48" style="position:absolute;margin-left:138pt;margin-top:201.7pt;width:380.95pt;height:24.3pt;z-index:251688448" adj="-3150,-348178,-1857,8000,-340,8000,-20188,3422" fillcolor="yellow" strokecolor="red" strokeweight="1.5pt">
            <v:fill opacity="13107f"/>
            <v:stroke startarrow="block"/>
            <v:textbox style="mso-next-textbox:#_x0000_s1087">
              <w:txbxContent>
                <w:p w:rsidR="00F33650" w:rsidRPr="00975A2E" w:rsidRDefault="00F33650" w:rsidP="00975A2E">
                  <w:pPr>
                    <w:pStyle w:val="NoSpacing"/>
                  </w:pPr>
                  <w:r>
                    <w:rPr>
                      <w:b/>
                    </w:rPr>
                    <w:t xml:space="preserve">RESET button. </w:t>
                  </w:r>
                  <w:r>
                    <w:t>Press/release to reset/reboot</w:t>
                  </w:r>
                </w:p>
              </w:txbxContent>
            </v:textbox>
          </v:shape>
        </w:pict>
      </w:r>
      <w:r>
        <w:rPr>
          <w:noProof/>
          <w:lang w:bidi="ar-SA"/>
        </w:rPr>
        <w:pict>
          <v:shape id="_x0000_s1055" type="#_x0000_t48" style="position:absolute;margin-left:111.65pt;margin-top:232.75pt;width:407.3pt;height:24.3pt;z-index:251670016" adj="-2988,-419689,-1761,8000,-318,8000,-18882,3422" fillcolor="yellow" strokecolor="red" strokeweight="1.5pt">
            <v:fill opacity="13107f"/>
            <v:stroke startarrow="block"/>
            <v:textbox style="mso-next-textbox:#_x0000_s1055">
              <w:txbxContent>
                <w:p w:rsidR="00F33650" w:rsidRDefault="00F33650" w:rsidP="007711FA">
                  <w:pPr>
                    <w:pStyle w:val="NoSpacing"/>
                  </w:pPr>
                  <w:r>
                    <w:rPr>
                      <w:b/>
                    </w:rPr>
                    <w:t xml:space="preserve">Ethernet Jumper: </w:t>
                  </w:r>
                  <w:r w:rsidRPr="007711FA">
                    <w:t xml:space="preserve">“in” </w:t>
                  </w:r>
                  <w:r>
                    <w:t xml:space="preserve">for </w:t>
                  </w:r>
                  <w:r w:rsidRPr="007711FA">
                    <w:t>FNAD using Ethernet</w:t>
                  </w:r>
                  <w:r>
                    <w:t xml:space="preserve">. Optionally OUT for </w:t>
                  </w:r>
                  <w:proofErr w:type="spellStart"/>
                  <w:r>
                    <w:t>rECoC</w:t>
                  </w:r>
                  <w:proofErr w:type="spellEnd"/>
                </w:p>
              </w:txbxContent>
            </v:textbox>
          </v:shape>
        </w:pict>
      </w:r>
      <w:r>
        <w:rPr>
          <w:noProof/>
          <w:lang w:bidi="ar-SA"/>
        </w:rPr>
        <w:pict>
          <v:shape id="_x0000_s1079" type="#_x0000_t48" style="position:absolute;margin-left:212.7pt;margin-top:170.35pt;width:306.25pt;height:24.55pt;z-index:251685376" adj="-8139,-261532,-4606,7919,-423,7919,-22256,-16013" fillcolor="yellow" strokecolor="red" strokeweight="1.5pt">
            <v:fill opacity="13107f"/>
            <v:stroke startarrow="block"/>
            <v:textbox style="mso-next-textbox:#_x0000_s1079">
              <w:txbxContent>
                <w:p w:rsidR="00F33650" w:rsidRPr="00D669E2" w:rsidRDefault="00F33650" w:rsidP="004068D1">
                  <w:pPr>
                    <w:pStyle w:val="NoSpacing"/>
                  </w:pPr>
                  <w:r>
                    <w:rPr>
                      <w:b/>
                    </w:rPr>
                    <w:t>J1 power jumper: Always IN</w:t>
                  </w:r>
                </w:p>
              </w:txbxContent>
            </v:textbox>
          </v:shape>
        </w:pict>
      </w:r>
      <w:r>
        <w:rPr>
          <w:noProof/>
          <w:lang w:bidi="ar-SA"/>
        </w:rPr>
        <w:pict>
          <v:shape id="_x0000_s1080" type="#_x0000_t48" style="position:absolute;margin-left:219.6pt;margin-top:91.55pt;width:306.25pt;height:25.4pt;z-index:251686400" adj="-4221,-258137,-2476,7654,-423,7654,-29112,11183" fillcolor="yellow" strokecolor="red" strokeweight="1.5pt">
            <v:fill opacity="13107f"/>
            <v:stroke startarrow="block"/>
            <v:textbox style="mso-next-textbox:#_x0000_s1080">
              <w:txbxContent>
                <w:p w:rsidR="00F33650" w:rsidRPr="00DC6294" w:rsidRDefault="00F33650" w:rsidP="004068D1">
                  <w:pPr>
                    <w:pStyle w:val="NoSpacing"/>
                    <w:rPr>
                      <w:b/>
                    </w:rPr>
                  </w:pPr>
                  <w:r>
                    <w:rPr>
                      <w:b/>
                    </w:rPr>
                    <w:t>LED JUMPER: Always IN</w:t>
                  </w:r>
                </w:p>
              </w:txbxContent>
            </v:textbox>
          </v:shape>
        </w:pict>
      </w:r>
      <w:r>
        <w:rPr>
          <w:noProof/>
          <w:lang w:bidi="ar-SA"/>
        </w:rPr>
        <w:pict>
          <v:shape id="_x0000_s1054" type="#_x0000_t48" style="position:absolute;margin-left:219.6pt;margin-top:133.35pt;width:306.25pt;height:24.3pt;z-index:251668992" adj="-7039,-344133,-3999,8000,-423,8000,-25112,3422" fillcolor="yellow" strokecolor="red" strokeweight="1.5pt">
            <v:fill opacity="13107f"/>
            <v:stroke startarrow="block"/>
            <v:textbox style="mso-next-textbox:#_x0000_s1054">
              <w:txbxContent>
                <w:p w:rsidR="00F33650" w:rsidRDefault="00F33650" w:rsidP="007711FA">
                  <w:pPr>
                    <w:pStyle w:val="NoSpacing"/>
                  </w:pPr>
                  <w:r w:rsidRPr="000A6BFE">
                    <w:rPr>
                      <w:b/>
                    </w:rPr>
                    <w:t>NAD Jumper:</w:t>
                  </w:r>
                  <w:r>
                    <w:t xml:space="preserve"> “in” for NAD role; out for </w:t>
                  </w:r>
                  <w:proofErr w:type="spellStart"/>
                  <w:r>
                    <w:t>rECoC</w:t>
                  </w:r>
                  <w:proofErr w:type="spellEnd"/>
                  <w:r>
                    <w:t xml:space="preserve"> role</w:t>
                  </w:r>
                </w:p>
              </w:txbxContent>
            </v:textbox>
          </v:shape>
        </w:pict>
      </w:r>
      <w:r>
        <w:rPr>
          <w:noProof/>
          <w:lang w:bidi="ar-SA"/>
        </w:rPr>
        <w:pict>
          <v:shape id="_x0000_s1069" type="#_x0000_t48" style="position:absolute;margin-left:-143.45pt;margin-top:489.5pt;width:409.7pt;height:37.5pt;z-index:251678208" adj="-2900,-224150,-1713,5184,-316,5184,-16636,-10483" fillcolor="yellow" strokecolor="red" strokeweight="1.5pt">
            <v:fill opacity="13107f"/>
            <v:stroke startarrow="block"/>
            <v:textbox style="mso-next-textbox:#_x0000_s1069">
              <w:txbxContent>
                <w:p w:rsidR="00F33650" w:rsidRPr="00D669E2" w:rsidRDefault="00F33650" w:rsidP="00D669E2">
                  <w:pPr>
                    <w:pStyle w:val="NoSpacing"/>
                  </w:pPr>
                  <w:proofErr w:type="gramStart"/>
                  <w:r>
                    <w:rPr>
                      <w:b/>
                    </w:rPr>
                    <w:t>Plug-in Interconnect PC board “</w:t>
                  </w:r>
                  <w:proofErr w:type="spellStart"/>
                  <w:r>
                    <w:rPr>
                      <w:b/>
                    </w:rPr>
                    <w:t>daughtercard</w:t>
                  </w:r>
                  <w:proofErr w:type="spellEnd"/>
                  <w:r>
                    <w:rPr>
                      <w:b/>
                    </w:rPr>
                    <w:t>”.</w:t>
                  </w:r>
                  <w:proofErr w:type="gramEnd"/>
                  <w:r>
                    <w:rPr>
                      <w:b/>
                    </w:rPr>
                    <w:t xml:space="preserve"> </w:t>
                  </w:r>
                  <w:r>
                    <w:t xml:space="preserve"> I/O and test sensors use connector at top/right edge of board.</w:t>
                  </w:r>
                </w:p>
              </w:txbxContent>
            </v:textbox>
          </v:shape>
        </w:pict>
      </w:r>
      <w:r>
        <w:rPr>
          <w:noProof/>
          <w:lang w:bidi="ar-SA"/>
        </w:rPr>
        <w:pict>
          <v:shape id="_x0000_s1058" type="#_x0000_t48" style="position:absolute;margin-left:-107.45pt;margin-top:391.25pt;width:373.7pt;height:91.8pt;z-index:251673088" adj="-3656,-40318,-2133,2118,-347,2118,-20580,906" fillcolor="yellow" strokecolor="red" strokeweight="1.5pt">
            <v:fill opacity="13107f"/>
            <v:stroke startarrow="block"/>
            <v:textbox style="mso-next-textbox:#_x0000_s1058">
              <w:txbxContent>
                <w:p w:rsidR="00F33650" w:rsidRPr="007711FA" w:rsidRDefault="00F33650" w:rsidP="00097511">
                  <w:pPr>
                    <w:pStyle w:val="NoSpacing"/>
                  </w:pPr>
                  <w:r>
                    <w:rPr>
                      <w:b/>
                    </w:rPr>
                    <w:t xml:space="preserve">DC Power Input: </w:t>
                  </w:r>
                  <w:r w:rsidRPr="00097511">
                    <w:t>6-9VDC from</w:t>
                  </w:r>
                  <w:r>
                    <w:t xml:space="preserve"> </w:t>
                  </w:r>
                  <w:proofErr w:type="spellStart"/>
                  <w:r>
                    <w:t>iontegral</w:t>
                  </w:r>
                  <w:proofErr w:type="spellEnd"/>
                  <w:r w:rsidRPr="00097511">
                    <w:t xml:space="preserve"> cat5 cable </w:t>
                  </w:r>
                  <w:r>
                    <w:t xml:space="preserve">power </w:t>
                  </w:r>
                  <w:r w:rsidRPr="00097511">
                    <w:t>extractor or from locally connected power transformer.</w:t>
                  </w:r>
                  <w:r>
                    <w:t xml:space="preserve"> The center conductor of the barrel connector </w:t>
                  </w:r>
                  <w:r w:rsidRPr="00C12434">
                    <w:rPr>
                      <w:i/>
                    </w:rPr>
                    <w:t>MUST</w:t>
                  </w:r>
                  <w:r>
                    <w:t xml:space="preserve"> be the + voltage. Reversing the polarity may damage the ’15.4 radio.</w:t>
                  </w:r>
                  <w:r>
                    <w:br/>
                    <w:t>NOTE: Some wall transformers have reversible polarity settings or plugs with swappable polarity pins. Avoid reverse-polarity errors- when in doubt use DVM.</w:t>
                  </w:r>
                </w:p>
              </w:txbxContent>
            </v:textbox>
          </v:shape>
        </w:pict>
      </w:r>
      <w:r>
        <w:rPr>
          <w:noProof/>
          <w:lang w:bidi="ar-SA"/>
        </w:rPr>
        <w:pict>
          <v:shape id="_x0000_s1056" type="#_x0000_t48" style="position:absolute;margin-left:-107.45pt;margin-top:347.45pt;width:373.7pt;height:38.55pt;z-index:251671040" adj="-1618,-115760,-1035,5043,-347,5043,-20580,2157" fillcolor="yellow" strokecolor="red" strokeweight="1.5pt">
            <v:fill opacity="13107f"/>
            <v:stroke startarrow="block"/>
            <v:textbox style="mso-next-textbox:#_x0000_s1056">
              <w:txbxContent>
                <w:p w:rsidR="00F33650" w:rsidRPr="007711FA" w:rsidRDefault="00F33650" w:rsidP="007711FA">
                  <w:pPr>
                    <w:pStyle w:val="NoSpacing"/>
                  </w:pPr>
                  <w:r>
                    <w:rPr>
                      <w:b/>
                    </w:rPr>
                    <w:t xml:space="preserve">RESET Button: </w:t>
                  </w:r>
                  <w:r>
                    <w:t xml:space="preserve">Push to reboot FNAD. </w:t>
                  </w:r>
                  <w:proofErr w:type="gramStart"/>
                  <w:r>
                    <w:t>Same effect as power off/on.</w:t>
                  </w:r>
                  <w:proofErr w:type="gramEnd"/>
                  <w:r>
                    <w:t xml:space="preserve"> </w:t>
                  </w:r>
                  <w:proofErr w:type="gramStart"/>
                  <w:r>
                    <w:t>Does not reset configuration.</w:t>
                  </w:r>
                  <w:proofErr w:type="gramEnd"/>
                </w:p>
              </w:txbxContent>
            </v:textbox>
          </v:shape>
        </w:pict>
      </w:r>
      <w:r>
        <w:rPr>
          <w:noProof/>
          <w:lang w:bidi="ar-SA"/>
        </w:rPr>
        <w:pict>
          <v:shape id="_x0000_s1062" type="#_x0000_t48" style="position:absolute;margin-left:-52.7pt;margin-top:289.25pt;width:318.95pt;height:49.05pt;z-index:251677184" adj="-1490,-32851,-992,3963,-406,3963,-24112,6319" fillcolor="yellow" strokecolor="red" strokeweight="1.5pt">
            <v:fill opacity="13107f"/>
            <v:stroke startarrow="block"/>
            <v:textbox style="mso-next-textbox:#_x0000_s1062">
              <w:txbxContent>
                <w:p w:rsidR="00F33650" w:rsidRPr="005402AC" w:rsidRDefault="00F33650" w:rsidP="005402AC">
                  <w:r w:rsidRPr="005402AC">
                    <w:rPr>
                      <w:b/>
                    </w:rPr>
                    <w:t xml:space="preserve">RS232 Serial DB9: </w:t>
                  </w:r>
                  <w:proofErr w:type="spellStart"/>
                  <w:r>
                    <w:t>Syslog</w:t>
                  </w:r>
                  <w:proofErr w:type="spellEnd"/>
                  <w:r>
                    <w:t xml:space="preserve"> messages </w:t>
                  </w:r>
                  <w:proofErr w:type="gramStart"/>
                  <w:r>
                    <w:t>are  sent</w:t>
                  </w:r>
                  <w:proofErr w:type="gramEnd"/>
                  <w:r>
                    <w:t xml:space="preserve"> here at 57.6Kbaud if the Ethernet link is down. Also used for flash memory loading in lieu of the RCS method. See section “Primary </w:t>
                  </w:r>
                  <w:proofErr w:type="spellStart"/>
                  <w:r>
                    <w:t>Bootloader</w:t>
                  </w:r>
                  <w:proofErr w:type="spellEnd"/>
                  <w:r>
                    <w:t xml:space="preserve"> Usage”.</w:t>
                  </w:r>
                </w:p>
              </w:txbxContent>
            </v:textbox>
          </v:shape>
        </w:pict>
      </w:r>
    </w:p>
    <w:p w:rsidR="007E5097" w:rsidRDefault="00DC6294" w:rsidP="00DC6294">
      <w:pPr>
        <w:pStyle w:val="Heading1"/>
        <w:spacing w:after="100"/>
      </w:pPr>
      <w:bookmarkStart w:id="6" w:name="_Toc311631269"/>
      <w:r>
        <w:lastRenderedPageBreak/>
        <w:t>HARDWARE JUMPERS WHEN USING PRIMARY BOOTSTRAP LOADER</w:t>
      </w:r>
      <w:bookmarkEnd w:id="6"/>
    </w:p>
    <w:p w:rsidR="00BD238C" w:rsidRPr="00802F3A" w:rsidRDefault="00BD238C" w:rsidP="00BD238C">
      <w:r>
        <w:t>See document t section “FIRMWARE UPDATE using fnad serial port/PRIMARY BOOTSTRAP”</w:t>
      </w:r>
    </w:p>
    <w:p w:rsidR="007E5097" w:rsidRDefault="007E5097" w:rsidP="007E5097"/>
    <w:p w:rsidR="007E5097" w:rsidRPr="007E5097" w:rsidRDefault="007E5097" w:rsidP="007E5097"/>
    <w:p w:rsidR="00524D3A" w:rsidRPr="00DC6294" w:rsidRDefault="000C7216" w:rsidP="007E5097">
      <w:r>
        <w:rPr>
          <w:noProof/>
          <w:lang w:bidi="ar-SA"/>
        </w:rPr>
        <w:pict>
          <v:shape id="_x0000_s1075" type="#_x0000_t48" style="position:absolute;margin-left:95.75pt;margin-top:387.2pt;width:216.8pt;height:50.55pt;z-index:251682304" adj="-6830,-35274,-3965,3846,-598,3846,-31439,-7777" fillcolor="yellow" strokecolor="red" strokeweight="1.5pt">
            <v:fill opacity="13107f"/>
            <v:stroke startarrow="block"/>
            <v:textbox style="mso-next-textbox:#_x0000_s1075">
              <w:txbxContent>
                <w:p w:rsidR="00F33650" w:rsidRPr="00BD238C" w:rsidRDefault="00F33650" w:rsidP="00524D3A">
                  <w:pPr>
                    <w:pStyle w:val="NoSpacing"/>
                    <w:rPr>
                      <w:b/>
                    </w:rPr>
                  </w:pPr>
                  <w:r>
                    <w:rPr>
                      <w:b/>
                    </w:rPr>
                    <w:t>DEBUG jumper</w:t>
                  </w:r>
                  <w:r>
                    <w:rPr>
                      <w:b/>
                    </w:rPr>
                    <w:br/>
                    <w:t>NORMAL operation: OUT</w:t>
                  </w:r>
                  <w:r>
                    <w:rPr>
                      <w:b/>
                    </w:rPr>
                    <w:br/>
                    <w:t>Use of PRIMARY BOOTSTRAP LOADER: OUT</w:t>
                  </w:r>
                </w:p>
              </w:txbxContent>
            </v:textbox>
          </v:shape>
        </w:pict>
      </w:r>
      <w:r>
        <w:rPr>
          <w:noProof/>
          <w:lang w:bidi="ar-SA"/>
        </w:rPr>
        <w:pict>
          <v:shape id="_x0000_s1076" type="#_x0000_t48" style="position:absolute;margin-left:288.85pt;margin-top:291.75pt;width:210.9pt;height:51.65pt;z-index:251683328" adj="-4839,-1903,-2898,3764,-615,3764,-42273,5499" fillcolor="yellow" strokecolor="red" strokeweight="1.5pt">
            <v:fill opacity="13107f"/>
            <v:stroke startarrow="block"/>
            <v:textbox style="mso-next-textbox:#_x0000_s1076">
              <w:txbxContent>
                <w:p w:rsidR="00F33650" w:rsidRPr="00DC6294" w:rsidRDefault="00F33650" w:rsidP="00524D3A">
                  <w:pPr>
                    <w:pStyle w:val="NoSpacing"/>
                    <w:rPr>
                      <w:b/>
                    </w:rPr>
                  </w:pPr>
                  <w:r>
                    <w:rPr>
                      <w:b/>
                    </w:rPr>
                    <w:t>BSL and JRST jumpers</w:t>
                  </w:r>
                  <w:proofErr w:type="gramStart"/>
                  <w:r>
                    <w:rPr>
                      <w:b/>
                    </w:rPr>
                    <w:t>:</w:t>
                  </w:r>
                  <w:proofErr w:type="gramEnd"/>
                  <w:r>
                    <w:rPr>
                      <w:b/>
                    </w:rPr>
                    <w:br/>
                    <w:t>NORMAL operation: OUT</w:t>
                  </w:r>
                  <w:r>
                    <w:rPr>
                      <w:b/>
                    </w:rPr>
                    <w:br/>
                    <w:t>Use of PRIMARY BOOTSTRAP LOADER: IN</w:t>
                  </w:r>
                </w:p>
              </w:txbxContent>
            </v:textbox>
          </v:shape>
        </w:pict>
      </w:r>
      <w:r w:rsidR="007E5097">
        <w:rPr>
          <w:noProof/>
          <w:lang w:bidi="ar-SA"/>
        </w:rPr>
        <w:drawing>
          <wp:inline distT="0" distB="0" distL="0" distR="0">
            <wp:extent cx="3248660" cy="44215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248660" cy="4421505"/>
                    </a:xfrm>
                    <a:prstGeom prst="rect">
                      <a:avLst/>
                    </a:prstGeom>
                    <a:noFill/>
                    <a:ln w="9525">
                      <a:noFill/>
                      <a:miter lim="800000"/>
                      <a:headEnd/>
                      <a:tailEnd/>
                    </a:ln>
                  </pic:spPr>
                </pic:pic>
              </a:graphicData>
            </a:graphic>
          </wp:inline>
        </w:drawing>
      </w:r>
      <w:r w:rsidR="00524D3A">
        <w:br w:type="page"/>
      </w:r>
    </w:p>
    <w:tbl>
      <w:tblPr>
        <w:tblStyle w:val="TableGrid"/>
        <w:tblW w:w="5000" w:type="pct"/>
        <w:jc w:val="center"/>
        <w:tblBorders>
          <w:top w:val="single" w:sz="6" w:space="0" w:color="auto"/>
          <w:left w:val="single" w:sz="6" w:space="0" w:color="auto"/>
          <w:bottom w:val="single" w:sz="6" w:space="0" w:color="auto"/>
          <w:right w:val="single" w:sz="6" w:space="0" w:color="auto"/>
          <w:insideH w:val="single" w:sz="6" w:space="0" w:color="auto"/>
          <w:insideV w:val="none" w:sz="0" w:space="0" w:color="auto"/>
        </w:tblBorders>
        <w:tblLook w:val="01E0"/>
      </w:tblPr>
      <w:tblGrid>
        <w:gridCol w:w="9576"/>
      </w:tblGrid>
      <w:tr w:rsidR="000046C5" w:rsidTr="00881EE7">
        <w:trPr>
          <w:tblHeader/>
          <w:jc w:val="center"/>
        </w:trPr>
        <w:tc>
          <w:tcPr>
            <w:tcW w:w="9576" w:type="dxa"/>
            <w:shd w:val="clear" w:color="auto" w:fill="auto"/>
          </w:tcPr>
          <w:p w:rsidR="000046C5" w:rsidRDefault="000046C5" w:rsidP="005F0AD7">
            <w:pPr>
              <w:pStyle w:val="Heading1"/>
              <w:spacing w:after="100"/>
            </w:pPr>
            <w:bookmarkStart w:id="7" w:name="_Toc311631270"/>
            <w:r>
              <w:lastRenderedPageBreak/>
              <w:t>SAMPLE CONFIGURATION FILE (.ini)</w:t>
            </w:r>
            <w:bookmarkEnd w:id="7"/>
          </w:p>
        </w:tc>
      </w:tr>
    </w:tbl>
    <w:p w:rsidR="000E60D9" w:rsidRDefault="000E60D9" w:rsidP="004311B3">
      <w:r>
        <w:t xml:space="preserve">The configuration files are “.INI” files stored on the </w:t>
      </w:r>
      <w:r w:rsidR="000046C5">
        <w:t>Re</w:t>
      </w:r>
      <w:r>
        <w:t>mote Configuration Server (RCS).</w:t>
      </w:r>
    </w:p>
    <w:p w:rsidR="000046C5" w:rsidRDefault="000E60D9" w:rsidP="004311B3">
      <w:r>
        <w:t>The RCS is an FTP server with</w:t>
      </w:r>
      <w:r w:rsidR="000046C5">
        <w:t xml:space="preserve"> a </w:t>
      </w:r>
      <w:r>
        <w:t xml:space="preserve">passive-mode FTP </w:t>
      </w:r>
      <w:r w:rsidR="000046C5">
        <w:t xml:space="preserve">login for each FNAD and </w:t>
      </w:r>
      <w:proofErr w:type="spellStart"/>
      <w:r w:rsidR="000046C5">
        <w:t>rECoC</w:t>
      </w:r>
      <w:proofErr w:type="spellEnd"/>
      <w:r w:rsidR="000046C5">
        <w:t>:</w:t>
      </w:r>
      <w:r w:rsidR="000046C5">
        <w:br/>
        <w:t xml:space="preserve">     username:  the letter x followed by the hexadecimal MAC address of the device’s 802.15.4 radio</w:t>
      </w:r>
      <w:r w:rsidR="000046C5">
        <w:br/>
        <w:t xml:space="preserve">     password:  (obtain from project personnel)</w:t>
      </w:r>
    </w:p>
    <w:p w:rsidR="00F24AE3" w:rsidRDefault="00F24AE3" w:rsidP="00F24AE3">
      <w:r>
        <w:t>Each</w:t>
      </w:r>
      <w:r w:rsidR="00754D67">
        <w:t xml:space="preserve"> permitted</w:t>
      </w:r>
      <w:r>
        <w:t xml:space="preserve"> login has a unique file directory (folder), perhaps named the same as the username. In that directory a file named “config1.ini” shall be present. Note:  As of this writing, there are likely additions to be made to the INI files’ item types.</w:t>
      </w:r>
      <w:r w:rsidR="000B19B6">
        <w:t xml:space="preserve"> A sample INI file’s </w:t>
      </w:r>
      <w:proofErr w:type="gramStart"/>
      <w:r w:rsidR="000B19B6">
        <w:t>contents is</w:t>
      </w:r>
      <w:proofErr w:type="gramEnd"/>
      <w:r w:rsidR="000B19B6">
        <w:t xml:space="preserve"> in this document.</w:t>
      </w:r>
    </w:p>
    <w:p w:rsidR="00F24AE3" w:rsidRDefault="004311B3" w:rsidP="00F24AE3">
      <w:pPr>
        <w:rPr>
          <w:b/>
          <w:i/>
        </w:rPr>
      </w:pPr>
      <w:r>
        <w:rPr>
          <w:b/>
        </w:rPr>
        <w:t xml:space="preserve">NOTE: The </w:t>
      </w:r>
      <w:r w:rsidRPr="004311B3">
        <w:rPr>
          <w:b/>
          <w:i/>
        </w:rPr>
        <w:t>FNAD CONFIGURATION SETTINGS DEFAULTS RESET</w:t>
      </w:r>
      <w:r>
        <w:rPr>
          <w:b/>
          <w:i/>
        </w:rPr>
        <w:t xml:space="preserve"> action (see prior setting) causes the settings shown below  to be applied and used at the next power-up reset. </w:t>
      </w:r>
      <w:r w:rsidR="00754D67">
        <w:rPr>
          <w:b/>
          <w:i/>
        </w:rPr>
        <w:t xml:space="preserve">The defaults are identical for all FNADs.  </w:t>
      </w:r>
      <w:r>
        <w:rPr>
          <w:b/>
          <w:i/>
        </w:rPr>
        <w:t xml:space="preserve">Thus the attempt to contact the </w:t>
      </w:r>
      <w:r w:rsidR="00754D67">
        <w:rPr>
          <w:b/>
          <w:i/>
        </w:rPr>
        <w:t>Remote Configuration Server (RCS</w:t>
      </w:r>
      <w:proofErr w:type="gramStart"/>
      <w:r w:rsidR="00754D67">
        <w:rPr>
          <w:b/>
          <w:i/>
        </w:rPr>
        <w:t xml:space="preserve">) </w:t>
      </w:r>
      <w:r>
        <w:rPr>
          <w:b/>
          <w:i/>
        </w:rPr>
        <w:t xml:space="preserve"> will</w:t>
      </w:r>
      <w:proofErr w:type="gramEnd"/>
      <w:r>
        <w:rPr>
          <w:b/>
          <w:i/>
        </w:rPr>
        <w:t xml:space="preserve"> use these defaults.</w:t>
      </w:r>
      <w:r w:rsidR="00754D67">
        <w:rPr>
          <w:b/>
          <w:i/>
        </w:rPr>
        <w:t xml:space="preserve"> </w:t>
      </w:r>
      <w:r>
        <w:rPr>
          <w:b/>
          <w:i/>
        </w:rPr>
        <w:t>The FNAD’s LAN address will change – as will the LAN Gateway – and these could become incompatible with the</w:t>
      </w:r>
      <w:r w:rsidR="00754D67">
        <w:rPr>
          <w:b/>
          <w:i/>
        </w:rPr>
        <w:t xml:space="preserve"> actual</w:t>
      </w:r>
      <w:r>
        <w:rPr>
          <w:b/>
          <w:i/>
        </w:rPr>
        <w:t xml:space="preserve"> local LAN.</w:t>
      </w:r>
      <w:r w:rsidR="00754D67">
        <w:rPr>
          <w:b/>
          <w:i/>
        </w:rPr>
        <w:t xml:space="preserve"> In this case, a local RCS computer at the [FTP] IP= address and with the correct INI file can be used to get the FNAD back in contact with the normal remote RMS and RCS.</w:t>
      </w:r>
    </w:p>
    <w:p w:rsidR="004311B3" w:rsidRPr="004311B3" w:rsidRDefault="000C7216" w:rsidP="00F24AE3">
      <w:pPr>
        <w:rPr>
          <w:b/>
        </w:rPr>
      </w:pPr>
      <w:r>
        <w:rPr>
          <w:b/>
        </w:rPr>
      </w:r>
      <w:r>
        <w:rPr>
          <w:b/>
        </w:rPr>
        <w:pict>
          <v:shapetype id="_x0000_t202" coordsize="21600,21600" o:spt="202" path="m,l,21600r21600,l21600,xe">
            <v:stroke joinstyle="miter"/>
            <v:path gradientshapeok="t" o:connecttype="rect"/>
          </v:shapetype>
          <v:shape id="_x0000_s1089" type="#_x0000_t202" style="width:450.25pt;height:130.5pt;mso-height-percent:200;mso-position-horizontal-relative:char;mso-position-vertical-relative:line;mso-height-percent:200;mso-width-relative:margin;mso-height-relative:margin">
            <v:textbox style="mso-fit-shape-to-text:t">
              <w:txbxContent>
                <w:p w:rsidR="00F33650" w:rsidRDefault="00F33650" w:rsidP="00F91C6D">
                  <w:pPr>
                    <w:jc w:val="center"/>
                    <w:rPr>
                      <w:b/>
                      <w:u w:val="single"/>
                    </w:rPr>
                  </w:pPr>
                  <w:r w:rsidRPr="004311B3">
                    <w:rPr>
                      <w:b/>
                      <w:u w:val="single"/>
                    </w:rPr>
                    <w:t xml:space="preserve">CONFIGUATION SETTINGS AFER </w:t>
                  </w:r>
                  <w:r w:rsidRPr="00754D67">
                    <w:rPr>
                      <w:b/>
                      <w:i/>
                      <w:u w:val="single"/>
                    </w:rPr>
                    <w:t>RESET TO DEFAULTS</w:t>
                  </w:r>
                  <w:r w:rsidRPr="004311B3">
                    <w:rPr>
                      <w:b/>
                      <w:u w:val="single"/>
                    </w:rPr>
                    <w:t xml:space="preserve"> ACTION</w:t>
                  </w:r>
                </w:p>
                <w:p w:rsidR="00F33650" w:rsidRPr="00754D67" w:rsidRDefault="00F33650">
                  <w:r>
                    <w:t xml:space="preserve">The </w:t>
                  </w:r>
                  <w:r w:rsidRPr="001A6AD1">
                    <w:rPr>
                      <w:b/>
                    </w:rPr>
                    <w:t>reset/default</w:t>
                  </w:r>
                  <w:r>
                    <w:t xml:space="preserve"> values listed below allow the FNAD to contact an</w:t>
                  </w:r>
                  <w:r w:rsidRPr="00754D67">
                    <w:t xml:space="preserve"> RCS</w:t>
                  </w:r>
                  <w:r>
                    <w:t xml:space="preserve"> at </w:t>
                  </w:r>
                  <w:proofErr w:type="gramStart"/>
                  <w:r>
                    <w:t>the</w:t>
                  </w:r>
                  <w:r w:rsidRPr="00754D67">
                    <w:t xml:space="preserve"> to</w:t>
                  </w:r>
                  <w:proofErr w:type="gramEnd"/>
                  <w:r w:rsidRPr="00754D67">
                    <w:t xml:space="preserve"> </w:t>
                  </w:r>
                  <w:r>
                    <w:t>get FNAD-specific</w:t>
                  </w:r>
                  <w:r w:rsidRPr="00754D67">
                    <w:t xml:space="preserve"> settings.</w:t>
                  </w:r>
                  <w:r>
                    <w:t xml:space="preserve">  This RCS must be at the [FTP] IP</w:t>
                  </w:r>
                  <w:proofErr w:type="gramStart"/>
                  <w:r>
                    <w:t>=  address</w:t>
                  </w:r>
                  <w:proofErr w:type="gramEnd"/>
                  <w:r>
                    <w:t xml:space="preserve"> resulting from RESET TO DEFAULTS:</w:t>
                  </w:r>
                </w:p>
                <w:p w:rsidR="00F33650" w:rsidRDefault="00F33650">
                  <w:r>
                    <w:t>[LAN] IP=</w:t>
                  </w:r>
                  <w:r w:rsidRPr="00754D67">
                    <w:rPr>
                      <w:highlight w:val="yellow"/>
                    </w:rPr>
                    <w:t>TBD</w:t>
                  </w:r>
                  <w:r>
                    <w:t>; GATEW=</w:t>
                  </w:r>
                  <w:r w:rsidRPr="00754D67">
                    <w:t xml:space="preserve"> </w:t>
                  </w:r>
                  <w:r w:rsidRPr="00754D67">
                    <w:rPr>
                      <w:highlight w:val="yellow"/>
                    </w:rPr>
                    <w:t>TBD</w:t>
                  </w:r>
                  <w:r>
                    <w:t>; MASK=</w:t>
                  </w:r>
                  <w:r w:rsidRPr="00754D67">
                    <w:t xml:space="preserve"> </w:t>
                  </w:r>
                  <w:proofErr w:type="gramStart"/>
                  <w:r w:rsidRPr="00754D67">
                    <w:rPr>
                      <w:highlight w:val="yellow"/>
                    </w:rPr>
                    <w:t>TBD</w:t>
                  </w:r>
                  <w:proofErr w:type="gramEnd"/>
                  <w:r>
                    <w:br/>
                    <w:t>[SYSLOG] IP=</w:t>
                  </w:r>
                  <w:r w:rsidRPr="00754D67">
                    <w:t xml:space="preserve"> </w:t>
                  </w:r>
                  <w:r w:rsidRPr="00754D67">
                    <w:rPr>
                      <w:highlight w:val="yellow"/>
                    </w:rPr>
                    <w:t>TBD</w:t>
                  </w:r>
                  <w:r>
                    <w:t xml:space="preserve">    #RMS server</w:t>
                  </w:r>
                  <w:r>
                    <w:br/>
                    <w:t>[FTP] IP=</w:t>
                  </w:r>
                  <w:r w:rsidRPr="00754D67">
                    <w:rPr>
                      <w:highlight w:val="yellow"/>
                    </w:rPr>
                    <w:t xml:space="preserve"> TBD</w:t>
                  </w:r>
                  <w:r>
                    <w:t xml:space="preserve">           #RCS server, login is as described earlier (derived from MAC address)</w:t>
                  </w:r>
                </w:p>
              </w:txbxContent>
            </v:textbox>
            <w10:wrap type="none"/>
            <w10:anchorlock/>
          </v:shape>
        </w:pict>
      </w:r>
    </w:p>
    <w:p w:rsidR="00754D67" w:rsidRPr="00615576" w:rsidRDefault="00754D67" w:rsidP="00F24AE3">
      <w:pPr>
        <w:rPr>
          <w:b/>
          <w:sz w:val="28"/>
          <w:u w:val="single"/>
        </w:rPr>
      </w:pPr>
    </w:p>
    <w:p w:rsidR="00F24AE3" w:rsidRPr="00615576" w:rsidRDefault="00255C90" w:rsidP="00F24AE3">
      <w:pPr>
        <w:rPr>
          <w:b/>
          <w:sz w:val="28"/>
          <w:u w:val="single"/>
        </w:rPr>
      </w:pPr>
      <w:r w:rsidRPr="00615576">
        <w:rPr>
          <w:b/>
          <w:sz w:val="28"/>
          <w:u w:val="single"/>
        </w:rPr>
        <w:t>Important</w:t>
      </w:r>
      <w:r w:rsidR="00F91C6D" w:rsidRPr="00615576">
        <w:rPr>
          <w:b/>
          <w:sz w:val="28"/>
          <w:u w:val="single"/>
        </w:rPr>
        <w:t xml:space="preserve"> </w:t>
      </w:r>
      <w:r w:rsidR="00F24AE3" w:rsidRPr="00615576">
        <w:rPr>
          <w:b/>
          <w:sz w:val="28"/>
          <w:u w:val="single"/>
        </w:rPr>
        <w:t>INI file settings</w:t>
      </w:r>
      <w:r w:rsidRPr="00615576">
        <w:rPr>
          <w:b/>
          <w:sz w:val="28"/>
          <w:u w:val="single"/>
        </w:rPr>
        <w:t>, in priority order</w:t>
      </w:r>
      <w:r w:rsidR="00F24AE3" w:rsidRPr="00615576">
        <w:rPr>
          <w:b/>
          <w:sz w:val="28"/>
          <w:u w:val="single"/>
        </w:rPr>
        <w:t>:</w:t>
      </w:r>
    </w:p>
    <w:p w:rsidR="00F91C6D" w:rsidRDefault="00F91C6D" w:rsidP="00F91C6D">
      <w:r>
        <w:t>Normally, the FNAD, after installation, can contact the remote RCS and RMS. This permits all settings to be remotely managed. This would normally be items such as FNAD channel number, NADA timing, Data Center IP/port/protocol.   Of course, changing certain configuration settings will disrupt FNAD-to-RCS connectivity and require a RESET TO DEFAULTS and on-site actions as above.</w:t>
      </w:r>
    </w:p>
    <w:p w:rsidR="004311B3" w:rsidRDefault="004311B3" w:rsidP="00255C90">
      <w:pPr>
        <w:ind w:left="720"/>
      </w:pPr>
      <w:r>
        <w:t>[</w:t>
      </w:r>
      <w:r w:rsidRPr="00F91C6D">
        <w:rPr>
          <w:b/>
        </w:rPr>
        <w:t>VERSION</w:t>
      </w:r>
      <w:r>
        <w:t xml:space="preserve">] ID= is for configuration management.   INIFILE= allows the </w:t>
      </w:r>
      <w:proofErr w:type="spellStart"/>
      <w:r>
        <w:t>ini</w:t>
      </w:r>
      <w:proofErr w:type="spellEnd"/>
      <w:r>
        <w:t xml:space="preserve"> file name sought by the FNAD to be changed; use care in changing this. FIRMWAREFILE= is the name of the .hex firmware file sought by the Remote Firmware download/update option in the FNAD/</w:t>
      </w:r>
      <w:proofErr w:type="spellStart"/>
      <w:r>
        <w:t>rECoC</w:t>
      </w:r>
      <w:proofErr w:type="spellEnd"/>
      <w:r>
        <w:t xml:space="preserve">. </w:t>
      </w:r>
    </w:p>
    <w:p w:rsidR="00F24AE3" w:rsidRDefault="00F24AE3" w:rsidP="00255C90">
      <w:pPr>
        <w:ind w:left="720"/>
      </w:pPr>
      <w:r>
        <w:t>[</w:t>
      </w:r>
      <w:r w:rsidRPr="00F91C6D">
        <w:rPr>
          <w:b/>
        </w:rPr>
        <w:t>FNAD</w:t>
      </w:r>
      <w:r>
        <w:t>] section, IP address, gateway address</w:t>
      </w:r>
    </w:p>
    <w:p w:rsidR="00F24AE3" w:rsidRDefault="00F24AE3" w:rsidP="00255C90">
      <w:pPr>
        <w:ind w:left="720"/>
      </w:pPr>
      <w:proofErr w:type="gramStart"/>
      <w:r>
        <w:lastRenderedPageBreak/>
        <w:t>[</w:t>
      </w:r>
      <w:r w:rsidRPr="00F91C6D">
        <w:rPr>
          <w:b/>
        </w:rPr>
        <w:t>SYSLOG</w:t>
      </w:r>
      <w:r>
        <w:t>] server IP address.</w:t>
      </w:r>
      <w:proofErr w:type="gramEnd"/>
      <w:r>
        <w:t xml:space="preserve"> This is the Remote Monitoring Server (RMS) server. The RMS may temporarily set to be an on-site laptop with a SYSLOG server running.</w:t>
      </w:r>
      <w:r w:rsidR="00255C90">
        <w:t xml:space="preserve"> RECURRING=n controls the time interval between routing FNAD reports</w:t>
      </w:r>
    </w:p>
    <w:p w:rsidR="00255C90" w:rsidRDefault="00255C90" w:rsidP="00255C90">
      <w:pPr>
        <w:ind w:left="720"/>
      </w:pPr>
      <w:r>
        <w:t>[</w:t>
      </w:r>
      <w:r w:rsidRPr="00F91C6D">
        <w:rPr>
          <w:b/>
        </w:rPr>
        <w:t>FTP</w:t>
      </w:r>
      <w:r>
        <w:t>] server IP address list. This is the Remote Configuration Server (RCS).  The FNAD tries an FTP passive mode connection to each non-zero address in this list.</w:t>
      </w:r>
    </w:p>
    <w:p w:rsidR="00255C90" w:rsidRDefault="00255C90" w:rsidP="00255C90">
      <w:pPr>
        <w:ind w:left="720"/>
      </w:pPr>
      <w:r>
        <w:t>[</w:t>
      </w:r>
      <w:r w:rsidRPr="00F91C6D">
        <w:rPr>
          <w:b/>
        </w:rPr>
        <w:t>FNAD</w:t>
      </w:r>
      <w:r>
        <w:t xml:space="preserve">] UID_NAD must agree with that expected by the data center. UID_DC must be the Data Center for this FNAD. </w:t>
      </w:r>
      <w:r>
        <w:br/>
        <w:t xml:space="preserve">    CHANX=n must be the deployment-plan selected IEEE 802.15.4 channel, where n is the index item of [15.4] CHANS, 0</w:t>
      </w:r>
      <w:proofErr w:type="gramStart"/>
      <w:r>
        <w:t>..3</w:t>
      </w:r>
      <w:proofErr w:type="gramEnd"/>
      <w:r>
        <w:t xml:space="preserve">. </w:t>
      </w:r>
      <w:r>
        <w:br/>
        <w:t xml:space="preserve">    PANIDX=</w:t>
      </w:r>
      <w:proofErr w:type="gramStart"/>
      <w:r>
        <w:t>n  likewise</w:t>
      </w:r>
      <w:proofErr w:type="gramEnd"/>
      <w:r>
        <w:t>, [15.4] PANIDS, where n is 0 or 1.</w:t>
      </w:r>
    </w:p>
    <w:p w:rsidR="00255C90" w:rsidRDefault="00255C90" w:rsidP="00255C90">
      <w:pPr>
        <w:ind w:left="720"/>
      </w:pPr>
      <w:r>
        <w:t>[</w:t>
      </w:r>
      <w:r w:rsidRPr="00F91C6D">
        <w:rPr>
          <w:b/>
        </w:rPr>
        <w:t>DC</w:t>
      </w:r>
      <w:r>
        <w:t>] IP</w:t>
      </w:r>
      <w:proofErr w:type="gramStart"/>
      <w:r>
        <w:t>=  is</w:t>
      </w:r>
      <w:proofErr w:type="gramEnd"/>
      <w:r>
        <w:t xml:space="preserve"> the data center’s IP address; PORT and PROTOCOL must match the data center’s expectations for each FNAD and its installation site. The port number may be the same for all FNADs, according to the DC’s design preferences.</w:t>
      </w:r>
    </w:p>
    <w:p w:rsidR="00255C90" w:rsidRDefault="00255C90" w:rsidP="00255C90">
      <w:pPr>
        <w:ind w:left="720"/>
      </w:pPr>
      <w:r>
        <w:t>------------------------------</w:t>
      </w:r>
    </w:p>
    <w:p w:rsidR="00255C90" w:rsidRDefault="00255C90" w:rsidP="00255C90">
      <w:pPr>
        <w:ind w:left="720"/>
      </w:pPr>
      <w:r>
        <w:t>For test purposes</w:t>
      </w:r>
      <w:proofErr w:type="gramStart"/>
      <w:r>
        <w:t>:</w:t>
      </w:r>
      <w:proofErr w:type="gramEnd"/>
      <w:r>
        <w:br/>
        <w:t>[FNAD] TESTUS=</w:t>
      </w:r>
      <w:r w:rsidR="004311B3">
        <w:t>b</w:t>
      </w:r>
      <w:r>
        <w:t xml:space="preserve">  </w:t>
      </w:r>
      <w:r w:rsidR="004311B3">
        <w:t xml:space="preserve">causes the FNAD to transmit to each </w:t>
      </w:r>
      <w:proofErr w:type="spellStart"/>
      <w:r w:rsidR="004311B3">
        <w:t>ECoC</w:t>
      </w:r>
      <w:proofErr w:type="spellEnd"/>
      <w:r w:rsidR="004311B3">
        <w:t xml:space="preserve"> a Send </w:t>
      </w:r>
      <w:proofErr w:type="spellStart"/>
      <w:r w:rsidR="004311B3">
        <w:t>Unrestrictred</w:t>
      </w:r>
      <w:proofErr w:type="spellEnd"/>
      <w:r w:rsidR="004311B3">
        <w:t xml:space="preserve"> Status message every n seconds, using message waiting. This enables basic testing independent of the Data Center.</w:t>
      </w:r>
      <w:r>
        <w:br/>
        <w:t xml:space="preserve"> [</w:t>
      </w:r>
      <w:proofErr w:type="spellStart"/>
      <w:proofErr w:type="gramStart"/>
      <w:r>
        <w:t>rECOC</w:t>
      </w:r>
      <w:proofErr w:type="spellEnd"/>
      <w:proofErr w:type="gramEnd"/>
      <w:r>
        <w:t>] values, where the same hardware/firmware for the FNAD can operate as a reference/test ECOC.</w:t>
      </w:r>
    </w:p>
    <w:p w:rsidR="00255C90" w:rsidRDefault="000B19B6" w:rsidP="004311B3">
      <w:r>
        <w:t>A</w:t>
      </w:r>
      <w:r w:rsidR="004311B3">
        <w:t xml:space="preserve"> sample INI file follows…</w:t>
      </w:r>
    </w:p>
    <w:p w:rsidR="000E60D9" w:rsidRDefault="000E60D9" w:rsidP="004311B3">
      <w:pPr>
        <w:sectPr w:rsidR="000E60D9" w:rsidSect="00E379AF">
          <w:pgSz w:w="12240" w:h="15840"/>
          <w:pgMar w:top="1440" w:right="1440" w:bottom="1440" w:left="1440" w:header="720" w:footer="720" w:gutter="0"/>
          <w:cols w:space="720"/>
          <w:docGrid w:linePitch="360"/>
        </w:sectPr>
      </w:pPr>
    </w:p>
    <w:p w:rsidR="000B1D1C" w:rsidRDefault="000C7216" w:rsidP="000E60D9">
      <w:pPr>
        <w:spacing w:before="0" w:beforeAutospacing="0" w:after="0" w:afterAutospacing="0"/>
        <w:rPr>
          <w:rFonts w:ascii="Arial" w:hAnsi="Arial" w:cs="Arial"/>
          <w:sz w:val="18"/>
          <w:szCs w:val="18"/>
        </w:rPr>
      </w:pPr>
      <w:r>
        <w:rPr>
          <w:rFonts w:ascii="Arial" w:hAnsi="Arial" w:cs="Arial"/>
          <w:sz w:val="18"/>
          <w:szCs w:val="18"/>
        </w:rPr>
      </w:r>
      <w:r>
        <w:rPr>
          <w:rFonts w:ascii="Arial" w:hAnsi="Arial" w:cs="Arial"/>
          <w:sz w:val="18"/>
          <w:szCs w:val="18"/>
        </w:rPr>
        <w:pict>
          <v:shape id="_x0000_s1088" type="#_x0000_t202" style="width:593.6pt;height:512.55pt;mso-position-horizontal-relative:char;mso-position-vertical-relative:line;mso-width-relative:margin;mso-height-relative:margin">
            <v:textbox>
              <w:txbxContent>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[VERSION]</w:t>
                  </w:r>
                  <w:r>
                    <w:rPr>
                      <w:rFonts w:ascii="Arial" w:hAnsi="Arial" w:cs="Arial"/>
                      <w:sz w:val="16"/>
                      <w:szCs w:val="18"/>
                    </w:rPr>
                    <w:t xml:space="preserve">  # SAMPLE-ONLY – ACTUAL VALUES ARE SITE-SPECIFIC</w:t>
                  </w:r>
                </w:p>
                <w:p w:rsidR="00F33650" w:rsidRPr="000046C5" w:rsidRDefault="00F33650" w:rsidP="00F24AE3">
                  <w:pPr>
                    <w:spacing w:before="0" w:beforeAutospacing="0" w:after="0" w:afterAutospacing="0"/>
                    <w:ind w:firstLine="720"/>
                    <w:rPr>
                      <w:rFonts w:ascii="Arial" w:hAnsi="Arial" w:cs="Arial"/>
                      <w:sz w:val="16"/>
                      <w:szCs w:val="18"/>
                    </w:rPr>
                  </w:pPr>
                  <w:r w:rsidRPr="000046C5">
                    <w:rPr>
                      <w:rFonts w:ascii="Arial" w:hAnsi="Arial" w:cs="Arial"/>
                      <w:sz w:val="16"/>
                      <w:szCs w:val="18"/>
                    </w:rPr>
                    <w:t>ID=3</w:t>
                  </w:r>
                  <w:r w:rsidRPr="000046C5">
                    <w:rPr>
                      <w:rFonts w:ascii="Arial" w:hAnsi="Arial" w:cs="Arial"/>
                      <w:sz w:val="16"/>
                      <w:szCs w:val="18"/>
                    </w:rPr>
                    <w:tab/>
                  </w:r>
                  <w:r w:rsidRPr="000046C5">
                    <w:rPr>
                      <w:rFonts w:ascii="Arial" w:hAnsi="Arial" w:cs="Arial"/>
                      <w:sz w:val="16"/>
                      <w:szCs w:val="18"/>
                    </w:rPr>
                    <w:tab/>
                  </w:r>
                  <w:r w:rsidRPr="000046C5">
                    <w:rPr>
                      <w:rFonts w:ascii="Arial" w:hAnsi="Arial" w:cs="Arial"/>
                      <w:sz w:val="16"/>
                      <w:szCs w:val="18"/>
                    </w:rPr>
                    <w:tab/>
                    <w:t>#</w:t>
                  </w:r>
                  <w:proofErr w:type="spellStart"/>
                  <w:r w:rsidRPr="000046C5">
                    <w:rPr>
                      <w:rFonts w:ascii="Arial" w:hAnsi="Arial" w:cs="Arial"/>
                      <w:sz w:val="16"/>
                      <w:szCs w:val="18"/>
                    </w:rPr>
                    <w:t>Config</w:t>
                  </w:r>
                  <w:proofErr w:type="spellEnd"/>
                  <w:r w:rsidRPr="000046C5">
                    <w:rPr>
                      <w:rFonts w:ascii="Arial" w:hAnsi="Arial" w:cs="Arial"/>
                      <w:sz w:val="16"/>
                      <w:szCs w:val="18"/>
                    </w:rPr>
                    <w:t xml:space="preserve"> version</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 xml:space="preserve">    </w:t>
                  </w:r>
                  <w:r w:rsidRPr="000046C5">
                    <w:rPr>
                      <w:rFonts w:ascii="Arial" w:hAnsi="Arial" w:cs="Arial"/>
                      <w:sz w:val="16"/>
                      <w:szCs w:val="18"/>
                    </w:rPr>
                    <w:tab/>
                    <w:t xml:space="preserve">INIFILE=config1.ini         </w:t>
                  </w:r>
                  <w:r w:rsidRPr="000046C5">
                    <w:rPr>
                      <w:rFonts w:ascii="Arial" w:hAnsi="Arial" w:cs="Arial"/>
                      <w:sz w:val="16"/>
                      <w:szCs w:val="18"/>
                    </w:rPr>
                    <w:tab/>
                    <w:t># 31 chars max; change as needed</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 xml:space="preserve">    </w:t>
                  </w:r>
                  <w:r w:rsidRPr="000046C5">
                    <w:rPr>
                      <w:rFonts w:ascii="Arial" w:hAnsi="Arial" w:cs="Arial"/>
                      <w:sz w:val="16"/>
                      <w:szCs w:val="18"/>
                    </w:rPr>
                    <w:tab/>
                    <w:t xml:space="preserve">FIRMWAREFILE=firmware1.hex  </w:t>
                  </w:r>
                  <w:r w:rsidRPr="000046C5">
                    <w:rPr>
                      <w:rFonts w:ascii="Arial" w:hAnsi="Arial" w:cs="Arial"/>
                      <w:sz w:val="16"/>
                      <w:szCs w:val="18"/>
                    </w:rPr>
                    <w:tab/>
                    <w:t># 31 chars max; change as needed</w:t>
                  </w:r>
                </w:p>
                <w:p w:rsidR="00F33650"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[LAN]</w:t>
                  </w:r>
                  <w:r w:rsidRPr="000046C5">
                    <w:rPr>
                      <w:rFonts w:ascii="Arial" w:hAnsi="Arial" w:cs="Arial"/>
                      <w:sz w:val="16"/>
                      <w:szCs w:val="18"/>
                    </w:rPr>
                    <w:tab/>
                  </w:r>
                </w:p>
                <w:p w:rsidR="00F33650" w:rsidRPr="000046C5" w:rsidRDefault="00F33650" w:rsidP="00B94DCC">
                  <w:pPr>
                    <w:spacing w:before="0" w:beforeAutospacing="0" w:after="0" w:afterAutospacing="0"/>
                    <w:ind w:firstLine="720"/>
                    <w:rPr>
                      <w:rFonts w:ascii="Arial" w:hAnsi="Arial" w:cs="Arial"/>
                      <w:sz w:val="16"/>
                      <w:szCs w:val="18"/>
                    </w:rPr>
                  </w:pPr>
                  <w:r w:rsidRPr="000046C5">
                    <w:rPr>
                      <w:rFonts w:ascii="Arial" w:hAnsi="Arial" w:cs="Arial"/>
                      <w:sz w:val="16"/>
                      <w:szCs w:val="18"/>
                    </w:rPr>
                    <w:t xml:space="preserve">IP=192.168.1.60 </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 xml:space="preserve">#NAD or </w:t>
                  </w:r>
                  <w:proofErr w:type="spellStart"/>
                  <w:r w:rsidRPr="000046C5">
                    <w:rPr>
                      <w:rFonts w:ascii="Arial" w:hAnsi="Arial" w:cs="Arial"/>
                      <w:sz w:val="16"/>
                      <w:szCs w:val="18"/>
                    </w:rPr>
                    <w:t>rECoC</w:t>
                  </w:r>
                  <w:proofErr w:type="spellEnd"/>
                  <w:r w:rsidRPr="000046C5">
                    <w:rPr>
                      <w:rFonts w:ascii="Arial" w:hAnsi="Arial" w:cs="Arial"/>
                      <w:sz w:val="16"/>
                      <w:szCs w:val="18"/>
                    </w:rPr>
                    <w:t xml:space="preserve"> LAN IPv4</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GATEW=192.168.1.1</w:t>
                  </w:r>
                  <w:r w:rsidRPr="000046C5">
                    <w:rPr>
                      <w:rFonts w:ascii="Arial" w:hAnsi="Arial" w:cs="Arial"/>
                      <w:sz w:val="16"/>
                      <w:szCs w:val="18"/>
                    </w:rPr>
                    <w:tab/>
                    <w:t>#gateway IP if WAN is accessed</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MASK=255.255.255.0 </w:t>
                  </w:r>
                  <w:r w:rsidRPr="000046C5">
                    <w:rPr>
                      <w:rFonts w:ascii="Arial" w:hAnsi="Arial" w:cs="Arial"/>
                      <w:sz w:val="16"/>
                      <w:szCs w:val="18"/>
                    </w:rPr>
                    <w:tab/>
                    <w:t>#subnet mask</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BOOTLINKDOWN=Y</w:t>
                  </w:r>
                  <w:r w:rsidRPr="000046C5">
                    <w:rPr>
                      <w:rFonts w:ascii="Arial" w:hAnsi="Arial" w:cs="Arial"/>
                      <w:sz w:val="16"/>
                      <w:szCs w:val="18"/>
                    </w:rPr>
                    <w:tab/>
                    <w:t>#Reboot while Ethernet NIC's Link LED is out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 xml:space="preserve">[SYSLOG] </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IP=192.168.1.250 </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#SYSLOG server IP</w:t>
                  </w:r>
                </w:p>
                <w:p w:rsidR="00F33650" w:rsidRPr="000046C5" w:rsidRDefault="00F33650" w:rsidP="00F24AE3">
                  <w:pPr>
                    <w:spacing w:before="0" w:beforeAutospacing="0" w:after="0" w:afterAutospacing="0"/>
                    <w:rPr>
                      <w:rFonts w:ascii="Arial" w:hAnsi="Arial" w:cs="Arial"/>
                      <w:sz w:val="16"/>
                      <w:szCs w:val="18"/>
                    </w:rPr>
                  </w:pPr>
                  <w:r>
                    <w:rPr>
                      <w:rFonts w:ascii="Arial" w:hAnsi="Arial" w:cs="Arial"/>
                      <w:sz w:val="16"/>
                      <w:szCs w:val="18"/>
                    </w:rPr>
                    <w:tab/>
                    <w:t>FILTER=7</w:t>
                  </w:r>
                  <w:r>
                    <w:rPr>
                      <w:rFonts w:ascii="Arial" w:hAnsi="Arial" w:cs="Arial"/>
                      <w:sz w:val="16"/>
                      <w:szCs w:val="18"/>
                    </w:rPr>
                    <w:tab/>
                  </w:r>
                  <w:r>
                    <w:rPr>
                      <w:rFonts w:ascii="Arial" w:hAnsi="Arial" w:cs="Arial"/>
                      <w:sz w:val="16"/>
                      <w:szCs w:val="18"/>
                    </w:rPr>
                    <w:tab/>
                  </w:r>
                  <w:r w:rsidRPr="000046C5">
                    <w:rPr>
                      <w:rFonts w:ascii="Arial" w:hAnsi="Arial" w:cs="Arial"/>
                      <w:sz w:val="16"/>
                      <w:szCs w:val="18"/>
                    </w:rPr>
                    <w:t>#Severity levels &gt; n not sent; 0 to 7</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RECURRING=60</w:t>
                  </w:r>
                  <w:r w:rsidRPr="000046C5">
                    <w:rPr>
                      <w:rFonts w:ascii="Arial" w:hAnsi="Arial" w:cs="Arial"/>
                      <w:sz w:val="16"/>
                      <w:szCs w:val="18"/>
                    </w:rPr>
                    <w:tab/>
                  </w:r>
                  <w:r w:rsidRPr="000046C5">
                    <w:rPr>
                      <w:rFonts w:ascii="Arial" w:hAnsi="Arial" w:cs="Arial"/>
                      <w:sz w:val="16"/>
                      <w:szCs w:val="18"/>
                    </w:rPr>
                    <w:tab/>
                  </w:r>
                  <w:proofErr w:type="gramStart"/>
                  <w:r w:rsidRPr="000046C5">
                    <w:rPr>
                      <w:rFonts w:ascii="Arial" w:hAnsi="Arial" w:cs="Arial"/>
                      <w:sz w:val="16"/>
                      <w:szCs w:val="18"/>
                    </w:rPr>
                    <w:t>#(</w:t>
                  </w:r>
                  <w:proofErr w:type="spellStart"/>
                  <w:proofErr w:type="gramEnd"/>
                  <w:r w:rsidRPr="000046C5">
                    <w:rPr>
                      <w:rFonts w:ascii="Arial" w:hAnsi="Arial" w:cs="Arial"/>
                      <w:sz w:val="16"/>
                      <w:szCs w:val="18"/>
                    </w:rPr>
                    <w:t>Secs</w:t>
                  </w:r>
                  <w:proofErr w:type="spellEnd"/>
                  <w:r w:rsidRPr="000046C5">
                    <w:rPr>
                      <w:rFonts w:ascii="Arial" w:hAnsi="Arial" w:cs="Arial"/>
                      <w:sz w:val="16"/>
                      <w:szCs w:val="18"/>
                    </w:rPr>
                    <w:t xml:space="preserve">) Non-event recurring </w:t>
                  </w:r>
                  <w:proofErr w:type="spellStart"/>
                  <w:r w:rsidRPr="000046C5">
                    <w:rPr>
                      <w:rFonts w:ascii="Arial" w:hAnsi="Arial" w:cs="Arial"/>
                      <w:sz w:val="16"/>
                      <w:szCs w:val="18"/>
                    </w:rPr>
                    <w:t>syslog</w:t>
                  </w:r>
                  <w:proofErr w:type="spellEnd"/>
                  <w:r w:rsidRPr="000046C5">
                    <w:rPr>
                      <w:rFonts w:ascii="Arial" w:hAnsi="Arial" w:cs="Arial"/>
                      <w:sz w:val="16"/>
                      <w:szCs w:val="18"/>
                    </w:rPr>
                    <w:t xml:space="preserve"> report interval; 0=disable</w:t>
                  </w:r>
                </w:p>
                <w:p w:rsidR="00F33650"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[FTP]</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IP1=192.168.1.250 </w:t>
                  </w:r>
                  <w:r>
                    <w:rPr>
                      <w:rFonts w:ascii="Arial" w:hAnsi="Arial" w:cs="Arial"/>
                      <w:sz w:val="16"/>
                      <w:szCs w:val="18"/>
                    </w:rPr>
                    <w:tab/>
                  </w:r>
                  <w:r w:rsidRPr="000046C5">
                    <w:rPr>
                      <w:rFonts w:ascii="Arial" w:hAnsi="Arial" w:cs="Arial"/>
                      <w:sz w:val="16"/>
                      <w:szCs w:val="18"/>
                    </w:rPr>
                    <w:tab/>
                    <w:t>#</w:t>
                  </w:r>
                  <w:r>
                    <w:rPr>
                      <w:rFonts w:ascii="Arial" w:hAnsi="Arial" w:cs="Arial"/>
                      <w:sz w:val="16"/>
                      <w:szCs w:val="18"/>
                    </w:rPr>
                    <w:t>Remote Configuration Server (</w:t>
                  </w:r>
                  <w:r w:rsidRPr="000046C5">
                    <w:rPr>
                      <w:rFonts w:ascii="Arial" w:hAnsi="Arial" w:cs="Arial"/>
                      <w:sz w:val="16"/>
                      <w:szCs w:val="18"/>
                    </w:rPr>
                    <w:t>FTP server</w:t>
                  </w:r>
                  <w:r>
                    <w:rPr>
                      <w:rFonts w:ascii="Arial" w:hAnsi="Arial" w:cs="Arial"/>
                      <w:sz w:val="16"/>
                      <w:szCs w:val="18"/>
                    </w:rPr>
                    <w:t>)</w:t>
                  </w:r>
                  <w:r w:rsidRPr="000046C5">
                    <w:rPr>
                      <w:rFonts w:ascii="Arial" w:hAnsi="Arial" w:cs="Arial"/>
                      <w:sz w:val="16"/>
                      <w:szCs w:val="18"/>
                    </w:rPr>
                    <w:t xml:space="preserve"> IP, primary. </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IP2=0.0.0.0</w:t>
                  </w:r>
                  <w:r w:rsidRPr="000046C5">
                    <w:rPr>
                      <w:rFonts w:ascii="Arial" w:hAnsi="Arial" w:cs="Arial"/>
                      <w:sz w:val="16"/>
                      <w:szCs w:val="18"/>
                    </w:rPr>
                    <w:tab/>
                  </w:r>
                  <w:r w:rsidRPr="000046C5">
                    <w:rPr>
                      <w:rFonts w:ascii="Arial" w:hAnsi="Arial" w:cs="Arial"/>
                      <w:sz w:val="16"/>
                      <w:szCs w:val="18"/>
                    </w:rPr>
                    <w:tab/>
                    <w:t>#</w:t>
                  </w:r>
                  <w:proofErr w:type="gramStart"/>
                  <w:r w:rsidRPr="000046C5">
                    <w:rPr>
                      <w:rFonts w:ascii="Arial" w:hAnsi="Arial" w:cs="Arial"/>
                      <w:sz w:val="16"/>
                      <w:szCs w:val="18"/>
                    </w:rPr>
                    <w:t>alternate ;</w:t>
                  </w:r>
                  <w:proofErr w:type="gramEnd"/>
                  <w:r w:rsidRPr="000046C5">
                    <w:rPr>
                      <w:rFonts w:ascii="Arial" w:hAnsi="Arial" w:cs="Arial"/>
                      <w:sz w:val="16"/>
                      <w:szCs w:val="18"/>
                    </w:rPr>
                    <w:t xml:space="preserve"> 0.0.0.0 if unused slot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#IP2=166.140.101.226</w:t>
                  </w:r>
                  <w:r w:rsidRPr="000046C5">
                    <w:rPr>
                      <w:rFonts w:ascii="Arial" w:hAnsi="Arial" w:cs="Arial"/>
                      <w:sz w:val="16"/>
                      <w:szCs w:val="18"/>
                    </w:rPr>
                    <w:tab/>
                    <w:t># lab; 0.0.0.0 if unused slot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IP3=0.0.0.0</w:t>
                  </w:r>
                  <w:r w:rsidRPr="000046C5">
                    <w:rPr>
                      <w:rFonts w:ascii="Arial" w:hAnsi="Arial" w:cs="Arial"/>
                      <w:sz w:val="16"/>
                      <w:szCs w:val="18"/>
                    </w:rPr>
                    <w:tab/>
                  </w:r>
                  <w:r w:rsidRPr="000046C5">
                    <w:rPr>
                      <w:rFonts w:ascii="Arial" w:hAnsi="Arial" w:cs="Arial"/>
                      <w:sz w:val="16"/>
                      <w:szCs w:val="18"/>
                    </w:rPr>
                    <w:tab/>
                    <w:t>#</w:t>
                  </w:r>
                  <w:proofErr w:type="gramStart"/>
                  <w:r w:rsidRPr="000046C5">
                    <w:rPr>
                      <w:rFonts w:ascii="Arial" w:hAnsi="Arial" w:cs="Arial"/>
                      <w:sz w:val="16"/>
                      <w:szCs w:val="18"/>
                    </w:rPr>
                    <w:t>alternate ;</w:t>
                  </w:r>
                  <w:proofErr w:type="gramEnd"/>
                  <w:r w:rsidRPr="000046C5">
                    <w:rPr>
                      <w:rFonts w:ascii="Arial" w:hAnsi="Arial" w:cs="Arial"/>
                      <w:sz w:val="16"/>
                      <w:szCs w:val="18"/>
                    </w:rPr>
                    <w:t xml:space="preserve"> 0.0.0.0 if unused slot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[DAYTIME]</w:t>
                  </w:r>
                  <w:r w:rsidRPr="000046C5">
                    <w:rPr>
                      <w:rFonts w:ascii="Arial" w:hAnsi="Arial" w:cs="Arial"/>
                      <w:sz w:val="16"/>
                      <w:szCs w:val="18"/>
                    </w:rPr>
                    <w:tab/>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IP1=192.43.244.18 </w:t>
                  </w:r>
                  <w:r>
                    <w:rPr>
                      <w:rFonts w:ascii="Arial" w:hAnsi="Arial" w:cs="Arial"/>
                      <w:sz w:val="16"/>
                      <w:szCs w:val="18"/>
                    </w:rPr>
                    <w:tab/>
                  </w:r>
                  <w:r w:rsidRPr="000046C5">
                    <w:rPr>
                      <w:rFonts w:ascii="Arial" w:hAnsi="Arial" w:cs="Arial"/>
                      <w:sz w:val="16"/>
                      <w:szCs w:val="18"/>
                    </w:rPr>
                    <w:tab/>
                    <w:t>#NIST daytime server rotation</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IP2=129.6.15.28</w:t>
                  </w:r>
                  <w:r w:rsidRPr="000046C5">
                    <w:rPr>
                      <w:rFonts w:ascii="Arial" w:hAnsi="Arial" w:cs="Arial"/>
                      <w:sz w:val="16"/>
                      <w:szCs w:val="18"/>
                    </w:rPr>
                    <w:tab/>
                  </w:r>
                  <w:r w:rsidRPr="000046C5">
                    <w:rPr>
                      <w:rFonts w:ascii="Arial" w:hAnsi="Arial" w:cs="Arial"/>
                      <w:sz w:val="16"/>
                      <w:szCs w:val="18"/>
                    </w:rPr>
                    <w:tab/>
                    <w:t xml:space="preserve">#alternate </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IP3=129.6.15.29</w:t>
                  </w:r>
                  <w:r w:rsidRPr="000046C5">
                    <w:rPr>
                      <w:rFonts w:ascii="Arial" w:hAnsi="Arial" w:cs="Arial"/>
                      <w:sz w:val="16"/>
                      <w:szCs w:val="18"/>
                    </w:rPr>
                    <w:tab/>
                  </w:r>
                  <w:r w:rsidRPr="000046C5">
                    <w:rPr>
                      <w:rFonts w:ascii="Arial" w:hAnsi="Arial" w:cs="Arial"/>
                      <w:sz w:val="16"/>
                      <w:szCs w:val="18"/>
                    </w:rPr>
                    <w:tab/>
                    <w:t>#alternate</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IP4=64.90.182.55 </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#alternate</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[DC]</w:t>
                  </w:r>
                  <w:r w:rsidRPr="000046C5">
                    <w:rPr>
                      <w:rFonts w:ascii="Arial" w:hAnsi="Arial" w:cs="Arial"/>
                      <w:sz w:val="16"/>
                      <w:szCs w:val="18"/>
                    </w:rPr>
                    <w:tab/>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IP=192.168.1.250 </w:t>
                  </w:r>
                  <w:r w:rsidRPr="000046C5">
                    <w:rPr>
                      <w:rFonts w:ascii="Arial" w:hAnsi="Arial" w:cs="Arial"/>
                      <w:sz w:val="16"/>
                      <w:szCs w:val="18"/>
                    </w:rPr>
                    <w:tab/>
                  </w:r>
                  <w:r w:rsidRPr="000046C5">
                    <w:rPr>
                      <w:rFonts w:ascii="Arial" w:hAnsi="Arial" w:cs="Arial"/>
                      <w:sz w:val="16"/>
                      <w:szCs w:val="18"/>
                    </w:rPr>
                    <w:tab/>
                    <w:t>#data center</w:t>
                  </w:r>
                </w:p>
                <w:p w:rsidR="00F33650" w:rsidRPr="000046C5" w:rsidRDefault="00F33650" w:rsidP="00F24AE3">
                  <w:pPr>
                    <w:spacing w:before="0" w:beforeAutospacing="0" w:after="0" w:afterAutospacing="0"/>
                    <w:rPr>
                      <w:rFonts w:ascii="Arial" w:hAnsi="Arial" w:cs="Arial"/>
                      <w:sz w:val="16"/>
                      <w:szCs w:val="18"/>
                    </w:rPr>
                  </w:pPr>
                  <w:r>
                    <w:rPr>
                      <w:rFonts w:ascii="Arial" w:hAnsi="Arial" w:cs="Arial"/>
                      <w:sz w:val="16"/>
                      <w:szCs w:val="18"/>
                    </w:rPr>
                    <w:tab/>
                    <w:t xml:space="preserve">PORT=11001 </w:t>
                  </w:r>
                  <w:r>
                    <w:rPr>
                      <w:rFonts w:ascii="Arial" w:hAnsi="Arial" w:cs="Arial"/>
                      <w:sz w:val="16"/>
                      <w:szCs w:val="18"/>
                    </w:rPr>
                    <w:tab/>
                  </w:r>
                  <w:r>
                    <w:rPr>
                      <w:rFonts w:ascii="Arial" w:hAnsi="Arial" w:cs="Arial"/>
                      <w:sz w:val="16"/>
                      <w:szCs w:val="18"/>
                    </w:rPr>
                    <w:tab/>
                  </w:r>
                  <w:r w:rsidRPr="000046C5">
                    <w:rPr>
                      <w:rFonts w:ascii="Arial" w:hAnsi="Arial" w:cs="Arial"/>
                      <w:sz w:val="16"/>
                      <w:szCs w:val="18"/>
                    </w:rPr>
                    <w:t>#source and destination port no. TCP, UDP differ at DCP</w:t>
                  </w:r>
                </w:p>
                <w:p w:rsidR="00F33650"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PROTOCOL=UDP </w:t>
                  </w:r>
                  <w:r w:rsidRPr="000046C5">
                    <w:rPr>
                      <w:rFonts w:ascii="Arial" w:hAnsi="Arial" w:cs="Arial"/>
                      <w:sz w:val="16"/>
                      <w:szCs w:val="18"/>
                    </w:rPr>
                    <w:tab/>
                  </w:r>
                  <w:r w:rsidRPr="000046C5">
                    <w:rPr>
                      <w:rFonts w:ascii="Arial" w:hAnsi="Arial" w:cs="Arial"/>
                      <w:sz w:val="16"/>
                      <w:szCs w:val="18"/>
                    </w:rPr>
                    <w:tab/>
                    <w:t>#protocol</w:t>
                  </w:r>
                </w:p>
                <w:p w:rsidR="00F33650" w:rsidRPr="000046C5" w:rsidRDefault="00F33650" w:rsidP="00F24AE3">
                  <w:pPr>
                    <w:spacing w:before="0" w:beforeAutospacing="0" w:after="0" w:afterAutospacing="0"/>
                    <w:rPr>
                      <w:rFonts w:ascii="Arial" w:hAnsi="Arial" w:cs="Arial"/>
                      <w:sz w:val="16"/>
                      <w:szCs w:val="18"/>
                    </w:rPr>
                  </w:pPr>
                  <w:r>
                    <w:rPr>
                      <w:rFonts w:ascii="Arial" w:hAnsi="Arial" w:cs="Arial"/>
                      <w:sz w:val="16"/>
                      <w:szCs w:val="18"/>
                    </w:rPr>
                    <w:tab/>
                    <w:t>DCHEARTBEAT=Y</w:t>
                  </w:r>
                  <w:r>
                    <w:rPr>
                      <w:rFonts w:ascii="Arial" w:hAnsi="Arial" w:cs="Arial"/>
                      <w:sz w:val="16"/>
                      <w:szCs w:val="18"/>
                    </w:rPr>
                    <w:tab/>
                  </w:r>
                  <w:r>
                    <w:rPr>
                      <w:rFonts w:ascii="Arial" w:hAnsi="Arial" w:cs="Arial"/>
                      <w:sz w:val="16"/>
                      <w:szCs w:val="18"/>
                    </w:rPr>
                    <w:tab/>
                    <w:t xml:space="preserve"># if true, </w:t>
                  </w:r>
                  <w:proofErr w:type="spellStart"/>
                  <w:r>
                    <w:rPr>
                      <w:rFonts w:ascii="Arial" w:hAnsi="Arial" w:cs="Arial"/>
                      <w:sz w:val="16"/>
                      <w:szCs w:val="18"/>
                    </w:rPr>
                    <w:t>DCmust</w:t>
                  </w:r>
                  <w:proofErr w:type="spellEnd"/>
                  <w:r>
                    <w:rPr>
                      <w:rFonts w:ascii="Arial" w:hAnsi="Arial" w:cs="Arial"/>
                      <w:sz w:val="16"/>
                      <w:szCs w:val="18"/>
                    </w:rPr>
                    <w:t xml:space="preserve"> respond to FNAD heartbeats else FNAD reboots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#PROTOCOL=TCP</w:t>
                  </w:r>
                  <w:r w:rsidRPr="000046C5">
                    <w:rPr>
                      <w:rFonts w:ascii="Arial" w:hAnsi="Arial" w:cs="Arial"/>
                      <w:sz w:val="16"/>
                      <w:szCs w:val="18"/>
                    </w:rPr>
                    <w:tab/>
                  </w:r>
                  <w:r w:rsidRPr="000046C5">
                    <w:rPr>
                      <w:rFonts w:ascii="Arial" w:hAnsi="Arial" w:cs="Arial"/>
                      <w:sz w:val="16"/>
                      <w:szCs w:val="18"/>
                    </w:rPr>
                    <w:tab/>
                    <w:t>#protocol 24Oct11 Not yet Supported</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[15.4]</w:t>
                  </w:r>
                  <w:r w:rsidRPr="000046C5">
                    <w:rPr>
                      <w:rFonts w:ascii="Arial" w:hAnsi="Arial" w:cs="Arial"/>
                      <w:sz w:val="16"/>
                      <w:szCs w:val="18"/>
                    </w:rPr>
                    <w:tab/>
                  </w:r>
                </w:p>
                <w:p w:rsidR="00F33650" w:rsidRPr="000046C5" w:rsidRDefault="00F33650" w:rsidP="00F24AE3">
                  <w:pPr>
                    <w:spacing w:before="0" w:beforeAutospacing="0" w:after="0" w:afterAutospacing="0"/>
                    <w:ind w:left="720"/>
                    <w:rPr>
                      <w:rFonts w:ascii="Arial" w:hAnsi="Arial" w:cs="Arial"/>
                      <w:sz w:val="16"/>
                      <w:szCs w:val="18"/>
                    </w:rPr>
                  </w:pPr>
                  <w:r w:rsidRPr="000046C5">
                    <w:rPr>
                      <w:rFonts w:ascii="Arial" w:hAnsi="Arial" w:cs="Arial"/>
                      <w:sz w:val="16"/>
                      <w:szCs w:val="18"/>
                    </w:rPr>
                    <w:t xml:space="preserve">HIPOWER=N </w:t>
                  </w:r>
                  <w:r w:rsidRPr="000046C5">
                    <w:rPr>
                      <w:rFonts w:ascii="Arial" w:hAnsi="Arial" w:cs="Arial"/>
                      <w:sz w:val="16"/>
                      <w:szCs w:val="18"/>
                    </w:rPr>
                    <w:tab/>
                  </w:r>
                  <w:r w:rsidRPr="000046C5">
                    <w:rPr>
                      <w:rFonts w:ascii="Arial" w:hAnsi="Arial" w:cs="Arial"/>
                      <w:sz w:val="16"/>
                      <w:szCs w:val="18"/>
                    </w:rPr>
                    <w:tab/>
                    <w:t>#Y or N; use highest available transmitter power (60mW for FNAD/</w:t>
                  </w:r>
                  <w:proofErr w:type="spellStart"/>
                  <w:r w:rsidRPr="000046C5">
                    <w:rPr>
                      <w:rFonts w:ascii="Arial" w:hAnsi="Arial" w:cs="Arial"/>
                      <w:sz w:val="16"/>
                      <w:szCs w:val="18"/>
                    </w:rPr>
                    <w:t>rECoC</w:t>
                  </w:r>
                  <w:proofErr w:type="spellEnd"/>
                  <w:r w:rsidRPr="000046C5">
                    <w:rPr>
                      <w:rFonts w:ascii="Arial" w:hAnsi="Arial" w:cs="Arial"/>
                      <w:sz w:val="16"/>
                      <w:szCs w:val="18"/>
                    </w:rPr>
                    <w:t xml:space="preserve">), + </w:t>
                  </w:r>
                  <w:proofErr w:type="spellStart"/>
                  <w:r w:rsidRPr="000046C5">
                    <w:rPr>
                      <w:rFonts w:ascii="Arial" w:hAnsi="Arial" w:cs="Arial"/>
                      <w:sz w:val="16"/>
                      <w:szCs w:val="18"/>
                    </w:rPr>
                    <w:t>antenan</w:t>
                  </w:r>
                  <w:proofErr w:type="spellEnd"/>
                  <w:r w:rsidRPr="000046C5">
                    <w:rPr>
                      <w:rFonts w:ascii="Arial" w:hAnsi="Arial" w:cs="Arial"/>
                      <w:sz w:val="16"/>
                      <w:szCs w:val="18"/>
                    </w:rPr>
                    <w:t xml:space="preserve"> gain</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CHANS=17</w:t>
                  </w:r>
                  <w:proofErr w:type="gramStart"/>
                  <w:r w:rsidRPr="000046C5">
                    <w:rPr>
                      <w:rFonts w:ascii="Arial" w:hAnsi="Arial" w:cs="Arial"/>
                      <w:sz w:val="16"/>
                      <w:szCs w:val="18"/>
                    </w:rPr>
                    <w:t>,21,23,15</w:t>
                  </w:r>
                  <w:proofErr w:type="gramEnd"/>
                  <w:r w:rsidRPr="000046C5">
                    <w:rPr>
                      <w:rFonts w:ascii="Arial" w:hAnsi="Arial" w:cs="Arial"/>
                      <w:sz w:val="16"/>
                      <w:szCs w:val="18"/>
                    </w:rPr>
                    <w:t xml:space="preserve"> </w:t>
                  </w:r>
                  <w:r w:rsidRPr="000046C5">
                    <w:rPr>
                      <w:rFonts w:ascii="Arial" w:hAnsi="Arial" w:cs="Arial"/>
                      <w:sz w:val="16"/>
                      <w:szCs w:val="18"/>
                    </w:rPr>
                    <w:tab/>
                    <w:t>#decimal. List of 4 channels for network discovery; 0 if unused slot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PANIDS=6996</w:t>
                  </w:r>
                  <w:proofErr w:type="gramStart"/>
                  <w:r w:rsidRPr="000046C5">
                    <w:rPr>
                      <w:rFonts w:ascii="Arial" w:hAnsi="Arial" w:cs="Arial"/>
                      <w:sz w:val="16"/>
                      <w:szCs w:val="18"/>
                    </w:rPr>
                    <w:t>,9669</w:t>
                  </w:r>
                  <w:proofErr w:type="gramEnd"/>
                  <w:r w:rsidRPr="000046C5">
                    <w:rPr>
                      <w:rFonts w:ascii="Arial" w:hAnsi="Arial" w:cs="Arial"/>
                      <w:sz w:val="16"/>
                      <w:szCs w:val="18"/>
                    </w:rPr>
                    <w:t xml:space="preserve"> </w:t>
                  </w:r>
                  <w:r w:rsidRPr="000046C5">
                    <w:rPr>
                      <w:rFonts w:ascii="Arial" w:hAnsi="Arial" w:cs="Arial"/>
                      <w:sz w:val="16"/>
                      <w:szCs w:val="18"/>
                    </w:rPr>
                    <w:tab/>
                    <w:t xml:space="preserve">#PAN IDs (two) for network discovery. </w:t>
                  </w:r>
                  <w:proofErr w:type="gramStart"/>
                  <w:r w:rsidRPr="000046C5">
                    <w:rPr>
                      <w:rFonts w:ascii="Arial" w:hAnsi="Arial" w:cs="Arial"/>
                      <w:sz w:val="16"/>
                      <w:szCs w:val="18"/>
                    </w:rPr>
                    <w:t>hexadecimal</w:t>
                  </w:r>
                  <w:proofErr w:type="gramEnd"/>
                  <w:r w:rsidRPr="000046C5">
                    <w:rPr>
                      <w:rFonts w:ascii="Arial" w:hAnsi="Arial" w:cs="Arial"/>
                      <w:sz w:val="16"/>
                      <w:szCs w:val="18"/>
                    </w:rPr>
                    <w:t xml:space="preserve"> numbers. 0 if unused slot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[FNAD]</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UID_NAD=0000000000000000</w:t>
                  </w:r>
                  <w:r w:rsidRPr="000046C5">
                    <w:rPr>
                      <w:rFonts w:ascii="Arial" w:hAnsi="Arial" w:cs="Arial"/>
                      <w:sz w:val="16"/>
                      <w:szCs w:val="18"/>
                    </w:rPr>
                    <w:tab/>
                    <w:t>#16 hex digits, used in DCP messages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UID_DC=0807060504030201</w:t>
                  </w:r>
                  <w:r w:rsidRPr="000046C5">
                    <w:rPr>
                      <w:rFonts w:ascii="Arial" w:hAnsi="Arial" w:cs="Arial"/>
                      <w:sz w:val="16"/>
                      <w:szCs w:val="18"/>
                    </w:rPr>
                    <w:tab/>
                    <w:t>#16 hex digits, Used in NADAs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CHANX=1 </w:t>
                  </w:r>
                  <w:r w:rsidRPr="000046C5">
                    <w:rPr>
                      <w:rFonts w:ascii="Arial" w:hAnsi="Arial" w:cs="Arial"/>
                      <w:sz w:val="16"/>
                      <w:szCs w:val="18"/>
                    </w:rPr>
                    <w:tab/>
                    <w:t xml:space="preserve">#Chooses </w:t>
                  </w:r>
                  <w:proofErr w:type="spellStart"/>
                  <w:r w:rsidRPr="000046C5">
                    <w:rPr>
                      <w:rFonts w:ascii="Arial" w:hAnsi="Arial" w:cs="Arial"/>
                      <w:sz w:val="16"/>
                      <w:szCs w:val="18"/>
                    </w:rPr>
                    <w:t>chan</w:t>
                  </w:r>
                  <w:proofErr w:type="spellEnd"/>
                  <w:r w:rsidRPr="000046C5">
                    <w:rPr>
                      <w:rFonts w:ascii="Arial" w:hAnsi="Arial" w:cs="Arial"/>
                      <w:sz w:val="16"/>
                      <w:szCs w:val="18"/>
                    </w:rPr>
                    <w:t xml:space="preserve"> no. in the CHANS list of the "15.4" section, item #0 to 3 for NADAs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 xml:space="preserve">PANIDX=0 </w:t>
                  </w:r>
                  <w:r w:rsidRPr="000046C5">
                    <w:rPr>
                      <w:rFonts w:ascii="Arial" w:hAnsi="Arial" w:cs="Arial"/>
                      <w:sz w:val="16"/>
                      <w:szCs w:val="18"/>
                    </w:rPr>
                    <w:tab/>
                    <w:t xml:space="preserve">#Chooses PAN ID in the PANIDS </w:t>
                  </w:r>
                  <w:proofErr w:type="spellStart"/>
                  <w:r w:rsidRPr="000046C5">
                    <w:rPr>
                      <w:rFonts w:ascii="Arial" w:hAnsi="Arial" w:cs="Arial"/>
                      <w:sz w:val="16"/>
                      <w:szCs w:val="18"/>
                    </w:rPr>
                    <w:t>listof</w:t>
                  </w:r>
                  <w:proofErr w:type="spellEnd"/>
                  <w:r w:rsidRPr="000046C5">
                    <w:rPr>
                      <w:rFonts w:ascii="Arial" w:hAnsi="Arial" w:cs="Arial"/>
                      <w:sz w:val="16"/>
                      <w:szCs w:val="18"/>
                    </w:rPr>
                    <w:t xml:space="preserve"> the "15.4" section, item #0 to 1 for NADAs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NADAIDQ=20</w:t>
                  </w:r>
                  <w:proofErr w:type="gramStart"/>
                  <w:r w:rsidRPr="000046C5">
                    <w:rPr>
                      <w:rFonts w:ascii="Arial" w:hAnsi="Arial" w:cs="Arial"/>
                      <w:sz w:val="16"/>
                      <w:szCs w:val="18"/>
                    </w:rPr>
                    <w:t>,1000,500</w:t>
                  </w:r>
                  <w:proofErr w:type="gramEnd"/>
                  <w:r w:rsidRPr="000046C5">
                    <w:rPr>
                      <w:rFonts w:ascii="Arial" w:hAnsi="Arial" w:cs="Arial"/>
                      <w:sz w:val="16"/>
                      <w:szCs w:val="18"/>
                    </w:rPr>
                    <w:tab/>
                    <w:t xml:space="preserve"> # I=20, D=1000, Q=500 </w:t>
                  </w:r>
                  <w:r w:rsidRPr="000046C5">
                    <w:rPr>
                      <w:rFonts w:ascii="Arial" w:hAnsi="Arial" w:cs="Arial"/>
                      <w:sz w:val="16"/>
                      <w:szCs w:val="18"/>
                    </w:rPr>
                    <w:tab/>
                    <w:t># bursting, 20mSec for 1 sec then 1/2 sec of quiet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#NADAIDQ=100</w:t>
                  </w:r>
                  <w:proofErr w:type="gramStart"/>
                  <w:r w:rsidRPr="000046C5">
                    <w:rPr>
                      <w:rFonts w:ascii="Arial" w:hAnsi="Arial" w:cs="Arial"/>
                      <w:sz w:val="16"/>
                      <w:szCs w:val="18"/>
                    </w:rPr>
                    <w:t>,0,0</w:t>
                  </w:r>
                  <w:proofErr w:type="gramEnd"/>
                  <w:r w:rsidRPr="000046C5">
                    <w:rPr>
                      <w:rFonts w:ascii="Arial" w:hAnsi="Arial" w:cs="Arial"/>
                      <w:sz w:val="16"/>
                      <w:szCs w:val="18"/>
                    </w:rPr>
                    <w:t xml:space="preserve"> # I=100, D=0, Q=0 </w:t>
                  </w:r>
                  <w:r w:rsidRPr="000046C5">
                    <w:rPr>
                      <w:rFonts w:ascii="Arial" w:hAnsi="Arial" w:cs="Arial"/>
                      <w:sz w:val="16"/>
                      <w:szCs w:val="18"/>
                    </w:rPr>
                    <w:tab/>
                  </w:r>
                  <w:r w:rsidRPr="000046C5">
                    <w:rPr>
                      <w:rFonts w:ascii="Arial" w:hAnsi="Arial" w:cs="Arial"/>
                      <w:sz w:val="16"/>
                      <w:szCs w:val="18"/>
                    </w:rPr>
                    <w:tab/>
                    <w:t>#non=bursting, constant 100mSec intervals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TESTSUS=0</w:t>
                  </w:r>
                  <w:r>
                    <w:rPr>
                      <w:rFonts w:ascii="Arial" w:hAnsi="Arial" w:cs="Arial"/>
                      <w:sz w:val="16"/>
                      <w:szCs w:val="18"/>
                    </w:rPr>
                    <w:t xml:space="preserve">    </w:t>
                  </w:r>
                  <w:r w:rsidRPr="000046C5">
                    <w:rPr>
                      <w:rFonts w:ascii="Arial" w:hAnsi="Arial" w:cs="Arial"/>
                      <w:sz w:val="16"/>
                      <w:szCs w:val="18"/>
                    </w:rPr>
                    <w:t xml:space="preserve"> # Seconds. If non-zero, every n seconds FNAD posts </w:t>
                  </w:r>
                  <w:proofErr w:type="spellStart"/>
                  <w:r w:rsidRPr="000046C5">
                    <w:rPr>
                      <w:rFonts w:ascii="Arial" w:hAnsi="Arial" w:cs="Arial"/>
                      <w:sz w:val="16"/>
                      <w:szCs w:val="18"/>
                    </w:rPr>
                    <w:t>msg</w:t>
                  </w:r>
                  <w:proofErr w:type="spellEnd"/>
                  <w:r w:rsidRPr="000046C5">
                    <w:rPr>
                      <w:rFonts w:ascii="Arial" w:hAnsi="Arial" w:cs="Arial"/>
                      <w:sz w:val="16"/>
                      <w:szCs w:val="18"/>
                    </w:rPr>
                    <w:t xml:space="preserve"> waiting with SURS commands to </w:t>
                  </w:r>
                  <w:proofErr w:type="spellStart"/>
                  <w:r w:rsidRPr="000046C5">
                    <w:rPr>
                      <w:rFonts w:ascii="Arial" w:hAnsi="Arial" w:cs="Arial"/>
                      <w:sz w:val="16"/>
                      <w:szCs w:val="18"/>
                    </w:rPr>
                    <w:t>ECoCs</w:t>
                  </w:r>
                  <w:proofErr w:type="spellEnd"/>
                  <w:r w:rsidRPr="000046C5">
                    <w:rPr>
                      <w:rFonts w:ascii="Arial" w:hAnsi="Arial" w:cs="Arial"/>
                      <w:sz w:val="16"/>
                      <w:szCs w:val="18"/>
                    </w:rPr>
                    <w:t>. Stimulates RF/data traffic</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w:t>
                  </w:r>
                  <w:proofErr w:type="spellStart"/>
                  <w:proofErr w:type="gramStart"/>
                  <w:r w:rsidRPr="000046C5">
                    <w:rPr>
                      <w:rFonts w:ascii="Arial" w:hAnsi="Arial" w:cs="Arial"/>
                      <w:sz w:val="16"/>
                      <w:szCs w:val="18"/>
                    </w:rPr>
                    <w:t>rECOC</w:t>
                  </w:r>
                  <w:proofErr w:type="spellEnd"/>
                  <w:proofErr w:type="gramEnd"/>
                  <w:r w:rsidRPr="000046C5">
                    <w:rPr>
                      <w:rFonts w:ascii="Arial" w:hAnsi="Arial" w:cs="Arial"/>
                      <w:sz w:val="16"/>
                      <w:szCs w:val="18"/>
                    </w:rPr>
                    <w:t>]</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REPEATSTATUS=15</w:t>
                  </w:r>
                  <w:r w:rsidRPr="000046C5">
                    <w:rPr>
                      <w:rFonts w:ascii="Arial" w:hAnsi="Arial" w:cs="Arial"/>
                      <w:sz w:val="16"/>
                      <w:szCs w:val="18"/>
                    </w:rPr>
                    <w:tab/>
                    <w:t># send status every n seconds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DWELLMS=100</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#Network discovery, dwell time per channel while expecting NADAs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r>
                  <w:proofErr w:type="spellStart"/>
                  <w:r w:rsidRPr="000046C5">
                    <w:rPr>
                      <w:rFonts w:ascii="Arial" w:hAnsi="Arial" w:cs="Arial"/>
                      <w:sz w:val="16"/>
                      <w:szCs w:val="18"/>
                    </w:rPr>
                    <w:t>NADAage</w:t>
                  </w:r>
                  <w:proofErr w:type="spellEnd"/>
                  <w:r w:rsidRPr="000046C5">
                    <w:rPr>
                      <w:rFonts w:ascii="Arial" w:hAnsi="Arial" w:cs="Arial"/>
                      <w:sz w:val="16"/>
                      <w:szCs w:val="18"/>
                    </w:rPr>
                    <w:t>=10</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#Seconds to tolerate loss of NADAs before redoing network discovery</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SLEEPMS=900</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w:t>
                  </w:r>
                  <w:proofErr w:type="spellStart"/>
                  <w:r w:rsidRPr="000046C5">
                    <w:rPr>
                      <w:rFonts w:ascii="Arial" w:hAnsi="Arial" w:cs="Arial"/>
                      <w:sz w:val="16"/>
                      <w:szCs w:val="18"/>
                    </w:rPr>
                    <w:t>Miliseconds</w:t>
                  </w:r>
                  <w:proofErr w:type="spellEnd"/>
                  <w:r w:rsidRPr="000046C5">
                    <w:rPr>
                      <w:rFonts w:ascii="Arial" w:hAnsi="Arial" w:cs="Arial"/>
                      <w:sz w:val="16"/>
                      <w:szCs w:val="18"/>
                    </w:rPr>
                    <w:t xml:space="preserve"> of sleep with radio disabled</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WAKEMS=100</w:t>
                  </w:r>
                  <w:r w:rsidRPr="000046C5">
                    <w:rPr>
                      <w:rFonts w:ascii="Arial" w:hAnsi="Arial" w:cs="Arial"/>
                      <w:sz w:val="16"/>
                      <w:szCs w:val="18"/>
                    </w:rPr>
                    <w:tab/>
                  </w:r>
                  <w:r>
                    <w:rPr>
                      <w:rFonts w:ascii="Arial" w:hAnsi="Arial" w:cs="Arial"/>
                      <w:sz w:val="16"/>
                      <w:szCs w:val="18"/>
                    </w:rPr>
                    <w:tab/>
                  </w:r>
                  <w:r w:rsidRPr="000046C5">
                    <w:rPr>
                      <w:rFonts w:ascii="Arial" w:hAnsi="Arial" w:cs="Arial"/>
                      <w:sz w:val="16"/>
                      <w:szCs w:val="18"/>
                    </w:rPr>
                    <w:t>#</w:t>
                  </w:r>
                  <w:proofErr w:type="spellStart"/>
                  <w:r w:rsidRPr="000046C5">
                    <w:rPr>
                      <w:rFonts w:ascii="Arial" w:hAnsi="Arial" w:cs="Arial"/>
                      <w:sz w:val="16"/>
                      <w:szCs w:val="18"/>
                    </w:rPr>
                    <w:t>Miliseconds</w:t>
                  </w:r>
                  <w:proofErr w:type="spellEnd"/>
                  <w:r w:rsidRPr="000046C5">
                    <w:rPr>
                      <w:rFonts w:ascii="Arial" w:hAnsi="Arial" w:cs="Arial"/>
                      <w:sz w:val="16"/>
                      <w:szCs w:val="18"/>
                    </w:rPr>
                    <w:t xml:space="preserve"> after sleep, radio on, anticipating NADAs</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L3UID=0000000000000000</w:t>
                  </w:r>
                  <w:r w:rsidRPr="000046C5">
                    <w:rPr>
                      <w:rFonts w:ascii="Arial" w:hAnsi="Arial" w:cs="Arial"/>
                      <w:sz w:val="16"/>
                      <w:szCs w:val="18"/>
                    </w:rPr>
                    <w:tab/>
                  </w:r>
                  <w:r w:rsidRPr="000046C5">
                    <w:rPr>
                      <w:rFonts w:ascii="Arial" w:hAnsi="Arial" w:cs="Arial"/>
                      <w:sz w:val="16"/>
                      <w:szCs w:val="18"/>
                    </w:rPr>
                    <w:tab/>
                    <w:t>#Level 3 device UID; 16 hex; 16 hex; If 0, use MAC address</w:t>
                  </w:r>
                </w:p>
                <w:p w:rsidR="00F33650"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STATICKEYS=Y #Use static key at startup, rather than waiting for rekeying</w:t>
                  </w:r>
                </w:p>
                <w:p w:rsidR="00251926" w:rsidRPr="000046C5" w:rsidRDefault="00251926" w:rsidP="00251926">
                  <w:pPr>
                    <w:spacing w:before="0" w:beforeAutospacing="0" w:after="0" w:afterAutospacing="0"/>
                    <w:ind w:firstLine="720"/>
                    <w:rPr>
                      <w:rFonts w:ascii="Arial" w:hAnsi="Arial" w:cs="Arial"/>
                      <w:sz w:val="16"/>
                      <w:szCs w:val="18"/>
                    </w:rPr>
                  </w:pPr>
                  <w:r w:rsidRPr="00251926">
                    <w:rPr>
                      <w:rFonts w:ascii="Arial" w:hAnsi="Arial" w:cs="Arial"/>
                      <w:sz w:val="16"/>
                      <w:szCs w:val="18"/>
                    </w:rPr>
                    <w:t>LOGSYNTH</w:t>
                  </w:r>
                  <w:r>
                    <w:rPr>
                      <w:rFonts w:ascii="Arial" w:hAnsi="Arial" w:cs="Arial"/>
                      <w:sz w:val="16"/>
                      <w:szCs w:val="18"/>
                    </w:rPr>
                    <w:t>=0</w:t>
                  </w:r>
                  <w:r>
                    <w:rPr>
                      <w:rFonts w:ascii="Arial" w:hAnsi="Arial" w:cs="Arial"/>
                      <w:sz w:val="16"/>
                      <w:szCs w:val="18"/>
                    </w:rPr>
                    <w:tab/>
                  </w:r>
                  <w:r>
                    <w:rPr>
                      <w:rFonts w:ascii="Arial" w:hAnsi="Arial" w:cs="Arial"/>
                      <w:sz w:val="16"/>
                      <w:szCs w:val="18"/>
                    </w:rPr>
                    <w:tab/>
                    <w:t># number of event log records to synthesize for test purposes (w/unique event type code)</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L3LTK=1234567890ABCDEF1234567890ABCDEF</w:t>
                  </w:r>
                  <w:r w:rsidRPr="000046C5">
                    <w:rPr>
                      <w:rFonts w:ascii="Arial" w:hAnsi="Arial" w:cs="Arial"/>
                      <w:sz w:val="16"/>
                      <w:szCs w:val="18"/>
                    </w:rPr>
                    <w:tab/>
                  </w:r>
                  <w:r w:rsidRPr="000046C5">
                    <w:rPr>
                      <w:rFonts w:ascii="Arial" w:hAnsi="Arial" w:cs="Arial"/>
                      <w:sz w:val="16"/>
                      <w:szCs w:val="18"/>
                    </w:rPr>
                    <w:tab/>
                    <w:t>#Level 3 long term key if static</w:t>
                  </w:r>
                </w:p>
                <w:p w:rsidR="00F33650" w:rsidRPr="000046C5"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L3TCK=1234567890ABCDEF1234567890ABCDEF</w:t>
                  </w:r>
                  <w:r w:rsidRPr="000046C5">
                    <w:rPr>
                      <w:rFonts w:ascii="Arial" w:hAnsi="Arial" w:cs="Arial"/>
                      <w:sz w:val="16"/>
                      <w:szCs w:val="18"/>
                    </w:rPr>
                    <w:tab/>
                  </w:r>
                  <w:r w:rsidRPr="000046C5">
                    <w:rPr>
                      <w:rFonts w:ascii="Arial" w:hAnsi="Arial" w:cs="Arial"/>
                      <w:sz w:val="16"/>
                      <w:szCs w:val="18"/>
                    </w:rPr>
                    <w:tab/>
                    <w:t>#Level 3 temporary key if static</w:t>
                  </w:r>
                </w:p>
                <w:p w:rsidR="00F33650" w:rsidRPr="00F24AE3" w:rsidRDefault="00F33650" w:rsidP="00F24AE3">
                  <w:pPr>
                    <w:spacing w:before="0" w:beforeAutospacing="0" w:after="0" w:afterAutospacing="0"/>
                    <w:rPr>
                      <w:rFonts w:ascii="Arial" w:hAnsi="Arial" w:cs="Arial"/>
                      <w:sz w:val="16"/>
                      <w:szCs w:val="18"/>
                    </w:rPr>
                  </w:pPr>
                  <w:r w:rsidRPr="000046C5">
                    <w:rPr>
                      <w:rFonts w:ascii="Arial" w:hAnsi="Arial" w:cs="Arial"/>
                      <w:sz w:val="16"/>
                      <w:szCs w:val="18"/>
                    </w:rPr>
                    <w:tab/>
                    <w:t>L3RKK=1234567890ABCDEF12345678</w:t>
                  </w:r>
                  <w:r>
                    <w:rPr>
                      <w:rFonts w:ascii="Arial" w:hAnsi="Arial" w:cs="Arial"/>
                      <w:sz w:val="16"/>
                      <w:szCs w:val="18"/>
                    </w:rPr>
                    <w:t>90ABCDEF</w:t>
                  </w:r>
                  <w:r>
                    <w:rPr>
                      <w:rFonts w:ascii="Arial" w:hAnsi="Arial" w:cs="Arial"/>
                      <w:sz w:val="16"/>
                      <w:szCs w:val="18"/>
                    </w:rPr>
                    <w:tab/>
                  </w:r>
                  <w:r>
                    <w:rPr>
                      <w:rFonts w:ascii="Arial" w:hAnsi="Arial" w:cs="Arial"/>
                      <w:sz w:val="16"/>
                      <w:szCs w:val="18"/>
                    </w:rPr>
                    <w:tab/>
                    <w:t>#Level 3 rekeying key</w:t>
                  </w:r>
                  <w:r>
                    <w:rPr>
                      <w:rFonts w:ascii="Arial" w:hAnsi="Arial" w:cs="Arial"/>
                      <w:sz w:val="16"/>
                      <w:szCs w:val="18"/>
                    </w:rPr>
                    <w:br/>
                  </w:r>
                  <w:r w:rsidRPr="000046C5">
                    <w:rPr>
                      <w:rFonts w:ascii="Arial" w:hAnsi="Arial" w:cs="Arial"/>
                      <w:sz w:val="16"/>
                      <w:szCs w:val="18"/>
                    </w:rPr>
                    <w:t>#end</w:t>
                  </w:r>
                  <w:r w:rsidRPr="000046C5">
                    <w:rPr>
                      <w:rFonts w:ascii="Arial" w:hAnsi="Arial" w:cs="Arial"/>
                      <w:sz w:val="16"/>
                      <w:szCs w:val="18"/>
                    </w:rPr>
                    <w:tab/>
                  </w:r>
                  <w:r w:rsidRPr="000046C5">
                    <w:rPr>
                      <w:rFonts w:ascii="Arial" w:hAnsi="Arial" w:cs="Arial"/>
                      <w:sz w:val="18"/>
                      <w:szCs w:val="18"/>
                    </w:rPr>
                    <w:br w:type="page"/>
                  </w:r>
                </w:p>
              </w:txbxContent>
            </v:textbox>
            <w10:wrap type="none"/>
            <w10:anchorlock/>
          </v:shape>
        </w:pict>
      </w:r>
    </w:p>
    <w:p w:rsidR="000E60D9" w:rsidRDefault="000E60D9" w:rsidP="000E60D9">
      <w:pPr>
        <w:spacing w:before="0" w:beforeAutospacing="0" w:after="0" w:afterAutospacing="0"/>
        <w:rPr>
          <w:rFonts w:ascii="Arial" w:hAnsi="Arial" w:cs="Arial"/>
          <w:sz w:val="18"/>
          <w:szCs w:val="18"/>
        </w:rPr>
        <w:sectPr w:rsidR="000E60D9" w:rsidSect="00E379AF">
          <w:pgSz w:w="15840" w:h="12240" w:orient="landscape"/>
          <w:pgMar w:top="1440" w:right="1440" w:bottom="1440" w:left="1440" w:header="720" w:footer="720" w:gutter="0"/>
          <w:cols w:space="720"/>
          <w:docGrid w:linePitch="360"/>
        </w:sectPr>
      </w:pPr>
    </w:p>
    <w:p w:rsidR="00615576" w:rsidRDefault="00615576" w:rsidP="00615576">
      <w:pPr>
        <w:jc w:val="center"/>
      </w:pPr>
      <w:r>
        <w:rPr>
          <w:noProof/>
          <w:lang w:bidi="ar-SA"/>
        </w:rPr>
        <w:lastRenderedPageBreak/>
        <w:drawing>
          <wp:inline distT="0" distB="0" distL="0" distR="0">
            <wp:extent cx="3492137" cy="1293222"/>
            <wp:effectExtent l="19050" t="0" r="0" b="0"/>
            <wp:docPr id="15" name="Picture 0" descr="NADA20,1000,1000 0.4Sec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ADA20,1000,1000 0.4SecPer.jpeg"/>
                    <pic:cNvPicPr>
                      <a:picLocks noChangeAspect="1" noChangeArrowheads="1"/>
                    </pic:cNvPicPr>
                  </pic:nvPicPr>
                  <pic:blipFill>
                    <a:blip r:embed="rId15" cstate="print"/>
                    <a:srcRect/>
                    <a:stretch>
                      <a:fillRect/>
                    </a:stretch>
                  </pic:blipFill>
                  <pic:spPr bwMode="auto">
                    <a:xfrm>
                      <a:off x="0" y="0"/>
                      <a:ext cx="3498518" cy="129558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440"/>
        <w:gridCol w:w="1980"/>
        <w:gridCol w:w="1530"/>
        <w:gridCol w:w="2610"/>
      </w:tblGrid>
      <w:tr w:rsidR="00615576" w:rsidRPr="00637517" w:rsidTr="00F53E62">
        <w:tc>
          <w:tcPr>
            <w:tcW w:w="1638" w:type="dxa"/>
            <w:shd w:val="clear" w:color="auto" w:fill="D9D9D9"/>
          </w:tcPr>
          <w:p w:rsidR="00615576" w:rsidRPr="00D479D1" w:rsidRDefault="00792D18" w:rsidP="00792D18">
            <w:pPr>
              <w:pStyle w:val="NoSpacing"/>
            </w:pPr>
            <w:proofErr w:type="spellStart"/>
            <w:r>
              <w:t>I,d,q</w:t>
            </w:r>
            <w:proofErr w:type="spellEnd"/>
            <w:r>
              <w:t xml:space="preserve"> settings</w:t>
            </w:r>
          </w:p>
        </w:tc>
        <w:tc>
          <w:tcPr>
            <w:tcW w:w="1440" w:type="dxa"/>
            <w:shd w:val="clear" w:color="auto" w:fill="D9D9D9"/>
          </w:tcPr>
          <w:p w:rsidR="00615576" w:rsidRPr="00D479D1" w:rsidRDefault="00615576" w:rsidP="00F53E62">
            <w:pPr>
              <w:pStyle w:val="NoSpacing"/>
            </w:pPr>
            <w:r w:rsidRPr="00D479D1">
              <w:t xml:space="preserve">Inter-NADA </w:t>
            </w:r>
          </w:p>
        </w:tc>
        <w:tc>
          <w:tcPr>
            <w:tcW w:w="1980" w:type="dxa"/>
            <w:shd w:val="clear" w:color="auto" w:fill="D9D9D9"/>
          </w:tcPr>
          <w:p w:rsidR="00615576" w:rsidRPr="00D479D1" w:rsidRDefault="00615576" w:rsidP="00F53E62">
            <w:pPr>
              <w:pStyle w:val="NoSpacing"/>
            </w:pPr>
            <w:r w:rsidRPr="00D479D1">
              <w:t>NADA Burst Duration</w:t>
            </w:r>
          </w:p>
        </w:tc>
        <w:tc>
          <w:tcPr>
            <w:tcW w:w="1530" w:type="dxa"/>
            <w:shd w:val="clear" w:color="auto" w:fill="D9D9D9"/>
          </w:tcPr>
          <w:p w:rsidR="00615576" w:rsidRPr="00D479D1" w:rsidRDefault="00615576" w:rsidP="00F53E62">
            <w:pPr>
              <w:pStyle w:val="NoSpacing"/>
            </w:pPr>
            <w:r w:rsidRPr="00D479D1">
              <w:t>Quiet Duration</w:t>
            </w:r>
          </w:p>
        </w:tc>
        <w:tc>
          <w:tcPr>
            <w:tcW w:w="2610" w:type="dxa"/>
            <w:shd w:val="clear" w:color="auto" w:fill="D9D9D9"/>
          </w:tcPr>
          <w:p w:rsidR="00615576" w:rsidRPr="00D479D1" w:rsidRDefault="00615576" w:rsidP="00F53E62">
            <w:pPr>
              <w:pStyle w:val="NoSpacing"/>
            </w:pPr>
            <w:r w:rsidRPr="00D479D1">
              <w:t>‘Scope x-Axis</w:t>
            </w:r>
          </w:p>
        </w:tc>
      </w:tr>
      <w:tr w:rsidR="00615576" w:rsidRPr="00637517" w:rsidTr="00F53E62">
        <w:tc>
          <w:tcPr>
            <w:tcW w:w="1638" w:type="dxa"/>
          </w:tcPr>
          <w:p w:rsidR="00615576" w:rsidRPr="00637517" w:rsidRDefault="00615576" w:rsidP="00F53E62">
            <w:pPr>
              <w:pStyle w:val="NoSpacing"/>
            </w:pPr>
            <w:r w:rsidRPr="00637517">
              <w:t>20,1000,1000</w:t>
            </w:r>
          </w:p>
        </w:tc>
        <w:tc>
          <w:tcPr>
            <w:tcW w:w="1440" w:type="dxa"/>
          </w:tcPr>
          <w:p w:rsidR="00615576" w:rsidRPr="00637517" w:rsidRDefault="00615576" w:rsidP="00F53E62">
            <w:pPr>
              <w:pStyle w:val="NoSpacing"/>
            </w:pPr>
            <w:r w:rsidRPr="00637517">
              <w:t>0.020 Second</w:t>
            </w:r>
          </w:p>
        </w:tc>
        <w:tc>
          <w:tcPr>
            <w:tcW w:w="1980" w:type="dxa"/>
          </w:tcPr>
          <w:p w:rsidR="00615576" w:rsidRPr="00637517" w:rsidRDefault="00615576" w:rsidP="00F53E62">
            <w:pPr>
              <w:pStyle w:val="NoSpacing"/>
            </w:pPr>
            <w:r w:rsidRPr="00637517">
              <w:t>1.0 Second</w:t>
            </w:r>
          </w:p>
        </w:tc>
        <w:tc>
          <w:tcPr>
            <w:tcW w:w="1530" w:type="dxa"/>
          </w:tcPr>
          <w:p w:rsidR="00615576" w:rsidRPr="00637517" w:rsidRDefault="00615576" w:rsidP="00F53E62">
            <w:pPr>
              <w:pStyle w:val="NoSpacing"/>
            </w:pPr>
            <w:r w:rsidRPr="00637517">
              <w:t>1.0 Second</w:t>
            </w:r>
          </w:p>
        </w:tc>
        <w:tc>
          <w:tcPr>
            <w:tcW w:w="2610" w:type="dxa"/>
          </w:tcPr>
          <w:p w:rsidR="00615576" w:rsidRPr="00637517" w:rsidRDefault="00615576" w:rsidP="00F53E62">
            <w:pPr>
              <w:pStyle w:val="NoSpacing"/>
            </w:pPr>
            <w:r w:rsidRPr="00637517">
              <w:t>0.4 Sec/division, 4 sec. total</w:t>
            </w:r>
          </w:p>
        </w:tc>
      </w:tr>
    </w:tbl>
    <w:p w:rsidR="00615576" w:rsidRDefault="00615576" w:rsidP="00615576">
      <w:pPr>
        <w:jc w:val="center"/>
      </w:pPr>
      <w:r>
        <w:rPr>
          <w:noProof/>
          <w:lang w:bidi="ar-SA"/>
        </w:rPr>
        <w:drawing>
          <wp:inline distT="0" distB="0" distL="0" distR="0">
            <wp:extent cx="3422470" cy="1162595"/>
            <wp:effectExtent l="19050" t="0" r="6530" b="0"/>
            <wp:docPr id="16" name="Picture 2" descr="NADA20,1000,5000 1.0Sec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DA20,1000,5000 1.0SecPer.jpeg"/>
                    <pic:cNvPicPr>
                      <a:picLocks noChangeAspect="1" noChangeArrowheads="1"/>
                    </pic:cNvPicPr>
                  </pic:nvPicPr>
                  <pic:blipFill>
                    <a:blip r:embed="rId16" cstate="print"/>
                    <a:srcRect/>
                    <a:stretch>
                      <a:fillRect/>
                    </a:stretch>
                  </pic:blipFill>
                  <pic:spPr bwMode="auto">
                    <a:xfrm>
                      <a:off x="0" y="0"/>
                      <a:ext cx="3437004" cy="1167532"/>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1"/>
        <w:gridCol w:w="1350"/>
        <w:gridCol w:w="2070"/>
        <w:gridCol w:w="1530"/>
        <w:gridCol w:w="2880"/>
      </w:tblGrid>
      <w:tr w:rsidR="00615576" w:rsidRPr="00637517" w:rsidTr="00F53E62">
        <w:tc>
          <w:tcPr>
            <w:tcW w:w="1368" w:type="dxa"/>
            <w:shd w:val="clear" w:color="auto" w:fill="D9D9D9"/>
          </w:tcPr>
          <w:p w:rsidR="00615576" w:rsidRPr="00D479D1" w:rsidRDefault="00792D18" w:rsidP="00F53E62">
            <w:pPr>
              <w:pStyle w:val="NoSpacing"/>
            </w:pPr>
            <w:proofErr w:type="spellStart"/>
            <w:r>
              <w:t>I,d,q</w:t>
            </w:r>
            <w:proofErr w:type="spellEnd"/>
            <w:r>
              <w:t xml:space="preserve"> settings</w:t>
            </w:r>
          </w:p>
        </w:tc>
        <w:tc>
          <w:tcPr>
            <w:tcW w:w="1350" w:type="dxa"/>
            <w:shd w:val="clear" w:color="auto" w:fill="D9D9D9"/>
          </w:tcPr>
          <w:p w:rsidR="00615576" w:rsidRPr="00D479D1" w:rsidRDefault="00615576" w:rsidP="00F53E62">
            <w:pPr>
              <w:pStyle w:val="NoSpacing"/>
            </w:pPr>
            <w:r w:rsidRPr="00D479D1">
              <w:t xml:space="preserve">Inter-NADA </w:t>
            </w:r>
          </w:p>
        </w:tc>
        <w:tc>
          <w:tcPr>
            <w:tcW w:w="2070" w:type="dxa"/>
            <w:shd w:val="clear" w:color="auto" w:fill="D9D9D9"/>
          </w:tcPr>
          <w:p w:rsidR="00615576" w:rsidRPr="00D479D1" w:rsidRDefault="00615576" w:rsidP="00F53E62">
            <w:pPr>
              <w:pStyle w:val="NoSpacing"/>
            </w:pPr>
            <w:r w:rsidRPr="00D479D1">
              <w:t>NADA Burst Duration</w:t>
            </w:r>
          </w:p>
        </w:tc>
        <w:tc>
          <w:tcPr>
            <w:tcW w:w="1530" w:type="dxa"/>
            <w:shd w:val="clear" w:color="auto" w:fill="D9D9D9"/>
          </w:tcPr>
          <w:p w:rsidR="00615576" w:rsidRPr="00D479D1" w:rsidRDefault="00615576" w:rsidP="00F53E62">
            <w:pPr>
              <w:pStyle w:val="NoSpacing"/>
            </w:pPr>
            <w:r w:rsidRPr="00D479D1">
              <w:t>Quiet Duration</w:t>
            </w:r>
          </w:p>
        </w:tc>
        <w:tc>
          <w:tcPr>
            <w:tcW w:w="2880" w:type="dxa"/>
            <w:shd w:val="clear" w:color="auto" w:fill="D9D9D9"/>
          </w:tcPr>
          <w:p w:rsidR="00615576" w:rsidRPr="00D479D1" w:rsidRDefault="00615576" w:rsidP="00F53E62">
            <w:pPr>
              <w:pStyle w:val="NoSpacing"/>
            </w:pPr>
            <w:r w:rsidRPr="00D479D1">
              <w:t>‘Scope x-Axis</w:t>
            </w:r>
          </w:p>
        </w:tc>
      </w:tr>
      <w:tr w:rsidR="00615576" w:rsidRPr="00637517" w:rsidTr="00F53E62">
        <w:tc>
          <w:tcPr>
            <w:tcW w:w="1368" w:type="dxa"/>
          </w:tcPr>
          <w:p w:rsidR="00615576" w:rsidRPr="00637517" w:rsidRDefault="00615576" w:rsidP="00F53E62">
            <w:pPr>
              <w:pStyle w:val="NoSpacing"/>
            </w:pPr>
            <w:r w:rsidRPr="00637517">
              <w:t>20,1000,5000</w:t>
            </w:r>
          </w:p>
        </w:tc>
        <w:tc>
          <w:tcPr>
            <w:tcW w:w="1350" w:type="dxa"/>
          </w:tcPr>
          <w:p w:rsidR="00615576" w:rsidRPr="00637517" w:rsidRDefault="00615576" w:rsidP="00F53E62">
            <w:pPr>
              <w:pStyle w:val="NoSpacing"/>
            </w:pPr>
            <w:r w:rsidRPr="00637517">
              <w:t>0.020 Second</w:t>
            </w:r>
          </w:p>
        </w:tc>
        <w:tc>
          <w:tcPr>
            <w:tcW w:w="2070" w:type="dxa"/>
          </w:tcPr>
          <w:p w:rsidR="00615576" w:rsidRPr="00637517" w:rsidRDefault="00615576" w:rsidP="00F53E62">
            <w:pPr>
              <w:pStyle w:val="NoSpacing"/>
            </w:pPr>
            <w:r w:rsidRPr="00637517">
              <w:t>1.0 Second</w:t>
            </w:r>
          </w:p>
        </w:tc>
        <w:tc>
          <w:tcPr>
            <w:tcW w:w="1530" w:type="dxa"/>
          </w:tcPr>
          <w:p w:rsidR="00615576" w:rsidRPr="00637517" w:rsidRDefault="00615576" w:rsidP="00F53E62">
            <w:pPr>
              <w:pStyle w:val="NoSpacing"/>
            </w:pPr>
            <w:r w:rsidRPr="00637517">
              <w:t>5.0 Seconds</w:t>
            </w:r>
          </w:p>
        </w:tc>
        <w:tc>
          <w:tcPr>
            <w:tcW w:w="2880" w:type="dxa"/>
          </w:tcPr>
          <w:p w:rsidR="00615576" w:rsidRPr="00637517" w:rsidRDefault="00615576" w:rsidP="00F53E62">
            <w:pPr>
              <w:pStyle w:val="NoSpacing"/>
            </w:pPr>
            <w:r w:rsidRPr="00637517">
              <w:t>1.0 Sec/division, 10 sec. total</w:t>
            </w:r>
          </w:p>
        </w:tc>
      </w:tr>
    </w:tbl>
    <w:p w:rsidR="00615576" w:rsidRDefault="00615576" w:rsidP="00615576">
      <w:pPr>
        <w:jc w:val="center"/>
      </w:pPr>
      <w:r>
        <w:rPr>
          <w:noProof/>
          <w:lang w:bidi="ar-SA"/>
        </w:rPr>
        <w:drawing>
          <wp:inline distT="0" distB="0" distL="0" distR="0">
            <wp:extent cx="2483922" cy="1003391"/>
            <wp:effectExtent l="19050" t="19050" r="11628" b="25309"/>
            <wp:docPr id="17" name="Picture 3" descr="NADA100,100,0 100mSec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DA100,100,0 100mSecPer.jpeg"/>
                    <pic:cNvPicPr>
                      <a:picLocks noChangeAspect="1" noChangeArrowheads="1"/>
                    </pic:cNvPicPr>
                  </pic:nvPicPr>
                  <pic:blipFill>
                    <a:blip r:embed="rId17" cstate="print"/>
                    <a:srcRect/>
                    <a:stretch>
                      <a:fillRect/>
                    </a:stretch>
                  </pic:blipFill>
                  <pic:spPr bwMode="auto">
                    <a:xfrm>
                      <a:off x="0" y="0"/>
                      <a:ext cx="2486025" cy="1004241"/>
                    </a:xfrm>
                    <a:prstGeom prst="rect">
                      <a:avLst/>
                    </a:prstGeom>
                    <a:noFill/>
                    <a:ln w="12700" cmpd="sng">
                      <a:solidFill>
                        <a:srgbClr val="000000"/>
                      </a:solidFill>
                      <a:miter lim="800000"/>
                      <a:headEnd/>
                      <a:tailEnd/>
                    </a:ln>
                    <a:effectLst/>
                  </pic:spPr>
                </pic:pic>
              </a:graphicData>
            </a:graphic>
          </wp:inline>
        </w:drawing>
      </w:r>
      <w:r>
        <w:rPr>
          <w:noProof/>
          <w:lang w:bidi="ar-SA"/>
        </w:rPr>
        <w:drawing>
          <wp:inline distT="0" distB="0" distL="0" distR="0">
            <wp:extent cx="2578009" cy="1000415"/>
            <wp:effectExtent l="19050" t="19050" r="12791" b="28285"/>
            <wp:docPr id="18" name="Picture 4" descr="NADA20,20,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DA20,20,0  0"/>
                    <pic:cNvPicPr>
                      <a:picLocks noChangeAspect="1" noChangeArrowheads="1"/>
                    </pic:cNvPicPr>
                  </pic:nvPicPr>
                  <pic:blipFill>
                    <a:blip r:embed="rId18" cstate="print"/>
                    <a:srcRect/>
                    <a:stretch>
                      <a:fillRect/>
                    </a:stretch>
                  </pic:blipFill>
                  <pic:spPr bwMode="auto">
                    <a:xfrm>
                      <a:off x="0" y="0"/>
                      <a:ext cx="2581275" cy="1001682"/>
                    </a:xfrm>
                    <a:prstGeom prst="rect">
                      <a:avLst/>
                    </a:prstGeom>
                    <a:noFill/>
                    <a:ln w="6350" cmpd="sng">
                      <a:solidFill>
                        <a:srgbClr val="000000"/>
                      </a:solidFill>
                      <a:miter lim="800000"/>
                      <a:headEnd/>
                      <a:tailEnd/>
                    </a:ln>
                    <a:effectLst/>
                  </pic:spPr>
                </pic:pic>
              </a:graphicData>
            </a:graphic>
          </wp:inline>
        </w:drawing>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170"/>
        <w:gridCol w:w="1260"/>
        <w:gridCol w:w="2070"/>
        <w:gridCol w:w="1260"/>
        <w:gridCol w:w="2610"/>
      </w:tblGrid>
      <w:tr w:rsidR="00615576" w:rsidRPr="00637517" w:rsidTr="00F53E62">
        <w:tc>
          <w:tcPr>
            <w:tcW w:w="828" w:type="dxa"/>
            <w:shd w:val="clear" w:color="auto" w:fill="D9D9D9"/>
          </w:tcPr>
          <w:p w:rsidR="00615576" w:rsidRPr="00D62C21" w:rsidRDefault="00615576" w:rsidP="00F53E62">
            <w:pPr>
              <w:pStyle w:val="NoSpacing"/>
              <w:rPr>
                <w:b/>
                <w:sz w:val="20"/>
              </w:rPr>
            </w:pPr>
            <w:r w:rsidRPr="00D62C21">
              <w:rPr>
                <w:b/>
                <w:sz w:val="20"/>
              </w:rPr>
              <w:t>Photo</w:t>
            </w:r>
          </w:p>
        </w:tc>
        <w:tc>
          <w:tcPr>
            <w:tcW w:w="1170" w:type="dxa"/>
            <w:shd w:val="clear" w:color="auto" w:fill="D9D9D9"/>
          </w:tcPr>
          <w:p w:rsidR="00615576" w:rsidRPr="00D62C21" w:rsidRDefault="00792D18" w:rsidP="00F53E62">
            <w:pPr>
              <w:pStyle w:val="NoSpacing"/>
              <w:rPr>
                <w:b/>
                <w:sz w:val="20"/>
              </w:rPr>
            </w:pPr>
            <w:proofErr w:type="spellStart"/>
            <w:r>
              <w:t>I,d,q</w:t>
            </w:r>
            <w:proofErr w:type="spellEnd"/>
            <w:r>
              <w:t xml:space="preserve"> settings</w:t>
            </w:r>
          </w:p>
        </w:tc>
        <w:tc>
          <w:tcPr>
            <w:tcW w:w="1260" w:type="dxa"/>
            <w:shd w:val="clear" w:color="auto" w:fill="D9D9D9"/>
          </w:tcPr>
          <w:p w:rsidR="00615576" w:rsidRPr="00D62C21" w:rsidRDefault="00615576" w:rsidP="00F53E62">
            <w:pPr>
              <w:pStyle w:val="NoSpacing"/>
              <w:rPr>
                <w:b/>
                <w:sz w:val="20"/>
              </w:rPr>
            </w:pPr>
            <w:r w:rsidRPr="00D62C21">
              <w:rPr>
                <w:b/>
                <w:sz w:val="20"/>
              </w:rPr>
              <w:t xml:space="preserve">Inter-NADA </w:t>
            </w:r>
          </w:p>
        </w:tc>
        <w:tc>
          <w:tcPr>
            <w:tcW w:w="2070" w:type="dxa"/>
            <w:shd w:val="clear" w:color="auto" w:fill="D9D9D9"/>
          </w:tcPr>
          <w:p w:rsidR="00615576" w:rsidRPr="00D62C21" w:rsidRDefault="00615576" w:rsidP="00F53E62">
            <w:pPr>
              <w:pStyle w:val="NoSpacing"/>
              <w:rPr>
                <w:b/>
                <w:sz w:val="20"/>
              </w:rPr>
            </w:pPr>
            <w:r w:rsidRPr="00D62C21">
              <w:rPr>
                <w:b/>
                <w:sz w:val="20"/>
              </w:rPr>
              <w:t>NADA Burst Duration</w:t>
            </w:r>
          </w:p>
        </w:tc>
        <w:tc>
          <w:tcPr>
            <w:tcW w:w="1260" w:type="dxa"/>
            <w:shd w:val="clear" w:color="auto" w:fill="D9D9D9"/>
          </w:tcPr>
          <w:p w:rsidR="00615576" w:rsidRPr="00D62C21" w:rsidRDefault="00615576" w:rsidP="00F53E62">
            <w:pPr>
              <w:pStyle w:val="NoSpacing"/>
              <w:rPr>
                <w:b/>
                <w:sz w:val="20"/>
              </w:rPr>
            </w:pPr>
            <w:r w:rsidRPr="00D62C21">
              <w:rPr>
                <w:b/>
                <w:sz w:val="20"/>
              </w:rPr>
              <w:t>Quiet Duration</w:t>
            </w:r>
          </w:p>
        </w:tc>
        <w:tc>
          <w:tcPr>
            <w:tcW w:w="2610" w:type="dxa"/>
            <w:shd w:val="clear" w:color="auto" w:fill="D9D9D9"/>
          </w:tcPr>
          <w:p w:rsidR="00615576" w:rsidRPr="00D62C21" w:rsidRDefault="00615576" w:rsidP="00F53E62">
            <w:pPr>
              <w:pStyle w:val="NoSpacing"/>
              <w:rPr>
                <w:b/>
                <w:sz w:val="20"/>
              </w:rPr>
            </w:pPr>
            <w:r w:rsidRPr="00D62C21">
              <w:rPr>
                <w:b/>
                <w:sz w:val="20"/>
              </w:rPr>
              <w:t>‘Scope x-Axis</w:t>
            </w:r>
          </w:p>
        </w:tc>
      </w:tr>
      <w:tr w:rsidR="00615576" w:rsidRPr="00637517" w:rsidTr="00F53E62">
        <w:tc>
          <w:tcPr>
            <w:tcW w:w="828" w:type="dxa"/>
          </w:tcPr>
          <w:p w:rsidR="00615576" w:rsidRPr="0028204D" w:rsidRDefault="00615576" w:rsidP="00F53E62">
            <w:pPr>
              <w:pStyle w:val="NoSpacing"/>
            </w:pPr>
            <w:r w:rsidRPr="0028204D">
              <w:t>Left</w:t>
            </w:r>
          </w:p>
        </w:tc>
        <w:tc>
          <w:tcPr>
            <w:tcW w:w="1170" w:type="dxa"/>
          </w:tcPr>
          <w:p w:rsidR="00615576" w:rsidRPr="00637517" w:rsidRDefault="00615576" w:rsidP="00F53E62">
            <w:pPr>
              <w:pStyle w:val="NoSpacing"/>
            </w:pPr>
            <w:r w:rsidRPr="00637517">
              <w:t>100,100,0</w:t>
            </w:r>
          </w:p>
        </w:tc>
        <w:tc>
          <w:tcPr>
            <w:tcW w:w="1260" w:type="dxa"/>
          </w:tcPr>
          <w:p w:rsidR="00615576" w:rsidRPr="00637517" w:rsidRDefault="00615576" w:rsidP="00F53E62">
            <w:pPr>
              <w:pStyle w:val="NoSpacing"/>
            </w:pPr>
            <w:r>
              <w:t>0.1 Sec.</w:t>
            </w:r>
          </w:p>
        </w:tc>
        <w:tc>
          <w:tcPr>
            <w:tcW w:w="2070" w:type="dxa"/>
          </w:tcPr>
          <w:p w:rsidR="00615576" w:rsidRPr="00637517" w:rsidRDefault="00615576" w:rsidP="00F53E62">
            <w:pPr>
              <w:pStyle w:val="NoSpacing"/>
            </w:pPr>
            <w:r w:rsidRPr="00637517">
              <w:t>0.1 Second</w:t>
            </w:r>
          </w:p>
        </w:tc>
        <w:tc>
          <w:tcPr>
            <w:tcW w:w="1260" w:type="dxa"/>
          </w:tcPr>
          <w:p w:rsidR="00615576" w:rsidRPr="00637517" w:rsidRDefault="00615576" w:rsidP="00F53E62">
            <w:pPr>
              <w:pStyle w:val="NoSpacing"/>
            </w:pPr>
            <w:r w:rsidRPr="00637517">
              <w:t>0 Seconds</w:t>
            </w:r>
          </w:p>
        </w:tc>
        <w:tc>
          <w:tcPr>
            <w:tcW w:w="2610" w:type="dxa"/>
          </w:tcPr>
          <w:p w:rsidR="00615576" w:rsidRPr="00637517" w:rsidRDefault="00615576" w:rsidP="00F53E62">
            <w:pPr>
              <w:pStyle w:val="NoSpacing"/>
            </w:pPr>
            <w:r w:rsidRPr="00637517">
              <w:t>0.1 Sec/division, 1 sec. total</w:t>
            </w:r>
          </w:p>
        </w:tc>
      </w:tr>
      <w:tr w:rsidR="00615576" w:rsidRPr="00637517" w:rsidTr="00F53E62">
        <w:tc>
          <w:tcPr>
            <w:tcW w:w="828" w:type="dxa"/>
          </w:tcPr>
          <w:p w:rsidR="00615576" w:rsidRPr="0028204D" w:rsidRDefault="00615576" w:rsidP="00F53E62">
            <w:pPr>
              <w:pStyle w:val="NoSpacing"/>
            </w:pPr>
            <w:r w:rsidRPr="0028204D">
              <w:t>Right</w:t>
            </w:r>
          </w:p>
        </w:tc>
        <w:tc>
          <w:tcPr>
            <w:tcW w:w="1170" w:type="dxa"/>
          </w:tcPr>
          <w:p w:rsidR="00615576" w:rsidRPr="00637517" w:rsidRDefault="00615576" w:rsidP="00F53E62">
            <w:pPr>
              <w:pStyle w:val="NoSpacing"/>
            </w:pPr>
            <w:r w:rsidRPr="00637517">
              <w:t>20,20,0</w:t>
            </w:r>
          </w:p>
        </w:tc>
        <w:tc>
          <w:tcPr>
            <w:tcW w:w="1260" w:type="dxa"/>
          </w:tcPr>
          <w:p w:rsidR="00615576" w:rsidRPr="00637517" w:rsidRDefault="00615576" w:rsidP="00F53E62">
            <w:pPr>
              <w:pStyle w:val="NoSpacing"/>
            </w:pPr>
            <w:r w:rsidRPr="00637517">
              <w:t xml:space="preserve">0.02 </w:t>
            </w:r>
            <w:r>
              <w:t>Sec.</w:t>
            </w:r>
          </w:p>
        </w:tc>
        <w:tc>
          <w:tcPr>
            <w:tcW w:w="2070" w:type="dxa"/>
          </w:tcPr>
          <w:p w:rsidR="00615576" w:rsidRPr="00637517" w:rsidRDefault="00615576" w:rsidP="00F53E62">
            <w:pPr>
              <w:pStyle w:val="NoSpacing"/>
            </w:pPr>
            <w:r w:rsidRPr="00637517">
              <w:t>0.02 Second</w:t>
            </w:r>
          </w:p>
        </w:tc>
        <w:tc>
          <w:tcPr>
            <w:tcW w:w="1260" w:type="dxa"/>
          </w:tcPr>
          <w:p w:rsidR="00615576" w:rsidRPr="00637517" w:rsidRDefault="00615576" w:rsidP="00F53E62">
            <w:pPr>
              <w:pStyle w:val="NoSpacing"/>
            </w:pPr>
            <w:r w:rsidRPr="00637517">
              <w:t>0 Seconds</w:t>
            </w:r>
          </w:p>
        </w:tc>
        <w:tc>
          <w:tcPr>
            <w:tcW w:w="2610" w:type="dxa"/>
          </w:tcPr>
          <w:p w:rsidR="00615576" w:rsidRPr="00637517" w:rsidRDefault="00394511" w:rsidP="00F53E62">
            <w:pPr>
              <w:pStyle w:val="NoSpacing"/>
            </w:pPr>
            <w:r>
              <w:t>S</w:t>
            </w:r>
            <w:r w:rsidR="00615576" w:rsidRPr="00637517">
              <w:t xml:space="preserve">ec/division, 0.2 sec total </w:t>
            </w:r>
          </w:p>
        </w:tc>
      </w:tr>
    </w:tbl>
    <w:p w:rsidR="00615576" w:rsidRPr="00615576" w:rsidRDefault="00615576" w:rsidP="00615576">
      <w:pPr>
        <w:pStyle w:val="NoSpacing"/>
        <w:rPr>
          <w:b/>
          <w:sz w:val="28"/>
        </w:rPr>
      </w:pPr>
      <w:r w:rsidRPr="00615576">
        <w:rPr>
          <w:b/>
          <w:sz w:val="28"/>
        </w:rPr>
        <w:t>NADA TIMING CHOICE EXAMPLES, AS OSCILLOSCOPE DISPLAYS</w:t>
      </w:r>
    </w:p>
    <w:p w:rsidR="00615576" w:rsidRDefault="00615576" w:rsidP="00615576">
      <w:pPr>
        <w:pStyle w:val="NoSpacing"/>
      </w:pP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256"/>
        <w:gridCol w:w="7320"/>
      </w:tblGrid>
      <w:tr w:rsidR="00D62C21" w:rsidTr="00F53E62">
        <w:trPr>
          <w:tblHeader/>
          <w:jc w:val="center"/>
        </w:trPr>
        <w:tc>
          <w:tcPr>
            <w:tcW w:w="9576" w:type="dxa"/>
            <w:gridSpan w:val="2"/>
            <w:shd w:val="clear" w:color="auto" w:fill="auto"/>
          </w:tcPr>
          <w:p w:rsidR="00D62C21" w:rsidRDefault="00D62C21" w:rsidP="00F53E62">
            <w:pPr>
              <w:pStyle w:val="Heading1"/>
              <w:spacing w:after="100"/>
            </w:pPr>
            <w:bookmarkStart w:id="8" w:name="_Toc311631271"/>
            <w:r>
              <w:lastRenderedPageBreak/>
              <w:t>OPERATIONAL USE, COMMUNICATIONS-RELATED</w:t>
            </w:r>
            <w:bookmarkEnd w:id="8"/>
          </w:p>
        </w:tc>
      </w:tr>
      <w:tr w:rsidR="00D62C21" w:rsidTr="00F53E62">
        <w:trPr>
          <w:jc w:val="center"/>
        </w:trPr>
        <w:tc>
          <w:tcPr>
            <w:tcW w:w="2256" w:type="dxa"/>
            <w:shd w:val="clear" w:color="auto" w:fill="auto"/>
          </w:tcPr>
          <w:p w:rsidR="00D62C21" w:rsidRDefault="00CF2A3E" w:rsidP="00F53E62">
            <w:pPr>
              <w:pStyle w:val="Section"/>
              <w:framePr w:hSpace="0" w:wrap="auto" w:hAnchor="text" w:xAlign="left" w:yAlign="inline"/>
              <w:tabs>
                <w:tab w:val="right" w:pos="2040"/>
              </w:tabs>
            </w:pPr>
            <w:r>
              <w:t xml:space="preserve"> </w:t>
            </w:r>
            <w:r w:rsidR="00D62C21">
              <w:t>REMOTE MONITORING SERVER (RMS)</w:t>
            </w:r>
          </w:p>
          <w:p w:rsidR="00D62C21" w:rsidRDefault="00D62C21" w:rsidP="00F53E62">
            <w:pPr>
              <w:pStyle w:val="Section"/>
              <w:framePr w:hSpace="0" w:wrap="auto" w:hAnchor="text" w:xAlign="left" w:yAlign="inline"/>
              <w:tabs>
                <w:tab w:val="right" w:pos="2040"/>
              </w:tabs>
            </w:pPr>
            <w:r>
              <w:t>SOFTWARE</w:t>
            </w:r>
          </w:p>
        </w:tc>
        <w:tc>
          <w:tcPr>
            <w:tcW w:w="7320" w:type="dxa"/>
            <w:shd w:val="clear" w:color="auto" w:fill="auto"/>
          </w:tcPr>
          <w:p w:rsidR="00D62C21" w:rsidRDefault="00D62C21" w:rsidP="00F53E62">
            <w:pPr>
              <w:spacing w:before="20" w:beforeAutospacing="0" w:after="20" w:afterAutospacing="0"/>
              <w:rPr>
                <w:sz w:val="20"/>
              </w:rPr>
            </w:pPr>
            <w:r>
              <w:rPr>
                <w:sz w:val="20"/>
              </w:rPr>
              <w:t xml:space="preserve">The RMS server </w:t>
            </w:r>
            <w:proofErr w:type="gramStart"/>
            <w:r>
              <w:rPr>
                <w:sz w:val="20"/>
              </w:rPr>
              <w:t>accepts,</w:t>
            </w:r>
            <w:proofErr w:type="gramEnd"/>
            <w:r>
              <w:rPr>
                <w:sz w:val="20"/>
              </w:rPr>
              <w:t xml:space="preserve"> logs and displays reports from FNADs (and </w:t>
            </w:r>
            <w:proofErr w:type="spellStart"/>
            <w:r>
              <w:rPr>
                <w:sz w:val="20"/>
              </w:rPr>
              <w:t>rECoCs</w:t>
            </w:r>
            <w:proofErr w:type="spellEnd"/>
            <w:r>
              <w:rPr>
                <w:sz w:val="20"/>
              </w:rPr>
              <w:t xml:space="preserve">). This information is essential in a pilot program phase. An example generic display is shown in the graphic, below. The data format is per the IETF RFC standards </w:t>
            </w:r>
            <w:r>
              <w:t xml:space="preserve">RFC 3164, 5424 “SYSLOG”.   </w:t>
            </w:r>
            <w:r>
              <w:rPr>
                <w:sz w:val="20"/>
              </w:rPr>
              <w:t>The SYSLOG server application can be freeware PC software from any of several sources including IP Switch, Inc., downloadable from:</w:t>
            </w:r>
          </w:p>
          <w:p w:rsidR="00D62C21" w:rsidRPr="003947C7" w:rsidRDefault="000C7216" w:rsidP="00F53E62">
            <w:pPr>
              <w:spacing w:before="20" w:beforeAutospacing="0" w:after="20" w:afterAutospacing="0"/>
              <w:rPr>
                <w:color w:val="000000" w:themeColor="text1"/>
                <w:sz w:val="20"/>
              </w:rPr>
            </w:pPr>
            <w:hyperlink r:id="rId19" w:history="1">
              <w:r w:rsidR="00D62C21" w:rsidRPr="003947C7">
                <w:rPr>
                  <w:rStyle w:val="Hyperlink"/>
                  <w:color w:val="000000" w:themeColor="text1"/>
                  <w:sz w:val="20"/>
                </w:rPr>
                <w:t>http://www.whatsupgold.com/free-software/network-tools/syslog-server.aspx</w:t>
              </w:r>
            </w:hyperlink>
          </w:p>
          <w:p w:rsidR="00D62C21" w:rsidRDefault="00D62C21" w:rsidP="00F53E62">
            <w:pPr>
              <w:spacing w:before="20" w:beforeAutospacing="0" w:after="20" w:afterAutospacing="0"/>
              <w:rPr>
                <w:sz w:val="20"/>
              </w:rPr>
            </w:pPr>
            <w:r>
              <w:rPr>
                <w:sz w:val="20"/>
              </w:rPr>
              <w:t>Add-ons, plug-ins and professional upgrades to this and similar SYSLOG capable software can be used.</w:t>
            </w:r>
          </w:p>
        </w:tc>
      </w:tr>
      <w:tr w:rsidR="00D62C21" w:rsidRPr="00AF3739" w:rsidTr="00F53E62">
        <w:trPr>
          <w:jc w:val="center"/>
        </w:trPr>
        <w:tc>
          <w:tcPr>
            <w:tcW w:w="2256" w:type="dxa"/>
            <w:shd w:val="clear" w:color="auto" w:fill="auto"/>
          </w:tcPr>
          <w:p w:rsidR="00D62C21" w:rsidRDefault="00D62C21" w:rsidP="00F53E62">
            <w:pPr>
              <w:pStyle w:val="Section"/>
              <w:framePr w:hSpace="0" w:wrap="auto" w:hAnchor="text" w:xAlign="left" w:yAlign="inline"/>
              <w:tabs>
                <w:tab w:val="right" w:pos="2040"/>
              </w:tabs>
            </w:pPr>
            <w:r>
              <w:t>FNAD REPORTS TO RMS</w:t>
            </w:r>
          </w:p>
        </w:tc>
        <w:tc>
          <w:tcPr>
            <w:tcW w:w="7320" w:type="dxa"/>
            <w:shd w:val="clear" w:color="auto" w:fill="auto"/>
          </w:tcPr>
          <w:p w:rsidR="00D62C21" w:rsidRDefault="00D62C21" w:rsidP="00F53E62">
            <w:pPr>
              <w:spacing w:before="20" w:beforeAutospacing="0" w:after="20" w:afterAutospacing="0"/>
              <w:rPr>
                <w:sz w:val="20"/>
              </w:rPr>
            </w:pPr>
            <w:r>
              <w:rPr>
                <w:sz w:val="20"/>
              </w:rPr>
              <w:t>FNADs report to the RMS with:</w:t>
            </w:r>
          </w:p>
          <w:p w:rsidR="00D62C21" w:rsidRDefault="00D62C21" w:rsidP="00334813">
            <w:pPr>
              <w:pStyle w:val="ListParagraph"/>
              <w:numPr>
                <w:ilvl w:val="0"/>
                <w:numId w:val="6"/>
              </w:numPr>
              <w:spacing w:before="20" w:beforeAutospacing="0" w:after="20" w:afterAutospacing="0"/>
              <w:rPr>
                <w:sz w:val="20"/>
              </w:rPr>
            </w:pPr>
            <w:r w:rsidRPr="00096C4C">
              <w:rPr>
                <w:sz w:val="20"/>
              </w:rPr>
              <w:t>STARTUP information as to firmware version, ID,</w:t>
            </w:r>
            <w:r>
              <w:rPr>
                <w:sz w:val="20"/>
              </w:rPr>
              <w:t xml:space="preserve"> channel, PAN ID,</w:t>
            </w:r>
            <w:r w:rsidRPr="00096C4C">
              <w:rPr>
                <w:sz w:val="20"/>
              </w:rPr>
              <w:t xml:space="preserve"> etc.</w:t>
            </w:r>
          </w:p>
          <w:p w:rsidR="00D62C21" w:rsidRDefault="00D62C21" w:rsidP="00334813">
            <w:pPr>
              <w:pStyle w:val="ListParagraph"/>
              <w:numPr>
                <w:ilvl w:val="0"/>
                <w:numId w:val="6"/>
              </w:numPr>
              <w:spacing w:before="20" w:beforeAutospacing="0" w:after="20" w:afterAutospacing="0"/>
              <w:rPr>
                <w:sz w:val="20"/>
              </w:rPr>
            </w:pPr>
            <w:r>
              <w:rPr>
                <w:sz w:val="20"/>
              </w:rPr>
              <w:t xml:space="preserve">Recurring status including number of </w:t>
            </w:r>
            <w:proofErr w:type="spellStart"/>
            <w:r>
              <w:rPr>
                <w:sz w:val="20"/>
              </w:rPr>
              <w:t>ECoCs</w:t>
            </w:r>
            <w:proofErr w:type="spellEnd"/>
            <w:r>
              <w:rPr>
                <w:sz w:val="20"/>
              </w:rPr>
              <w:t xml:space="preserve"> in range and their signal strength, number of NADAs transmitted (ever-increasing number), number of clear channel assessment faults (if too high, indicates sustained inter- or intra-system interference), and other items.</w:t>
            </w:r>
          </w:p>
          <w:p w:rsidR="00D62C21" w:rsidRDefault="00D62C21" w:rsidP="00334813">
            <w:pPr>
              <w:pStyle w:val="ListParagraph"/>
              <w:numPr>
                <w:ilvl w:val="0"/>
                <w:numId w:val="6"/>
              </w:numPr>
              <w:spacing w:before="20" w:beforeAutospacing="0" w:after="20" w:afterAutospacing="0"/>
              <w:rPr>
                <w:sz w:val="20"/>
              </w:rPr>
            </w:pPr>
            <w:r>
              <w:rPr>
                <w:sz w:val="20"/>
              </w:rPr>
              <w:t>Recurring report of neighbor-FNADs on the same 802.15.4 channel and their received signal strength. Same-channel FNADs must receive and “ignore” NADAs  sent by neighbor-FNADs</w:t>
            </w:r>
          </w:p>
          <w:p w:rsidR="00D62C21" w:rsidRDefault="00D62C21" w:rsidP="00334813">
            <w:pPr>
              <w:pStyle w:val="ListParagraph"/>
              <w:numPr>
                <w:ilvl w:val="0"/>
                <w:numId w:val="6"/>
              </w:numPr>
              <w:spacing w:before="20" w:beforeAutospacing="0" w:after="20" w:afterAutospacing="0"/>
              <w:rPr>
                <w:sz w:val="20"/>
              </w:rPr>
            </w:pPr>
            <w:r>
              <w:rPr>
                <w:sz w:val="20"/>
              </w:rPr>
              <w:t xml:space="preserve">Newly detected </w:t>
            </w:r>
            <w:proofErr w:type="spellStart"/>
            <w:r>
              <w:rPr>
                <w:sz w:val="20"/>
              </w:rPr>
              <w:t>ECoCs</w:t>
            </w:r>
            <w:proofErr w:type="spellEnd"/>
            <w:r>
              <w:rPr>
                <w:sz w:val="20"/>
              </w:rPr>
              <w:t xml:space="preserve"> and their MAC, UID and received signal strength</w:t>
            </w:r>
          </w:p>
          <w:p w:rsidR="00D62C21" w:rsidRDefault="00D62C21" w:rsidP="00334813">
            <w:pPr>
              <w:pStyle w:val="ListParagraph"/>
              <w:numPr>
                <w:ilvl w:val="0"/>
                <w:numId w:val="6"/>
              </w:numPr>
              <w:spacing w:before="20" w:beforeAutospacing="0" w:after="20" w:afterAutospacing="0"/>
              <w:rPr>
                <w:sz w:val="20"/>
              </w:rPr>
            </w:pPr>
            <w:r>
              <w:rPr>
                <w:sz w:val="20"/>
              </w:rPr>
              <w:t xml:space="preserve">Receipt of each message from an </w:t>
            </w:r>
            <w:proofErr w:type="spellStart"/>
            <w:r>
              <w:rPr>
                <w:sz w:val="20"/>
              </w:rPr>
              <w:t>ECoC</w:t>
            </w:r>
            <w:proofErr w:type="spellEnd"/>
            <w:r>
              <w:rPr>
                <w:sz w:val="20"/>
              </w:rPr>
              <w:t>, with received signal strength and the unencrypted message header. (FNADs cannot decrypt message content.)</w:t>
            </w:r>
          </w:p>
          <w:p w:rsidR="00D62C21" w:rsidRDefault="00D62C21" w:rsidP="00334813">
            <w:pPr>
              <w:pStyle w:val="ListParagraph"/>
              <w:numPr>
                <w:ilvl w:val="0"/>
                <w:numId w:val="6"/>
              </w:numPr>
              <w:spacing w:before="20" w:beforeAutospacing="0" w:after="20" w:afterAutospacing="0"/>
              <w:rPr>
                <w:sz w:val="20"/>
              </w:rPr>
            </w:pPr>
            <w:r>
              <w:rPr>
                <w:sz w:val="20"/>
              </w:rPr>
              <w:t xml:space="preserve">Receipt of messages from the data center (SCMS/DCP) via Ethernet and wireless forwarding to the addressed </w:t>
            </w:r>
            <w:proofErr w:type="spellStart"/>
            <w:r>
              <w:rPr>
                <w:sz w:val="20"/>
              </w:rPr>
              <w:t>ECoC</w:t>
            </w:r>
            <w:proofErr w:type="spellEnd"/>
            <w:r>
              <w:rPr>
                <w:sz w:val="20"/>
              </w:rPr>
              <w:t>, with receipt verification (MAC ACK).</w:t>
            </w:r>
          </w:p>
          <w:p w:rsidR="00D62C21" w:rsidRDefault="00D62C21" w:rsidP="00334813">
            <w:pPr>
              <w:pStyle w:val="ListParagraph"/>
              <w:numPr>
                <w:ilvl w:val="0"/>
                <w:numId w:val="6"/>
              </w:numPr>
              <w:spacing w:before="20" w:beforeAutospacing="0" w:after="20" w:afterAutospacing="0"/>
              <w:rPr>
                <w:sz w:val="20"/>
              </w:rPr>
            </w:pPr>
            <w:r>
              <w:rPr>
                <w:sz w:val="20"/>
              </w:rPr>
              <w:t>Notice of to-</w:t>
            </w:r>
            <w:proofErr w:type="spellStart"/>
            <w:r>
              <w:rPr>
                <w:sz w:val="20"/>
              </w:rPr>
              <w:t>ECoC</w:t>
            </w:r>
            <w:proofErr w:type="spellEnd"/>
            <w:r>
              <w:rPr>
                <w:sz w:val="20"/>
              </w:rPr>
              <w:t xml:space="preserve"> message queuing for message waiting</w:t>
            </w:r>
          </w:p>
          <w:p w:rsidR="00D62C21" w:rsidRDefault="00D62C21" w:rsidP="00334813">
            <w:pPr>
              <w:pStyle w:val="ListParagraph"/>
              <w:numPr>
                <w:ilvl w:val="0"/>
                <w:numId w:val="6"/>
              </w:numPr>
              <w:spacing w:before="20" w:beforeAutospacing="0" w:after="20" w:afterAutospacing="0"/>
              <w:rPr>
                <w:sz w:val="20"/>
              </w:rPr>
            </w:pPr>
            <w:r>
              <w:rPr>
                <w:sz w:val="20"/>
              </w:rPr>
              <w:t xml:space="preserve">Notice of </w:t>
            </w:r>
            <w:proofErr w:type="spellStart"/>
            <w:r>
              <w:rPr>
                <w:sz w:val="20"/>
              </w:rPr>
              <w:t>dequeuing</w:t>
            </w:r>
            <w:proofErr w:type="spellEnd"/>
            <w:r>
              <w:rPr>
                <w:sz w:val="20"/>
              </w:rPr>
              <w:t xml:space="preserve"> messages-in-waiting and transmission success with receipt verification (MAC ACK).</w:t>
            </w:r>
          </w:p>
          <w:p w:rsidR="00D62C21" w:rsidRDefault="00D62C21" w:rsidP="00334813">
            <w:pPr>
              <w:pStyle w:val="ListParagraph"/>
              <w:numPr>
                <w:ilvl w:val="0"/>
                <w:numId w:val="6"/>
              </w:numPr>
              <w:spacing w:before="20" w:beforeAutospacing="0" w:after="20" w:afterAutospacing="0"/>
              <w:rPr>
                <w:sz w:val="20"/>
              </w:rPr>
            </w:pPr>
            <w:r>
              <w:rPr>
                <w:sz w:val="20"/>
              </w:rPr>
              <w:t xml:space="preserve">Notices of MAC ACK failures indicating too-weak signals or </w:t>
            </w:r>
            <w:proofErr w:type="spellStart"/>
            <w:r>
              <w:rPr>
                <w:sz w:val="20"/>
              </w:rPr>
              <w:t>ECoCs</w:t>
            </w:r>
            <w:proofErr w:type="spellEnd"/>
            <w:r>
              <w:rPr>
                <w:sz w:val="20"/>
              </w:rPr>
              <w:t xml:space="preserve"> in power conservation pending future message-in-waiting transmission by FNADs</w:t>
            </w:r>
          </w:p>
          <w:p w:rsidR="00D62C21" w:rsidRPr="00806EE8" w:rsidRDefault="00D62C21" w:rsidP="00334813">
            <w:pPr>
              <w:pStyle w:val="ListParagraph"/>
              <w:numPr>
                <w:ilvl w:val="0"/>
                <w:numId w:val="6"/>
              </w:numPr>
              <w:spacing w:before="20" w:beforeAutospacing="0" w:after="20" w:afterAutospacing="0"/>
              <w:rPr>
                <w:sz w:val="20"/>
              </w:rPr>
            </w:pPr>
            <w:r>
              <w:rPr>
                <w:sz w:val="20"/>
              </w:rPr>
              <w:t>Errors and anomalies such as timeout retransmissions</w:t>
            </w:r>
          </w:p>
        </w:tc>
      </w:tr>
      <w:tr w:rsidR="00D62C21" w:rsidRPr="00AF3739" w:rsidTr="00F53E62">
        <w:trPr>
          <w:jc w:val="center"/>
        </w:trPr>
        <w:tc>
          <w:tcPr>
            <w:tcW w:w="2256" w:type="dxa"/>
            <w:shd w:val="clear" w:color="auto" w:fill="auto"/>
          </w:tcPr>
          <w:p w:rsidR="00D62C21" w:rsidRDefault="00D62C21" w:rsidP="00F53E62">
            <w:pPr>
              <w:pStyle w:val="Section"/>
              <w:framePr w:hSpace="0" w:wrap="auto" w:hAnchor="text" w:xAlign="left" w:yAlign="inline"/>
            </w:pPr>
            <w:r>
              <w:t>FNAD NETWORK DISCOVERY CONFIGURATION SETTINGS</w:t>
            </w:r>
          </w:p>
          <w:p w:rsidR="00D62C21" w:rsidRDefault="004A3F8C" w:rsidP="00F53E62">
            <w:pPr>
              <w:pStyle w:val="Section"/>
              <w:framePr w:hSpace="0" w:wrap="auto" w:hAnchor="text" w:xAlign="left" w:yAlign="inline"/>
            </w:pPr>
            <w:r>
              <w:t>AFFECTING</w:t>
            </w:r>
          </w:p>
          <w:p w:rsidR="00D62C21" w:rsidRDefault="00D62C21" w:rsidP="00F53E62">
            <w:pPr>
              <w:pStyle w:val="Section"/>
              <w:framePr w:hSpace="0" w:wrap="auto" w:hAnchor="text" w:xAlign="left" w:yAlign="inline"/>
            </w:pPr>
            <w:r>
              <w:t>NADA BROADCASTS</w:t>
            </w:r>
          </w:p>
        </w:tc>
        <w:tc>
          <w:tcPr>
            <w:tcW w:w="7320" w:type="dxa"/>
            <w:shd w:val="clear" w:color="auto" w:fill="auto"/>
          </w:tcPr>
          <w:p w:rsidR="00D62C21" w:rsidRDefault="00D62C21" w:rsidP="00F53E62">
            <w:pPr>
              <w:spacing w:before="20" w:beforeAutospacing="0" w:after="20" w:afterAutospacing="0"/>
              <w:rPr>
                <w:sz w:val="20"/>
              </w:rPr>
            </w:pPr>
            <w:r>
              <w:rPr>
                <w:sz w:val="20"/>
              </w:rPr>
              <w:t>Per the DHS ICDs, the FNAD operates on one of four possible channels and one of two possible PAN IDs. Using these, the FNAD produces NADA broadcasts on IEEE 802.15.4. The timing of the NADA messages is in the configuration INI file from the RCS. The timing adjustments are:</w:t>
            </w:r>
          </w:p>
          <w:p w:rsidR="00D62C21" w:rsidRDefault="00D62C21" w:rsidP="00F53E62">
            <w:pPr>
              <w:spacing w:before="20" w:beforeAutospacing="0" w:after="20" w:afterAutospacing="0"/>
              <w:rPr>
                <w:sz w:val="20"/>
              </w:rPr>
            </w:pPr>
            <w:r>
              <w:rPr>
                <w:sz w:val="20"/>
              </w:rPr>
              <w:t xml:space="preserve">“I” interval: Intra-NADA time, 20-100 </w:t>
            </w:r>
            <w:proofErr w:type="spellStart"/>
            <w:r>
              <w:rPr>
                <w:sz w:val="20"/>
              </w:rPr>
              <w:t>mSec</w:t>
            </w:r>
            <w:proofErr w:type="spellEnd"/>
          </w:p>
          <w:p w:rsidR="00D62C21" w:rsidRDefault="00D62C21" w:rsidP="00F53E62">
            <w:pPr>
              <w:spacing w:before="20" w:beforeAutospacing="0" w:after="20" w:afterAutospacing="0"/>
              <w:rPr>
                <w:sz w:val="20"/>
              </w:rPr>
            </w:pPr>
            <w:r>
              <w:rPr>
                <w:sz w:val="20"/>
              </w:rPr>
              <w:t>“</w:t>
            </w:r>
            <w:proofErr w:type="gramStart"/>
            <w:r>
              <w:rPr>
                <w:sz w:val="20"/>
              </w:rPr>
              <w:t>d</w:t>
            </w:r>
            <w:proofErr w:type="gramEnd"/>
            <w:r>
              <w:rPr>
                <w:sz w:val="20"/>
              </w:rPr>
              <w:t xml:space="preserve">” duration: For bursts of NADS followed by a “quiet” time, d is 20 to 1000 </w:t>
            </w:r>
            <w:proofErr w:type="spellStart"/>
            <w:r>
              <w:rPr>
                <w:sz w:val="20"/>
              </w:rPr>
              <w:t>mSec.</w:t>
            </w:r>
            <w:proofErr w:type="spellEnd"/>
            <w:r>
              <w:rPr>
                <w:sz w:val="20"/>
              </w:rPr>
              <w:t xml:space="preserve"> For NADAs continuously transmitted, without “quiet” times, d = 0.</w:t>
            </w:r>
          </w:p>
          <w:p w:rsidR="00D62C21" w:rsidRDefault="00D62C21" w:rsidP="00F53E62">
            <w:pPr>
              <w:spacing w:before="20" w:beforeAutospacing="0" w:after="20" w:afterAutospacing="0"/>
              <w:rPr>
                <w:sz w:val="20"/>
              </w:rPr>
            </w:pPr>
            <w:r>
              <w:rPr>
                <w:sz w:val="20"/>
              </w:rPr>
              <w:t>“</w:t>
            </w:r>
            <w:proofErr w:type="gramStart"/>
            <w:r>
              <w:rPr>
                <w:sz w:val="20"/>
              </w:rPr>
              <w:t>q</w:t>
            </w:r>
            <w:proofErr w:type="gramEnd"/>
            <w:r>
              <w:rPr>
                <w:sz w:val="20"/>
              </w:rPr>
              <w:t>” quiet time”: Where d is not zero, q is the inter-burst no-</w:t>
            </w:r>
            <w:proofErr w:type="spellStart"/>
            <w:r>
              <w:rPr>
                <w:sz w:val="20"/>
              </w:rPr>
              <w:t>transmisions</w:t>
            </w:r>
            <w:proofErr w:type="spellEnd"/>
            <w:r>
              <w:rPr>
                <w:sz w:val="20"/>
              </w:rPr>
              <w:t xml:space="preserve"> time, 20-500mSec.</w:t>
            </w:r>
          </w:p>
          <w:p w:rsidR="00D62C21" w:rsidRDefault="00D62C21" w:rsidP="00F53E62">
            <w:pPr>
              <w:spacing w:before="20" w:beforeAutospacing="0" w:after="20" w:afterAutospacing="0"/>
              <w:rPr>
                <w:sz w:val="20"/>
              </w:rPr>
            </w:pPr>
            <w:r>
              <w:rPr>
                <w:sz w:val="20"/>
              </w:rPr>
              <w:t>NADAs are transmitted after clear channel assessment succeeds though NADAs are broadcast to all in the PAN ID.</w:t>
            </w:r>
          </w:p>
          <w:p w:rsidR="00D62C21" w:rsidRDefault="00D62C21" w:rsidP="00F53E62">
            <w:pPr>
              <w:spacing w:before="20" w:beforeAutospacing="0" w:after="20" w:afterAutospacing="0"/>
              <w:rPr>
                <w:sz w:val="20"/>
              </w:rPr>
            </w:pPr>
            <w:r>
              <w:rPr>
                <w:sz w:val="20"/>
              </w:rPr>
              <w:t>Collocated FNADs may but preferably should not use the same channels. Antenna pattern alignment sometimes reduces this “co-channel” intra-system interference. For INTER-system interference reasons, when other wireless services at the site exist, such as 802.11/</w:t>
            </w:r>
            <w:proofErr w:type="spellStart"/>
            <w:r>
              <w:rPr>
                <w:sz w:val="20"/>
              </w:rPr>
              <w:t>WiFi</w:t>
            </w:r>
            <w:proofErr w:type="spellEnd"/>
            <w:r>
              <w:rPr>
                <w:sz w:val="20"/>
              </w:rPr>
              <w:t xml:space="preserve">, and operates with overlapping frequencies, the chance of clear channel assessment failures increase. If FNADs use a high-rate NADA “I” interval, e.g., 20mSec, the IEEE 802.15.4 MAC layer CCA </w:t>
            </w:r>
            <w:proofErr w:type="spellStart"/>
            <w:r>
              <w:rPr>
                <w:sz w:val="20"/>
              </w:rPr>
              <w:t>backof</w:t>
            </w:r>
            <w:proofErr w:type="spellEnd"/>
            <w:r>
              <w:rPr>
                <w:sz w:val="20"/>
              </w:rPr>
              <w:t xml:space="preserve"> settings may cause MAC ACK timeouts or retransmissions due to CCA faults. The FNADs’ 802.15.4 transmissions occupy 2MHz of spectrum; 802.11 transmissions occupy ten-fold more: 20MHz.   Both </w:t>
            </w:r>
            <w:r>
              <w:rPr>
                <w:sz w:val="20"/>
              </w:rPr>
              <w:lastRenderedPageBreak/>
              <w:t xml:space="preserve">802.15.4 and 802.11 are packet/frame based CSMA/CA (listen before transmitting) protocols. Rarely do signals occupy a large percentage of time, i.e., transmissions are sometimes delayed by a few </w:t>
            </w:r>
            <w:proofErr w:type="spellStart"/>
            <w:r>
              <w:rPr>
                <w:sz w:val="20"/>
              </w:rPr>
              <w:t>mSec.</w:t>
            </w:r>
            <w:proofErr w:type="spellEnd"/>
            <w:r>
              <w:rPr>
                <w:sz w:val="20"/>
              </w:rPr>
              <w:t xml:space="preserve"> The </w:t>
            </w:r>
            <w:proofErr w:type="gramStart"/>
            <w:r>
              <w:rPr>
                <w:sz w:val="20"/>
              </w:rPr>
              <w:t>details of this inter- and intra-system competition for clear-air time and co-channel interference is</w:t>
            </w:r>
            <w:proofErr w:type="gramEnd"/>
            <w:r>
              <w:rPr>
                <w:sz w:val="20"/>
              </w:rPr>
              <w:t xml:space="preserve"> beyond the scope of this document. </w:t>
            </w:r>
          </w:p>
        </w:tc>
      </w:tr>
      <w:tr w:rsidR="00D62C21" w:rsidRPr="00AF3739" w:rsidTr="00F53E62">
        <w:trPr>
          <w:jc w:val="center"/>
        </w:trPr>
        <w:tc>
          <w:tcPr>
            <w:tcW w:w="2256" w:type="dxa"/>
            <w:shd w:val="clear" w:color="auto" w:fill="auto"/>
          </w:tcPr>
          <w:p w:rsidR="00D62C21" w:rsidRDefault="00D62C21" w:rsidP="00F53E62">
            <w:pPr>
              <w:pStyle w:val="Section"/>
              <w:framePr w:hSpace="0" w:wrap="auto" w:hAnchor="text" w:xAlign="left" w:yAlign="inline"/>
            </w:pPr>
            <w:r>
              <w:lastRenderedPageBreak/>
              <w:t>REMOTE CONFIGURATION SERVER (RCS)</w:t>
            </w:r>
          </w:p>
        </w:tc>
        <w:tc>
          <w:tcPr>
            <w:tcW w:w="7320" w:type="dxa"/>
            <w:shd w:val="clear" w:color="auto" w:fill="auto"/>
          </w:tcPr>
          <w:p w:rsidR="00D62C21" w:rsidRDefault="00D62C21" w:rsidP="00F53E62">
            <w:pPr>
              <w:spacing w:before="20" w:beforeAutospacing="0" w:after="20" w:afterAutospacing="0"/>
              <w:rPr>
                <w:sz w:val="20"/>
              </w:rPr>
            </w:pPr>
            <w:r>
              <w:rPr>
                <w:sz w:val="20"/>
              </w:rPr>
              <w:t xml:space="preserve">The RCS is a standard File Transfer Protocol (FTP) server which supports FTP PASSIVE MODE per the RFCs. For site firewall compatibility, passive mode FTP means the FNAD initiates a TCP connection to the FTP server, requests a file transfer, </w:t>
            </w:r>
            <w:proofErr w:type="gramStart"/>
            <w:r>
              <w:rPr>
                <w:sz w:val="20"/>
              </w:rPr>
              <w:t>then</w:t>
            </w:r>
            <w:proofErr w:type="gramEnd"/>
            <w:r>
              <w:rPr>
                <w:sz w:val="20"/>
              </w:rPr>
              <w:t xml:space="preserve"> the FNAD initiates another TCP connection to the server to do the transfer. The server tells the client (FNAD) which port number to use for the transfer. Therefore, all connections are FNAD-initiated, outward through the site’s firewall, per common policy. </w:t>
            </w:r>
          </w:p>
          <w:p w:rsidR="00D62C21" w:rsidRDefault="00D62C21" w:rsidP="00F53E62">
            <w:pPr>
              <w:spacing w:before="20" w:beforeAutospacing="0" w:after="20" w:afterAutospacing="0"/>
              <w:rPr>
                <w:sz w:val="20"/>
              </w:rPr>
            </w:pPr>
            <w:r>
              <w:rPr>
                <w:sz w:val="20"/>
              </w:rPr>
              <w:t xml:space="preserve">An acceptable server for this is open freeware called Mozilla </w:t>
            </w:r>
            <w:proofErr w:type="spellStart"/>
            <w:r>
              <w:rPr>
                <w:sz w:val="20"/>
              </w:rPr>
              <w:t>FileZilla</w:t>
            </w:r>
            <w:proofErr w:type="spellEnd"/>
            <w:r>
              <w:rPr>
                <w:sz w:val="20"/>
              </w:rPr>
              <w:t xml:space="preserve">. </w:t>
            </w:r>
          </w:p>
          <w:p w:rsidR="00D62C21" w:rsidRDefault="00D62C21" w:rsidP="00F53E62">
            <w:pPr>
              <w:spacing w:before="20" w:beforeAutospacing="0" w:after="20" w:afterAutospacing="0"/>
              <w:rPr>
                <w:sz w:val="20"/>
              </w:rPr>
            </w:pPr>
            <w:r>
              <w:rPr>
                <w:sz w:val="20"/>
              </w:rPr>
              <w:t>The FNAD has a list of one or more RCS (FTP) servers with which to attempt connections. Thus, some FNADs may use one RCS and others are configured to use a different RCS, if desired.</w:t>
            </w:r>
          </w:p>
          <w:p w:rsidR="00D62C21" w:rsidRPr="00AF3739" w:rsidRDefault="00D62C21" w:rsidP="00F53E62">
            <w:pPr>
              <w:spacing w:before="20" w:beforeAutospacing="0" w:after="20" w:afterAutospacing="0"/>
              <w:rPr>
                <w:sz w:val="20"/>
              </w:rPr>
            </w:pPr>
            <w:r>
              <w:rPr>
                <w:sz w:val="20"/>
              </w:rPr>
              <w:t>FNADs contact the RCS only at startup initiated by power-up or if enabled, by a certain data center command. The latter is needed after the FNAD’s INI file is changed and needs to be downloaded by the FNAD.</w:t>
            </w:r>
          </w:p>
        </w:tc>
      </w:tr>
      <w:tr w:rsidR="00D62C21" w:rsidTr="00F53E62">
        <w:trPr>
          <w:jc w:val="center"/>
        </w:trPr>
        <w:tc>
          <w:tcPr>
            <w:tcW w:w="2256" w:type="dxa"/>
            <w:shd w:val="clear" w:color="auto" w:fill="auto"/>
          </w:tcPr>
          <w:p w:rsidR="00D62C21" w:rsidRDefault="00D62C21" w:rsidP="00F53E62">
            <w:pPr>
              <w:pStyle w:val="Section"/>
              <w:framePr w:hSpace="0" w:wrap="auto" w:hAnchor="text" w:xAlign="left" w:yAlign="inline"/>
            </w:pPr>
            <w:r>
              <w:t>FNAD CONFIGURATION DATA AND STORAGE</w:t>
            </w:r>
          </w:p>
        </w:tc>
        <w:tc>
          <w:tcPr>
            <w:tcW w:w="7320" w:type="dxa"/>
            <w:shd w:val="clear" w:color="auto" w:fill="auto"/>
          </w:tcPr>
          <w:p w:rsidR="00D62C21" w:rsidRDefault="00D62C21" w:rsidP="00F53E62">
            <w:pPr>
              <w:spacing w:before="20" w:beforeAutospacing="0" w:after="20" w:afterAutospacing="0"/>
              <w:rPr>
                <w:sz w:val="20"/>
              </w:rPr>
            </w:pPr>
            <w:r>
              <w:rPr>
                <w:sz w:val="20"/>
              </w:rPr>
              <w:t>The FNADs store their latest configuration data in non-volatile “flash” memory. Initially this memory is “blank”, so the FNAD uses the DEFAULT configuration data. This is the same configuration used after the RESET TO DEFAULTS action is invoked on-site by a person pushing the proper button inside the FNAD at startup.</w:t>
            </w:r>
          </w:p>
          <w:p w:rsidR="00D62C21" w:rsidRDefault="00D62C21" w:rsidP="00F53E62">
            <w:pPr>
              <w:spacing w:before="20" w:beforeAutospacing="0" w:after="20" w:afterAutospacing="0"/>
              <w:rPr>
                <w:sz w:val="20"/>
              </w:rPr>
            </w:pPr>
            <w:r>
              <w:rPr>
                <w:sz w:val="20"/>
              </w:rPr>
              <w:t xml:space="preserve">The FNAD obtains from the RCS (FTP) server configuration data. This is stored in the non-volatile flash memory, superseding any prior data. </w:t>
            </w:r>
            <w:r>
              <w:rPr>
                <w:sz w:val="20"/>
              </w:rPr>
              <w:br/>
              <w:t xml:space="preserve"> The IP address of the RCS, when the DEFAULTS are used, is in a default subnet and a default RCS address. </w:t>
            </w:r>
          </w:p>
          <w:p w:rsidR="00D62C21" w:rsidRDefault="00D62C21" w:rsidP="00F53E62">
            <w:pPr>
              <w:spacing w:before="20" w:beforeAutospacing="0" w:after="20" w:afterAutospacing="0"/>
              <w:rPr>
                <w:sz w:val="20"/>
              </w:rPr>
            </w:pPr>
            <w:r>
              <w:rPr>
                <w:sz w:val="20"/>
              </w:rPr>
              <w:t>The configuration DEFAULTS (in final form) include an RCS IP address that is unlikely to change.  No single default for FNAD IP and gateway is possible among many sites’ LANs.</w:t>
            </w:r>
          </w:p>
          <w:p w:rsidR="00D62C21" w:rsidRDefault="00D62C21" w:rsidP="00F53E62">
            <w:pPr>
              <w:spacing w:before="20" w:beforeAutospacing="0" w:after="20" w:afterAutospacing="0"/>
              <w:rPr>
                <w:sz w:val="20"/>
              </w:rPr>
            </w:pPr>
            <w:r>
              <w:rPr>
                <w:sz w:val="20"/>
              </w:rPr>
              <w:t>Thus, going from DEFAULTS to a downloaded-from-RCS configuration INI file would be done once, ideally, only at installation time. After that, the RCS INI files can be altered as needed, with care not to use values that prevent the FNAD from contacting the RCS via the LAN’s subnet gateway.  Worse-case, the FNAD with wrong IP/gateway configured values can be RESET to defaults and an on-site RCS (on a laptop) can make available the correct INI file on a one-time basis.</w:t>
            </w:r>
          </w:p>
          <w:p w:rsidR="004A3F8C" w:rsidRPr="00C82650" w:rsidRDefault="004A3F8C" w:rsidP="00F53E62">
            <w:pPr>
              <w:spacing w:before="20" w:beforeAutospacing="0" w:after="20" w:afterAutospacing="0"/>
              <w:rPr>
                <w:sz w:val="20"/>
              </w:rPr>
            </w:pPr>
            <w:r>
              <w:rPr>
                <w:sz w:val="20"/>
              </w:rPr>
              <w:t>Configuration data is stored in the top 2KB of the second to last 8KB block in flash.</w:t>
            </w:r>
            <w:r w:rsidR="000402CC">
              <w:rPr>
                <w:sz w:val="20"/>
              </w:rPr>
              <w:t xml:space="preserve"> The last/highest-address 8KB block contains the primary </w:t>
            </w:r>
            <w:proofErr w:type="spellStart"/>
            <w:r w:rsidR="000402CC">
              <w:rPr>
                <w:sz w:val="20"/>
              </w:rPr>
              <w:t>bootloader</w:t>
            </w:r>
            <w:proofErr w:type="spellEnd"/>
            <w:r w:rsidR="000402CC">
              <w:rPr>
                <w:sz w:val="20"/>
              </w:rPr>
              <w:t>.</w:t>
            </w:r>
          </w:p>
        </w:tc>
      </w:tr>
      <w:tr w:rsidR="00D62C21" w:rsidRPr="00AF3739" w:rsidTr="00F53E62">
        <w:trPr>
          <w:jc w:val="center"/>
        </w:trPr>
        <w:tc>
          <w:tcPr>
            <w:tcW w:w="2256" w:type="dxa"/>
            <w:shd w:val="clear" w:color="auto" w:fill="auto"/>
          </w:tcPr>
          <w:p w:rsidR="00D62C21" w:rsidRDefault="00D62C21" w:rsidP="00F53E62">
            <w:pPr>
              <w:pStyle w:val="Section"/>
              <w:framePr w:hSpace="0" w:wrap="auto" w:hAnchor="text" w:xAlign="left" w:yAlign="inline"/>
            </w:pPr>
            <w:r>
              <w:t>DATA CENTER REPORTS TO RMS</w:t>
            </w:r>
          </w:p>
        </w:tc>
        <w:tc>
          <w:tcPr>
            <w:tcW w:w="7320" w:type="dxa"/>
            <w:shd w:val="clear" w:color="auto" w:fill="auto"/>
          </w:tcPr>
          <w:p w:rsidR="00D62C21" w:rsidRPr="00AF3739" w:rsidRDefault="00D62C21" w:rsidP="00F53E62">
            <w:pPr>
              <w:spacing w:before="20" w:beforeAutospacing="0" w:after="20" w:afterAutospacing="0"/>
              <w:rPr>
                <w:sz w:val="20"/>
              </w:rPr>
            </w:pPr>
            <w:r>
              <w:rPr>
                <w:sz w:val="20"/>
              </w:rPr>
              <w:t>The project’s SCMS and Portable Data Center (PDC) applications may send notices to the RMS. This can help create centralized event histories used in debugging system problems during tests.</w:t>
            </w:r>
          </w:p>
        </w:tc>
      </w:tr>
      <w:tr w:rsidR="00D62C21" w:rsidTr="00F53E62">
        <w:trPr>
          <w:jc w:val="center"/>
        </w:trPr>
        <w:tc>
          <w:tcPr>
            <w:tcW w:w="2256" w:type="dxa"/>
            <w:shd w:val="clear" w:color="auto" w:fill="auto"/>
          </w:tcPr>
          <w:p w:rsidR="00D62C21" w:rsidRDefault="00D62C21" w:rsidP="00F53E62">
            <w:pPr>
              <w:pStyle w:val="Section"/>
              <w:framePr w:hSpace="0" w:wrap="auto" w:hAnchor="text" w:xAlign="left" w:yAlign="inline"/>
            </w:pPr>
            <w:proofErr w:type="spellStart"/>
            <w:r>
              <w:t>rECoC</w:t>
            </w:r>
            <w:proofErr w:type="spellEnd"/>
            <w:r>
              <w:t xml:space="preserve"> REPORTS TO RMS</w:t>
            </w:r>
          </w:p>
        </w:tc>
        <w:tc>
          <w:tcPr>
            <w:tcW w:w="7320" w:type="dxa"/>
            <w:shd w:val="clear" w:color="auto" w:fill="auto"/>
          </w:tcPr>
          <w:p w:rsidR="00D62C21" w:rsidRDefault="00D62C21" w:rsidP="00F53E62">
            <w:pPr>
              <w:spacing w:before="20" w:beforeAutospacing="0" w:after="20" w:afterAutospacing="0"/>
              <w:rPr>
                <w:sz w:val="20"/>
              </w:rPr>
            </w:pPr>
            <w:r>
              <w:rPr>
                <w:sz w:val="20"/>
              </w:rPr>
              <w:t xml:space="preserve">Reference </w:t>
            </w:r>
            <w:proofErr w:type="spellStart"/>
            <w:r>
              <w:rPr>
                <w:sz w:val="20"/>
              </w:rPr>
              <w:t>ECoCs</w:t>
            </w:r>
            <w:proofErr w:type="spellEnd"/>
            <w:r>
              <w:rPr>
                <w:sz w:val="20"/>
              </w:rPr>
              <w:t xml:space="preserve"> used in testing send RMS reports including</w:t>
            </w:r>
          </w:p>
          <w:p w:rsidR="00D62C21" w:rsidRDefault="00D62C21" w:rsidP="00334813">
            <w:pPr>
              <w:pStyle w:val="ListParagraph"/>
              <w:numPr>
                <w:ilvl w:val="0"/>
                <w:numId w:val="7"/>
              </w:numPr>
              <w:spacing w:before="20" w:beforeAutospacing="0" w:after="20" w:afterAutospacing="0"/>
              <w:rPr>
                <w:sz w:val="20"/>
              </w:rPr>
            </w:pPr>
            <w:r>
              <w:rPr>
                <w:sz w:val="20"/>
              </w:rPr>
              <w:t>Network Discovery: Number of NADs per channel, each channel</w:t>
            </w:r>
          </w:p>
          <w:p w:rsidR="00D62C21" w:rsidRDefault="00D62C21" w:rsidP="00334813">
            <w:pPr>
              <w:pStyle w:val="ListParagraph"/>
              <w:numPr>
                <w:ilvl w:val="0"/>
                <w:numId w:val="7"/>
              </w:numPr>
              <w:spacing w:before="20" w:beforeAutospacing="0" w:after="20" w:afterAutospacing="0"/>
              <w:rPr>
                <w:sz w:val="20"/>
              </w:rPr>
            </w:pPr>
            <w:r>
              <w:rPr>
                <w:sz w:val="20"/>
              </w:rPr>
              <w:t>Best-NAD choice based on signal strength</w:t>
            </w:r>
          </w:p>
          <w:p w:rsidR="00D62C21" w:rsidRDefault="00D62C21" w:rsidP="00334813">
            <w:pPr>
              <w:pStyle w:val="ListParagraph"/>
              <w:numPr>
                <w:ilvl w:val="0"/>
                <w:numId w:val="7"/>
              </w:numPr>
              <w:spacing w:before="20" w:beforeAutospacing="0" w:after="20" w:afterAutospacing="0"/>
              <w:rPr>
                <w:sz w:val="20"/>
              </w:rPr>
            </w:pPr>
            <w:r>
              <w:rPr>
                <w:sz w:val="20"/>
              </w:rPr>
              <w:t>Loss of coverage, repeating network discovery</w:t>
            </w:r>
          </w:p>
          <w:p w:rsidR="00D62C21" w:rsidRDefault="00D62C21" w:rsidP="00334813">
            <w:pPr>
              <w:pStyle w:val="ListParagraph"/>
              <w:numPr>
                <w:ilvl w:val="0"/>
                <w:numId w:val="7"/>
              </w:numPr>
              <w:spacing w:before="20" w:beforeAutospacing="0" w:after="20" w:afterAutospacing="0"/>
              <w:rPr>
                <w:sz w:val="20"/>
              </w:rPr>
            </w:pPr>
            <w:r>
              <w:rPr>
                <w:sz w:val="20"/>
              </w:rPr>
              <w:t>Unsolicited and solicited message exchanges with ascension numbers</w:t>
            </w:r>
          </w:p>
          <w:p w:rsidR="00D62C21" w:rsidRPr="00806EE8" w:rsidRDefault="00D62C21" w:rsidP="00334813">
            <w:pPr>
              <w:pStyle w:val="ListParagraph"/>
              <w:numPr>
                <w:ilvl w:val="0"/>
                <w:numId w:val="7"/>
              </w:numPr>
              <w:spacing w:before="20" w:beforeAutospacing="0" w:after="20" w:afterAutospacing="0"/>
              <w:rPr>
                <w:sz w:val="20"/>
              </w:rPr>
            </w:pPr>
            <w:r>
              <w:rPr>
                <w:sz w:val="20"/>
              </w:rPr>
              <w:t>Errors and anomalies such as timeout retransmissions</w:t>
            </w:r>
          </w:p>
        </w:tc>
      </w:tr>
      <w:tr w:rsidR="00D62C21" w:rsidRPr="00116F12" w:rsidTr="00F53E62">
        <w:trPr>
          <w:jc w:val="center"/>
        </w:trPr>
        <w:tc>
          <w:tcPr>
            <w:tcW w:w="2256" w:type="dxa"/>
            <w:shd w:val="clear" w:color="auto" w:fill="auto"/>
          </w:tcPr>
          <w:p w:rsidR="00D62C21" w:rsidRDefault="00D62C21" w:rsidP="00F53E62">
            <w:pPr>
              <w:pStyle w:val="Section"/>
              <w:framePr w:hSpace="0" w:wrap="auto" w:hAnchor="text" w:xAlign="left" w:yAlign="inline"/>
            </w:pPr>
          </w:p>
          <w:p w:rsidR="00D62C21" w:rsidRDefault="00D62C21" w:rsidP="00F53E62">
            <w:pPr>
              <w:pStyle w:val="Section"/>
              <w:framePr w:hSpace="0" w:wrap="auto" w:hAnchor="text" w:xAlign="left" w:yAlign="inline"/>
            </w:pPr>
          </w:p>
        </w:tc>
        <w:tc>
          <w:tcPr>
            <w:tcW w:w="7320" w:type="dxa"/>
            <w:shd w:val="clear" w:color="auto" w:fill="auto"/>
          </w:tcPr>
          <w:p w:rsidR="00D62C21" w:rsidRPr="00116F12" w:rsidRDefault="00D62C21" w:rsidP="00F53E62">
            <w:pPr>
              <w:spacing w:before="20" w:beforeAutospacing="0" w:after="20" w:afterAutospacing="0"/>
              <w:rPr>
                <w:sz w:val="20"/>
              </w:rPr>
            </w:pPr>
          </w:p>
        </w:tc>
      </w:tr>
    </w:tbl>
    <w:p w:rsidR="00D62C21" w:rsidRDefault="00D62C21" w:rsidP="00D62C21">
      <w:pPr>
        <w:spacing w:before="0" w:beforeAutospacing="0" w:after="0" w:afterAutospacing="0"/>
      </w:pPr>
    </w:p>
    <w:p w:rsidR="004A3F8C" w:rsidRDefault="004A3F8C" w:rsidP="00D62C21">
      <w:pPr>
        <w:spacing w:before="0" w:beforeAutospacing="0" w:after="0" w:afterAutospacing="0"/>
      </w:pPr>
    </w:p>
    <w:p w:rsidR="004A3F8C" w:rsidRDefault="004A3F8C" w:rsidP="00D62C21">
      <w:pPr>
        <w:spacing w:before="0" w:beforeAutospacing="0" w:after="0" w:afterAutospacing="0"/>
      </w:pPr>
    </w:p>
    <w:p w:rsidR="00D62C21" w:rsidRDefault="00D62C21" w:rsidP="00D62C21">
      <w:pPr>
        <w:spacing w:before="0" w:beforeAutospacing="0" w:after="0" w:afterAutospacing="0"/>
      </w:pPr>
      <w:r>
        <w:rPr>
          <w:noProof/>
          <w:lang w:bidi="ar-SA"/>
        </w:rPr>
        <w:drawing>
          <wp:inline distT="0" distB="0" distL="0" distR="0">
            <wp:extent cx="6081304" cy="2818952"/>
            <wp:effectExtent l="19050" t="0" r="0" b="0"/>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6090145" cy="2823050"/>
                    </a:xfrm>
                    <a:prstGeom prst="rect">
                      <a:avLst/>
                    </a:prstGeom>
                    <a:noFill/>
                    <a:ln w="9525">
                      <a:noFill/>
                      <a:miter lim="800000"/>
                      <a:headEnd/>
                      <a:tailEnd/>
                    </a:ln>
                  </pic:spPr>
                </pic:pic>
              </a:graphicData>
            </a:graphic>
          </wp:inline>
        </w:drawing>
      </w:r>
    </w:p>
    <w:p w:rsidR="00D62C21" w:rsidRDefault="00D62C21" w:rsidP="00D62C21">
      <w:pPr>
        <w:spacing w:before="0" w:beforeAutospacing="0" w:after="0" w:afterAutospacing="0"/>
        <w:jc w:val="both"/>
      </w:pPr>
    </w:p>
    <w:p w:rsidR="00D62C21" w:rsidRDefault="00D62C21" w:rsidP="00D62C21">
      <w:pPr>
        <w:spacing w:before="0" w:beforeAutospacing="0" w:after="0" w:afterAutospacing="0"/>
        <w:jc w:val="both"/>
      </w:pPr>
      <w:proofErr w:type="gramStart"/>
      <w:r w:rsidRPr="006B03BF">
        <w:rPr>
          <w:b/>
        </w:rPr>
        <w:t>Example generic SYSLOG display</w:t>
      </w:r>
      <w:r>
        <w:t>.</w:t>
      </w:r>
      <w:proofErr w:type="gramEnd"/>
      <w:r>
        <w:t xml:space="preserve"> Each row is an event received from a device. Severity codes for each record </w:t>
      </w:r>
      <w:proofErr w:type="gramStart"/>
      <w:r>
        <w:t>cause</w:t>
      </w:r>
      <w:proofErr w:type="gramEnd"/>
      <w:r>
        <w:t xml:space="preserve"> differing colors (colors are user-chosen). Users may set filters to see only specific sources (FNADs) or event types, severity, etc. Records are written to disk for use by other display visualization software such as map/image overlays with icons. COTS add-ons to SYSLOG servers enable data mining, trends detection, retrospective reviews, etc.</w:t>
      </w:r>
    </w:p>
    <w:p w:rsidR="00D62C21" w:rsidRDefault="00D62C21" w:rsidP="00D62C21">
      <w:pPr>
        <w:spacing w:before="0" w:beforeAutospacing="0" w:after="0" w:afterAutospacing="0"/>
        <w:jc w:val="both"/>
      </w:pPr>
    </w:p>
    <w:p w:rsidR="00D62C21" w:rsidRDefault="00D62C21" w:rsidP="00D62C21">
      <w:pPr>
        <w:spacing w:before="0" w:beforeAutospacing="0" w:after="0" w:afterAutospacing="0"/>
        <w:jc w:val="both"/>
      </w:pPr>
      <w:r>
        <w:t>The event data may be duplicated/forward to and/or viewed by authorized users with access to the RCS.</w:t>
      </w:r>
    </w:p>
    <w:p w:rsidR="00615576" w:rsidRDefault="00D62C21" w:rsidP="00615576">
      <w:pPr>
        <w:spacing w:before="0" w:beforeAutospacing="0" w:after="0" w:afterAutospacing="0"/>
        <w:jc w:val="both"/>
      </w:pPr>
      <w:r>
        <w:br w:type="page"/>
      </w:r>
    </w:p>
    <w:p w:rsidR="006C09F1" w:rsidRPr="00802F3A" w:rsidRDefault="00797F16" w:rsidP="00615576">
      <w:pPr>
        <w:pStyle w:val="Heading1"/>
      </w:pPr>
      <w:r w:rsidRPr="00797F16">
        <w:rPr>
          <w:highlight w:val="lightGray"/>
        </w:rPr>
        <w:lastRenderedPageBreak/>
        <w:t xml:space="preserve"> </w:t>
      </w:r>
      <w:bookmarkStart w:id="9" w:name="_Toc311631272"/>
      <w:r w:rsidR="00524D3A">
        <w:t>FIRMWARE UPDATE using fnad serial port</w:t>
      </w:r>
      <w:r w:rsidR="00BD238C">
        <w:t>/PRIMARY BOOTSTRAP</w:t>
      </w:r>
      <w:bookmarkEnd w:id="9"/>
    </w:p>
    <w:p w:rsidR="00881EE7" w:rsidRDefault="008E54BE" w:rsidP="00637517">
      <w:r>
        <w:t>The current firmware version (</w:t>
      </w:r>
      <w:r w:rsidR="00A67537">
        <w:t xml:space="preserve">build </w:t>
      </w:r>
      <w:r w:rsidR="00881EE7">
        <w:t>date/time) is displayed at FNAD startup at the Remote Monitoring Server via the SYSLOG protocol.</w:t>
      </w:r>
      <w:r w:rsidR="00524D3A">
        <w:t xml:space="preserve"> It is also sent to the FNAD serial port (57.6Kbaud) at startup.</w:t>
      </w:r>
    </w:p>
    <w:p w:rsidR="00524D3A" w:rsidRDefault="00B03680" w:rsidP="00E13FFF">
      <w:r>
        <w:t xml:space="preserve">Firmware updates may be </w:t>
      </w:r>
      <w:r w:rsidRPr="00CD2DC2">
        <w:rPr>
          <w:i/>
        </w:rPr>
        <w:t>remotely</w:t>
      </w:r>
      <w:r>
        <w:t xml:space="preserve"> installed via an Ethernet LAN connection </w:t>
      </w:r>
      <w:proofErr w:type="gramStart"/>
      <w:r>
        <w:t>to  the</w:t>
      </w:r>
      <w:proofErr w:type="gramEnd"/>
      <w:r>
        <w:t xml:space="preserve"> Remote Configuration Server (RCS)  using the SECONDARY LOADER. The </w:t>
      </w:r>
      <w:r w:rsidR="00524D3A">
        <w:t>SECONDARY LOADER if installed in the FNAD enables remote firmware updates via the LAN/WAN.</w:t>
      </w:r>
      <w:r w:rsidR="00524D3A" w:rsidRPr="00524D3A">
        <w:t xml:space="preserve"> </w:t>
      </w:r>
      <w:r>
        <w:t xml:space="preserve"> The SECONDARY LOADER is project-developed firmware optionally installed once using the PRIMARY BOOTSTRAP LOADER. </w:t>
      </w:r>
    </w:p>
    <w:p w:rsidR="00524D3A" w:rsidRDefault="00524D3A" w:rsidP="00E13FFF">
      <w:r>
        <w:t xml:space="preserve">The PRIMARY BOOTSTRAP </w:t>
      </w:r>
      <w:proofErr w:type="gramStart"/>
      <w:r>
        <w:t>LOADER  may</w:t>
      </w:r>
      <w:proofErr w:type="gramEnd"/>
      <w:r>
        <w:t xml:space="preserve"> be used by a person with physical access to an FNAD to install FNAD firmware.  The PRIMARY BOOTSTRAP </w:t>
      </w:r>
      <w:proofErr w:type="gramStart"/>
      <w:r>
        <w:t xml:space="preserve">LOADER  </w:t>
      </w:r>
      <w:r w:rsidR="00CD2DC2">
        <w:t>is</w:t>
      </w:r>
      <w:proofErr w:type="gramEnd"/>
      <w:r w:rsidR="00CD2DC2">
        <w:t xml:space="preserve"> ever-</w:t>
      </w:r>
      <w:r>
        <w:t>present firmware in the ARM CPU on the FNAD’s main board.</w:t>
      </w:r>
      <w:r w:rsidR="00CD2DC2">
        <w:t xml:space="preserve"> </w:t>
      </w:r>
      <w:r w:rsidR="00E13FFF">
        <w:t xml:space="preserve"> </w:t>
      </w:r>
    </w:p>
    <w:p w:rsidR="00E13FFF" w:rsidRDefault="00524D3A" w:rsidP="00E13FFF">
      <w:r>
        <w:t xml:space="preserve">In normal FNAD operation, </w:t>
      </w:r>
      <w:proofErr w:type="gramStart"/>
      <w:r>
        <w:t xml:space="preserve">the </w:t>
      </w:r>
      <w:r w:rsidR="00E13FFF">
        <w:t xml:space="preserve"> PRIMARY</w:t>
      </w:r>
      <w:proofErr w:type="gramEnd"/>
      <w:r w:rsidR="00E13FFF">
        <w:t xml:space="preserve"> BOOTSTRAP LOADER is </w:t>
      </w:r>
      <w:r w:rsidR="00E13FFF" w:rsidRPr="00CD2DC2">
        <w:rPr>
          <w:i/>
        </w:rPr>
        <w:t>disabled</w:t>
      </w:r>
      <w:r w:rsidR="00E13FFF">
        <w:t xml:space="preserve"> by </w:t>
      </w:r>
      <w:r>
        <w:t>the hardware j</w:t>
      </w:r>
      <w:r w:rsidR="00E13FFF">
        <w:t>umpe</w:t>
      </w:r>
      <w:r>
        <w:t xml:space="preserve">r settings. See this document section </w:t>
      </w:r>
      <w:r w:rsidRPr="00524D3A">
        <w:rPr>
          <w:i/>
        </w:rPr>
        <w:t>HARDWARE JUMPERS</w:t>
      </w:r>
      <w:r w:rsidR="00BD238C">
        <w:rPr>
          <w:i/>
        </w:rPr>
        <w:t xml:space="preserve"> WHEN USING PRIMARY </w:t>
      </w:r>
      <w:proofErr w:type="gramStart"/>
      <w:r w:rsidR="00BD238C">
        <w:rPr>
          <w:i/>
        </w:rPr>
        <w:t>BOOTSTRAP  LOADER</w:t>
      </w:r>
      <w:proofErr w:type="gramEnd"/>
      <w:r w:rsidR="00BD238C">
        <w:rPr>
          <w:i/>
        </w:rPr>
        <w:t xml:space="preserve"> </w:t>
      </w:r>
      <w:r>
        <w:t>for the locations of these jumpers.</w:t>
      </w:r>
      <w:r w:rsidR="00B03680">
        <w:t xml:space="preserve"> </w:t>
      </w:r>
      <w:r w:rsidR="00E13FFF">
        <w:t xml:space="preserve">When disabled, no firmware update is possible except by use of the optional SECONDARY LOADER.  When the PRIMARY BOOTSTRAP LOADER is jumper-enabled, firmware updates are done on-site only, with a PC connected to the serial port DB9 of the hardware. </w:t>
      </w:r>
    </w:p>
    <w:p w:rsidR="00AD2C38" w:rsidRDefault="006C09F1" w:rsidP="00637517">
      <w:r>
        <w:t xml:space="preserve">Install </w:t>
      </w:r>
      <w:r w:rsidR="005957DF">
        <w:t xml:space="preserve">on a </w:t>
      </w:r>
      <w:r w:rsidR="001D60E3">
        <w:t xml:space="preserve">MS Windows </w:t>
      </w:r>
      <w:r w:rsidR="005957DF">
        <w:t xml:space="preserve">PC </w:t>
      </w:r>
      <w:r w:rsidR="001D60E3">
        <w:t xml:space="preserve">install </w:t>
      </w:r>
      <w:r>
        <w:t xml:space="preserve">the </w:t>
      </w:r>
      <w:r w:rsidR="005957DF">
        <w:t xml:space="preserve">freeware </w:t>
      </w:r>
      <w:r>
        <w:t>utility “Flash Magic” for Windows PCs</w:t>
      </w:r>
      <w:r w:rsidR="00C9213C">
        <w:t xml:space="preserve">. Obtain this program by requesting from teammates or </w:t>
      </w:r>
      <w:r>
        <w:t xml:space="preserve">download it:  </w:t>
      </w:r>
      <w:hyperlink r:id="rId21" w:history="1">
        <w:r w:rsidR="00AD2C38" w:rsidRPr="00270FB0">
          <w:rPr>
            <w:rStyle w:val="Hyperlink"/>
          </w:rPr>
          <w:t>http://www.flashmagictool.com/</w:t>
        </w:r>
      </w:hyperlink>
    </w:p>
    <w:p w:rsidR="006C09F1" w:rsidRDefault="006C09F1" w:rsidP="00637517">
      <w:r>
        <w:t>Obtain new firmware’s “.hex” file via email, etc.</w:t>
      </w:r>
      <w:r w:rsidR="008373DD">
        <w:t xml:space="preserve"> Then:</w:t>
      </w:r>
    </w:p>
    <w:p w:rsidR="006C09F1" w:rsidRDefault="008373DD" w:rsidP="00334813">
      <w:pPr>
        <w:pStyle w:val="NoSpacing"/>
        <w:numPr>
          <w:ilvl w:val="0"/>
          <w:numId w:val="1"/>
        </w:numPr>
      </w:pPr>
      <w:r>
        <w:t xml:space="preserve">Enable the PRIMARY BOOTSTRAP LOADER:  </w:t>
      </w:r>
      <w:r w:rsidR="00066F67">
        <w:t xml:space="preserve">Set </w:t>
      </w:r>
      <w:r w:rsidR="001D60E3">
        <w:t xml:space="preserve">FNAD </w:t>
      </w:r>
      <w:r w:rsidR="00066F67">
        <w:t xml:space="preserve">board hardware </w:t>
      </w:r>
      <w:r w:rsidR="006C09F1">
        <w:t>jumpers:</w:t>
      </w:r>
      <w:r w:rsidR="00802F3A">
        <w:t xml:space="preserve"> </w:t>
      </w:r>
      <w:r w:rsidR="006C09F1">
        <w:t>BSL “in”</w:t>
      </w:r>
      <w:r w:rsidR="001322D6">
        <w:t>;</w:t>
      </w:r>
      <w:r w:rsidR="00802F3A">
        <w:t xml:space="preserve"> </w:t>
      </w:r>
      <w:r w:rsidR="006C09F1">
        <w:t>JRST “in”</w:t>
      </w:r>
      <w:r w:rsidR="001322D6">
        <w:t>;</w:t>
      </w:r>
      <w:r w:rsidR="00802F3A">
        <w:t xml:space="preserve"> </w:t>
      </w:r>
      <w:r>
        <w:t>DEBUG “out”</w:t>
      </w:r>
      <w:r w:rsidR="00B03680">
        <w:t>. See document section “HARDWARE JUMPERS…</w:t>
      </w:r>
      <w:proofErr w:type="gramStart"/>
      <w:r w:rsidR="00B03680">
        <w:t>”.</w:t>
      </w:r>
      <w:proofErr w:type="gramEnd"/>
    </w:p>
    <w:p w:rsidR="006C09F1" w:rsidRDefault="006C09F1" w:rsidP="00334813">
      <w:pPr>
        <w:pStyle w:val="NoSpacing"/>
        <w:numPr>
          <w:ilvl w:val="0"/>
          <w:numId w:val="1"/>
        </w:numPr>
      </w:pPr>
      <w:r>
        <w:t xml:space="preserve">Connect </w:t>
      </w:r>
      <w:proofErr w:type="gramStart"/>
      <w:r>
        <w:t xml:space="preserve">PC </w:t>
      </w:r>
      <w:r w:rsidR="001D60E3">
        <w:t>‘s</w:t>
      </w:r>
      <w:proofErr w:type="gramEnd"/>
      <w:r w:rsidR="001D60E3">
        <w:t xml:space="preserve"> </w:t>
      </w:r>
      <w:r>
        <w:t xml:space="preserve">serial port or USB-to-serial cable to </w:t>
      </w:r>
      <w:r w:rsidR="00B03680">
        <w:t xml:space="preserve">FNAD’s </w:t>
      </w:r>
      <w:r>
        <w:t xml:space="preserve"> DB9 connector.</w:t>
      </w:r>
    </w:p>
    <w:p w:rsidR="00B03680" w:rsidRDefault="00B03680" w:rsidP="00334813">
      <w:pPr>
        <w:pStyle w:val="NoSpacing"/>
        <w:numPr>
          <w:ilvl w:val="0"/>
          <w:numId w:val="1"/>
        </w:numPr>
      </w:pPr>
      <w:r>
        <w:t>Run the Flash Magic program and choose the proper COM serial port number for the real or USB-to-serial port.</w:t>
      </w:r>
      <w:r w:rsidR="001D60E3">
        <w:t xml:space="preserve"> Set the baud rate to 57600 or lower.</w:t>
      </w:r>
    </w:p>
    <w:p w:rsidR="00B03680" w:rsidRDefault="00B03680" w:rsidP="00334813">
      <w:pPr>
        <w:pStyle w:val="NoSpacing"/>
        <w:numPr>
          <w:ilvl w:val="0"/>
          <w:numId w:val="1"/>
        </w:numPr>
      </w:pPr>
      <w:r>
        <w:t>Reset the FNAD board (power cycle or press reset button)</w:t>
      </w:r>
    </w:p>
    <w:p w:rsidR="00B03680" w:rsidRDefault="00B03680" w:rsidP="00334813">
      <w:pPr>
        <w:pStyle w:val="NoSpacing"/>
        <w:numPr>
          <w:ilvl w:val="0"/>
          <w:numId w:val="1"/>
        </w:numPr>
      </w:pPr>
      <w:r>
        <w:t>Use Flash Magic’s menu: ISP/Read Device Signature. Confirm success</w:t>
      </w:r>
    </w:p>
    <w:p w:rsidR="001D60E3" w:rsidRDefault="001D60E3" w:rsidP="00334813">
      <w:pPr>
        <w:pStyle w:val="NoSpacing"/>
        <w:numPr>
          <w:ilvl w:val="0"/>
          <w:numId w:val="1"/>
        </w:numPr>
      </w:pPr>
      <w:r>
        <w:t>Ensure Flash Magic’s data entry “Oscillator (MHz) is 14.7456</w:t>
      </w:r>
    </w:p>
    <w:p w:rsidR="001D60E3" w:rsidRDefault="001D60E3" w:rsidP="00334813">
      <w:pPr>
        <w:pStyle w:val="NoSpacing"/>
        <w:numPr>
          <w:ilvl w:val="0"/>
          <w:numId w:val="1"/>
        </w:numPr>
      </w:pPr>
      <w:r>
        <w:t xml:space="preserve">See </w:t>
      </w:r>
      <w:proofErr w:type="gramStart"/>
      <w:r>
        <w:t>Flash  Magic</w:t>
      </w:r>
      <w:proofErr w:type="gramEnd"/>
      <w:r>
        <w:t xml:space="preserve"> example display on next page.</w:t>
      </w:r>
    </w:p>
    <w:p w:rsidR="00FE62D2" w:rsidRDefault="001D60E3" w:rsidP="00334813">
      <w:pPr>
        <w:pStyle w:val="NoSpacing"/>
        <w:numPr>
          <w:ilvl w:val="0"/>
          <w:numId w:val="1"/>
        </w:numPr>
      </w:pPr>
      <w:r>
        <w:t>On flash magic’s Hex File entry: C</w:t>
      </w:r>
      <w:r w:rsidR="00FE62D2">
        <w:t>hoose the relevant new firmware file received by email or other means</w:t>
      </w:r>
      <w:r>
        <w:t>.</w:t>
      </w:r>
    </w:p>
    <w:p w:rsidR="001D60E3" w:rsidRDefault="006C09F1" w:rsidP="001D60E3">
      <w:pPr>
        <w:pStyle w:val="NoSpacing"/>
        <w:numPr>
          <w:ilvl w:val="0"/>
          <w:numId w:val="1"/>
        </w:numPr>
      </w:pPr>
      <w:r>
        <w:t>Click START. Observe success.</w:t>
      </w:r>
    </w:p>
    <w:p w:rsidR="00FE62D2" w:rsidRDefault="008373DD" w:rsidP="00334813">
      <w:pPr>
        <w:pStyle w:val="NoSpacing"/>
        <w:numPr>
          <w:ilvl w:val="0"/>
          <w:numId w:val="1"/>
        </w:numPr>
      </w:pPr>
      <w:r>
        <w:t xml:space="preserve">Disable the PRIMARY BOOTSTRAP LOADER:  </w:t>
      </w:r>
      <w:r w:rsidR="00066F67">
        <w:t>Set b</w:t>
      </w:r>
      <w:r w:rsidR="00FE62D2">
        <w:t xml:space="preserve">oard’s jumpers: BSL </w:t>
      </w:r>
      <w:r w:rsidR="00066F67">
        <w:t xml:space="preserve">“out”; JRST “out” </w:t>
      </w:r>
    </w:p>
    <w:p w:rsidR="008373DD" w:rsidRDefault="00881EE7" w:rsidP="00334813">
      <w:pPr>
        <w:pStyle w:val="NoSpacing"/>
        <w:numPr>
          <w:ilvl w:val="0"/>
          <w:numId w:val="1"/>
        </w:numPr>
      </w:pPr>
      <w:r>
        <w:t xml:space="preserve"> </w:t>
      </w:r>
      <w:r w:rsidR="001D60E3">
        <w:t xml:space="preserve">Optional: </w:t>
      </w:r>
      <w:r>
        <w:t xml:space="preserve">Follow the RESET TO </w:t>
      </w:r>
      <w:r w:rsidR="008373DD">
        <w:t>DEFAU</w:t>
      </w:r>
      <w:r w:rsidR="001D60E3">
        <w:t xml:space="preserve">LTS procedure at power-on (On FNAD, push/hold </w:t>
      </w:r>
      <w:r w:rsidR="008373DD">
        <w:t xml:space="preserve">larger </w:t>
      </w:r>
      <w:r w:rsidR="001D60E3">
        <w:t>SYSTEM push button at power on or reset).</w:t>
      </w:r>
    </w:p>
    <w:p w:rsidR="006C09F1" w:rsidRDefault="008373DD" w:rsidP="00334813">
      <w:pPr>
        <w:pStyle w:val="NoSpacing"/>
        <w:numPr>
          <w:ilvl w:val="0"/>
          <w:numId w:val="1"/>
        </w:numPr>
      </w:pPr>
      <w:r>
        <w:t>Observe the onboard LED blinks once at power-up.</w:t>
      </w:r>
    </w:p>
    <w:p w:rsidR="00881EE7" w:rsidRDefault="00881EE7" w:rsidP="00334813">
      <w:pPr>
        <w:pStyle w:val="NoSpacing"/>
        <w:numPr>
          <w:ilvl w:val="0"/>
          <w:numId w:val="1"/>
        </w:numPr>
      </w:pPr>
      <w:r>
        <w:t>Use the RMS/</w:t>
      </w:r>
      <w:proofErr w:type="spellStart"/>
      <w:r>
        <w:t>Syslog</w:t>
      </w:r>
      <w:proofErr w:type="spellEnd"/>
      <w:r>
        <w:t xml:space="preserve"> server to confirm proper operation</w:t>
      </w:r>
      <w:r w:rsidR="008373DD">
        <w:t xml:space="preserve"> and firmware version.</w:t>
      </w:r>
    </w:p>
    <w:p w:rsidR="00881EE7" w:rsidRDefault="00881EE7" w:rsidP="00334813">
      <w:pPr>
        <w:pStyle w:val="NoSpacing"/>
        <w:numPr>
          <w:ilvl w:val="0"/>
          <w:numId w:val="1"/>
        </w:numPr>
      </w:pPr>
      <w:r>
        <w:t>Use the RCS to apply the correct configuration using the RCS’ FTP server and INI file.</w:t>
      </w:r>
    </w:p>
    <w:p w:rsidR="006C09F1" w:rsidRDefault="00B03680" w:rsidP="00FE62D2">
      <w:pPr>
        <w:jc w:val="center"/>
      </w:pPr>
      <w:r w:rsidRPr="00B03680">
        <w:rPr>
          <w:noProof/>
          <w:lang w:bidi="ar-SA"/>
        </w:rPr>
        <w:lastRenderedPageBreak/>
        <w:drawing>
          <wp:inline distT="0" distB="0" distL="0" distR="0">
            <wp:extent cx="3560084" cy="3517751"/>
            <wp:effectExtent l="19050" t="0" r="2266"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3555961" cy="3513677"/>
                    </a:xfrm>
                    <a:prstGeom prst="rect">
                      <a:avLst/>
                    </a:prstGeom>
                    <a:noFill/>
                    <a:ln w="9525">
                      <a:noFill/>
                      <a:miter lim="800000"/>
                      <a:headEnd/>
                      <a:tailEnd/>
                    </a:ln>
                  </pic:spPr>
                </pic:pic>
              </a:graphicData>
            </a:graphic>
          </wp:inline>
        </w:drawing>
      </w:r>
    </w:p>
    <w:p w:rsidR="00FE5EE1" w:rsidRDefault="008373DD" w:rsidP="008373DD">
      <w:r w:rsidRPr="00615576">
        <w:rPr>
          <w:b/>
        </w:rPr>
        <w:t xml:space="preserve"> </w:t>
      </w:r>
      <w:r w:rsidR="00615576" w:rsidRPr="00615576">
        <w:rPr>
          <w:b/>
        </w:rPr>
        <w:t xml:space="preserve">Primary </w:t>
      </w:r>
      <w:proofErr w:type="spellStart"/>
      <w:r w:rsidR="00615576" w:rsidRPr="00615576">
        <w:rPr>
          <w:b/>
        </w:rPr>
        <w:t>Bootloader</w:t>
      </w:r>
      <w:proofErr w:type="spellEnd"/>
      <w:proofErr w:type="gramStart"/>
      <w:r w:rsidR="00615576" w:rsidRPr="00615576">
        <w:rPr>
          <w:b/>
        </w:rPr>
        <w:t xml:space="preserve">, </w:t>
      </w:r>
      <w:r w:rsidRPr="00615576">
        <w:rPr>
          <w:b/>
        </w:rPr>
        <w:t xml:space="preserve"> PC</w:t>
      </w:r>
      <w:proofErr w:type="gramEnd"/>
      <w:r w:rsidRPr="00615576">
        <w:rPr>
          <w:b/>
        </w:rPr>
        <w:t xml:space="preserve"> side Flash Magic software display.</w:t>
      </w:r>
      <w:r>
        <w:t xml:space="preserve"> Some PCs will require a baud rate lower than 115200. The Flash Loader automatically determines the PC’s baud rate. </w:t>
      </w:r>
    </w:p>
    <w:p w:rsidR="00615576" w:rsidRDefault="00615576">
      <w:pPr>
        <w:spacing w:before="0" w:beforeAutospacing="0" w:after="0" w:afterAutospacing="0"/>
      </w:pPr>
      <w:r>
        <w:br w:type="page"/>
      </w:r>
    </w:p>
    <w:tbl>
      <w:tblPr>
        <w:tblStyle w:val="TableGrid"/>
        <w:tblW w:w="5000" w:type="pct"/>
        <w:jc w:val="center"/>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1E0"/>
      </w:tblPr>
      <w:tblGrid>
        <w:gridCol w:w="2256"/>
        <w:gridCol w:w="7320"/>
      </w:tblGrid>
      <w:tr w:rsidR="00F53E62" w:rsidTr="00F53E62">
        <w:trPr>
          <w:trHeight w:val="567"/>
          <w:tblHeader/>
          <w:jc w:val="center"/>
        </w:trPr>
        <w:tc>
          <w:tcPr>
            <w:tcW w:w="9576" w:type="dxa"/>
            <w:gridSpan w:val="2"/>
            <w:shd w:val="clear" w:color="auto" w:fill="auto"/>
          </w:tcPr>
          <w:p w:rsidR="00F53E62" w:rsidRPr="00383ECF" w:rsidRDefault="00F53E62" w:rsidP="00F53E62">
            <w:pPr>
              <w:pStyle w:val="Heading1"/>
              <w:spacing w:after="100"/>
              <w:rPr>
                <w:sz w:val="32"/>
              </w:rPr>
            </w:pPr>
            <w:bookmarkStart w:id="10" w:name="_Toc311631273"/>
            <w:r>
              <w:rPr>
                <w:sz w:val="32"/>
              </w:rPr>
              <w:lastRenderedPageBreak/>
              <w:t>SECONDARY LOADER (SL) USE</w:t>
            </w:r>
            <w:bookmarkEnd w:id="10"/>
          </w:p>
        </w:tc>
      </w:tr>
      <w:tr w:rsidR="00F53E62" w:rsidTr="00F53E62">
        <w:trPr>
          <w:jc w:val="center"/>
        </w:trPr>
        <w:tc>
          <w:tcPr>
            <w:tcW w:w="2256" w:type="dxa"/>
            <w:shd w:val="clear" w:color="auto" w:fill="auto"/>
          </w:tcPr>
          <w:p w:rsidR="00F53E62" w:rsidRPr="00F53E62" w:rsidRDefault="00F53E62" w:rsidP="00F53E62">
            <w:pPr>
              <w:pStyle w:val="Section"/>
              <w:framePr w:hSpace="0" w:wrap="auto" w:hAnchor="text" w:xAlign="left" w:yAlign="inline"/>
              <w:rPr>
                <w:sz w:val="22"/>
              </w:rPr>
            </w:pPr>
            <w:r>
              <w:rPr>
                <w:sz w:val="22"/>
              </w:rPr>
              <w:t>OPTIONAL FIRMWARE</w:t>
            </w:r>
          </w:p>
        </w:tc>
        <w:tc>
          <w:tcPr>
            <w:tcW w:w="7320" w:type="dxa"/>
            <w:shd w:val="clear" w:color="auto" w:fill="auto"/>
          </w:tcPr>
          <w:p w:rsidR="00F53E62" w:rsidRPr="00F53E62" w:rsidRDefault="00F53E62" w:rsidP="00F53E62">
            <w:pPr>
              <w:spacing w:before="20" w:beforeAutospacing="0" w:after="20" w:afterAutospacing="0"/>
            </w:pPr>
            <w:r>
              <w:t xml:space="preserve">The secondary loader is firmware optionally installed in FNADs and </w:t>
            </w:r>
            <w:proofErr w:type="spellStart"/>
            <w:r>
              <w:t>rECoCs</w:t>
            </w:r>
            <w:proofErr w:type="spellEnd"/>
            <w:r>
              <w:t xml:space="preserve">. Its purpose is to enable remote FNAD operational firmware updates only from the project’s Remote Configuration Server (RCS) as needed. </w:t>
            </w:r>
          </w:p>
        </w:tc>
      </w:tr>
      <w:tr w:rsidR="00F0237B" w:rsidTr="00F53E62">
        <w:trPr>
          <w:jc w:val="center"/>
        </w:trPr>
        <w:tc>
          <w:tcPr>
            <w:tcW w:w="2256" w:type="dxa"/>
            <w:shd w:val="clear" w:color="auto" w:fill="auto"/>
          </w:tcPr>
          <w:p w:rsidR="00F0237B" w:rsidRDefault="00F0237B" w:rsidP="00586911">
            <w:pPr>
              <w:pStyle w:val="Section"/>
              <w:framePr w:hSpace="0" w:wrap="auto" w:hAnchor="text" w:xAlign="left" w:yAlign="inline"/>
              <w:rPr>
                <w:sz w:val="22"/>
              </w:rPr>
            </w:pPr>
            <w:r>
              <w:rPr>
                <w:sz w:val="22"/>
              </w:rPr>
              <w:t>FIRMWARE FILE</w:t>
            </w:r>
            <w:r w:rsidR="00A70284">
              <w:rPr>
                <w:sz w:val="22"/>
              </w:rPr>
              <w:t xml:space="preserve"> NAMES AND RETRIEVAL PROCEDURE</w:t>
            </w:r>
          </w:p>
        </w:tc>
        <w:tc>
          <w:tcPr>
            <w:tcW w:w="7320" w:type="dxa"/>
            <w:shd w:val="clear" w:color="auto" w:fill="auto"/>
          </w:tcPr>
          <w:p w:rsidR="00F0237B" w:rsidRPr="00A70284" w:rsidRDefault="00F0237B" w:rsidP="00E71DF8">
            <w:pPr>
              <w:spacing w:before="20" w:beforeAutospacing="0" w:after="20" w:afterAutospacing="0"/>
            </w:pPr>
            <w:r>
              <w:t>At power-on</w:t>
            </w:r>
            <w:r w:rsidR="00A70284">
              <w:t>/reset</w:t>
            </w:r>
            <w:r w:rsidR="0063027B">
              <w:t xml:space="preserve">, </w:t>
            </w:r>
            <w:r w:rsidR="004801BF">
              <w:t xml:space="preserve">the SL </w:t>
            </w:r>
            <w:r w:rsidR="00F33650">
              <w:t xml:space="preserve">uses passive-mode </w:t>
            </w:r>
            <w:r>
              <w:t xml:space="preserve">FTP to </w:t>
            </w:r>
            <w:r w:rsidR="00A70284">
              <w:t xml:space="preserve">attempt to </w:t>
            </w:r>
            <w:r w:rsidR="00F33650">
              <w:t xml:space="preserve">retrieve new operational firmware from </w:t>
            </w:r>
            <w:r>
              <w:t>Remote Configuration Server (RCS</w:t>
            </w:r>
            <w:proofErr w:type="gramStart"/>
            <w:r>
              <w:t xml:space="preserve">) </w:t>
            </w:r>
            <w:r w:rsidR="00F33650">
              <w:t>.</w:t>
            </w:r>
            <w:proofErr w:type="gramEnd"/>
            <w:r w:rsidR="00F33650">
              <w:t xml:space="preserve"> </w:t>
            </w:r>
            <w:r w:rsidR="00A70284">
              <w:t>If attempts fail (i.e., file not found</w:t>
            </w:r>
            <w:r w:rsidR="00F33650">
              <w:t xml:space="preserve"> or non-responsive server</w:t>
            </w:r>
            <w:r w:rsidR="00A70284">
              <w:t xml:space="preserve">), the SL runs the previously installed firmware. </w:t>
            </w:r>
            <w:r w:rsidR="004801BF">
              <w:t>Progress is reported</w:t>
            </w:r>
            <w:r w:rsidR="00E71DF8">
              <w:t xml:space="preserve"> to the RMS</w:t>
            </w:r>
            <w:r w:rsidR="004801BF">
              <w:t xml:space="preserve"> via SYSLOG. </w:t>
            </w:r>
            <w:r>
              <w:t xml:space="preserve"> </w:t>
            </w:r>
            <w:r w:rsidR="00F33650">
              <w:t xml:space="preserve">If the FTP transfer of new firmware was incomplete, the SL reboots and retries. The FTP username/password is either (a) that given in the INI </w:t>
            </w:r>
            <w:proofErr w:type="gramStart"/>
            <w:r w:rsidR="00F33650">
              <w:t>file  for</w:t>
            </w:r>
            <w:proofErr w:type="gramEnd"/>
            <w:r w:rsidR="00F33650">
              <w:t xml:space="preserve"> the FNAD’s identity or (b) a default value of </w:t>
            </w:r>
            <w:proofErr w:type="spellStart"/>
            <w:r w:rsidR="00F33650" w:rsidRPr="00F33650">
              <w:rPr>
                <w:i/>
              </w:rPr>
              <w:t>firmwareDefault</w:t>
            </w:r>
            <w:proofErr w:type="spellEnd"/>
            <w:r w:rsidR="00E71DF8">
              <w:rPr>
                <w:i/>
              </w:rPr>
              <w:t xml:space="preserve">, </w:t>
            </w:r>
            <w:r w:rsidR="00F33650">
              <w:t xml:space="preserve"> </w:t>
            </w:r>
            <w:proofErr w:type="spellStart"/>
            <w:r w:rsidR="00F33650" w:rsidRPr="00F33650">
              <w:rPr>
                <w:i/>
              </w:rPr>
              <w:t>firmwareDefaul</w:t>
            </w:r>
            <w:r w:rsidR="00E71DF8">
              <w:rPr>
                <w:i/>
              </w:rPr>
              <w:t>tpass</w:t>
            </w:r>
            <w:proofErr w:type="spellEnd"/>
            <w:r w:rsidR="00F33650">
              <w:t>. The FTP server should have a login enabled for the default, when needed. The default is used if (1) the SYS pushbutton is pressed during power-on or (2) if the non-volatile memory for configuration (INI) data is erased.</w:t>
            </w:r>
            <w:r w:rsidR="00DE05AB">
              <w:t xml:space="preserve"> The </w:t>
            </w:r>
            <w:r w:rsidR="00E71DF8">
              <w:t>d</w:t>
            </w:r>
            <w:r w:rsidR="00DE05AB">
              <w:t>efault FTP server IP address is</w:t>
            </w:r>
            <w:r w:rsidR="00E71DF8">
              <w:t xml:space="preserve"> used, q.v.  For (2) without defaults, the FTP server IP is either of 3 listed in the INI file and the username/password is based on the MAC address of the 802.15.4 radio (but not listed in this document).</w:t>
            </w:r>
          </w:p>
        </w:tc>
      </w:tr>
      <w:tr w:rsidR="00124BCF" w:rsidTr="00F53E62">
        <w:trPr>
          <w:jc w:val="center"/>
        </w:trPr>
        <w:tc>
          <w:tcPr>
            <w:tcW w:w="2256" w:type="dxa"/>
            <w:shd w:val="clear" w:color="auto" w:fill="auto"/>
          </w:tcPr>
          <w:p w:rsidR="00124BCF" w:rsidRDefault="00124BCF" w:rsidP="00586911">
            <w:pPr>
              <w:pStyle w:val="Section"/>
              <w:framePr w:hSpace="0" w:wrap="auto" w:hAnchor="text" w:xAlign="left" w:yAlign="inline"/>
              <w:rPr>
                <w:sz w:val="22"/>
              </w:rPr>
            </w:pPr>
            <w:r>
              <w:rPr>
                <w:sz w:val="22"/>
              </w:rPr>
              <w:t>CONFIGURATION DATA PRESERVATION</w:t>
            </w:r>
          </w:p>
        </w:tc>
        <w:tc>
          <w:tcPr>
            <w:tcW w:w="7320" w:type="dxa"/>
            <w:shd w:val="clear" w:color="auto" w:fill="auto"/>
          </w:tcPr>
          <w:p w:rsidR="00124BCF" w:rsidRDefault="00124BCF" w:rsidP="00586911">
            <w:pPr>
              <w:spacing w:before="20" w:beforeAutospacing="0" w:after="20" w:afterAutospacing="0"/>
            </w:pPr>
            <w:r>
              <w:t xml:space="preserve">The SL preserves the last-saved </w:t>
            </w:r>
            <w:r w:rsidR="00A70284">
              <w:t xml:space="preserve">FNAD configuration data </w:t>
            </w:r>
            <w:proofErr w:type="gramStart"/>
            <w:r w:rsidR="00A70284">
              <w:t>settings  as</w:t>
            </w:r>
            <w:proofErr w:type="gramEnd"/>
            <w:r w:rsidR="00A70284">
              <w:t xml:space="preserve"> given in the RCS  INI file for  each FNAD/</w:t>
            </w:r>
            <w:proofErr w:type="spellStart"/>
            <w:r w:rsidR="00A70284">
              <w:t>rECoC</w:t>
            </w:r>
            <w:proofErr w:type="spellEnd"/>
            <w:r w:rsidR="00A70284">
              <w:t xml:space="preserve"> based on MAC address</w:t>
            </w:r>
            <w:r>
              <w:t xml:space="preserve">. These contain the IP address of the FNAD, the LAN gateway, the RCS server and the RMS server used during the SL processing. </w:t>
            </w:r>
            <w:r w:rsidR="00A70284">
              <w:t xml:space="preserve"> As noted above, the INI file also has the file name for firmware </w:t>
            </w:r>
            <w:proofErr w:type="spellStart"/>
            <w:r w:rsidR="00A70284">
              <w:t>dowbnloads</w:t>
            </w:r>
            <w:proofErr w:type="spellEnd"/>
            <w:r w:rsidR="00A70284">
              <w:t>.</w:t>
            </w:r>
          </w:p>
        </w:tc>
      </w:tr>
      <w:tr w:rsidR="003817AA" w:rsidTr="00F53E62">
        <w:trPr>
          <w:jc w:val="center"/>
        </w:trPr>
        <w:tc>
          <w:tcPr>
            <w:tcW w:w="2256" w:type="dxa"/>
            <w:shd w:val="clear" w:color="auto" w:fill="auto"/>
          </w:tcPr>
          <w:p w:rsidR="003817AA" w:rsidRPr="00F53E62" w:rsidRDefault="003817AA" w:rsidP="00586911">
            <w:pPr>
              <w:pStyle w:val="Section"/>
              <w:framePr w:hSpace="0" w:wrap="auto" w:hAnchor="text" w:xAlign="left" w:yAlign="inline"/>
              <w:rPr>
                <w:sz w:val="22"/>
              </w:rPr>
            </w:pPr>
            <w:r>
              <w:rPr>
                <w:sz w:val="22"/>
              </w:rPr>
              <w:t>STARTUP WITH SL</w:t>
            </w:r>
          </w:p>
        </w:tc>
        <w:tc>
          <w:tcPr>
            <w:tcW w:w="7320" w:type="dxa"/>
            <w:shd w:val="clear" w:color="auto" w:fill="auto"/>
          </w:tcPr>
          <w:p w:rsidR="00586911" w:rsidRDefault="00586911" w:rsidP="00586911">
            <w:pPr>
              <w:spacing w:before="20" w:beforeAutospacing="0" w:after="20" w:afterAutospacing="0"/>
            </w:pPr>
            <w:r>
              <w:t>At power-up the PRIMARY BOOT LOADER always runs. If it is jumper-disable</w:t>
            </w:r>
            <w:r w:rsidR="00124BCF">
              <w:t>d</w:t>
            </w:r>
            <w:r>
              <w:t>, as is the normal condition, control goes to the code beginning at location 0 in flash memory.</w:t>
            </w:r>
          </w:p>
          <w:p w:rsidR="00586911" w:rsidRDefault="00586911" w:rsidP="00586911">
            <w:pPr>
              <w:spacing w:before="20" w:beforeAutospacing="0" w:after="20" w:afterAutospacing="0"/>
            </w:pPr>
            <w:r>
              <w:t>Without the SL, the FNAD application firmware runs from location 0.</w:t>
            </w:r>
          </w:p>
          <w:p w:rsidR="003817AA" w:rsidRPr="00F53E62" w:rsidRDefault="003817AA" w:rsidP="00586911">
            <w:pPr>
              <w:spacing w:before="20" w:beforeAutospacing="0" w:after="20" w:afterAutospacing="0"/>
            </w:pPr>
            <w:r>
              <w:t>W</w:t>
            </w:r>
            <w:r w:rsidR="00586911">
              <w:t>ith the SL, the SL runs at power-up reset from location 0 and when finished, control goes to the application in the memory block above the SL.</w:t>
            </w:r>
          </w:p>
        </w:tc>
      </w:tr>
      <w:tr w:rsidR="00051E62" w:rsidTr="00F53E62">
        <w:trPr>
          <w:jc w:val="center"/>
        </w:trPr>
        <w:tc>
          <w:tcPr>
            <w:tcW w:w="2256" w:type="dxa"/>
            <w:shd w:val="clear" w:color="auto" w:fill="auto"/>
          </w:tcPr>
          <w:p w:rsidR="00051E62" w:rsidRDefault="00051E62" w:rsidP="00F53E62">
            <w:pPr>
              <w:pStyle w:val="Section"/>
              <w:framePr w:hSpace="0" w:wrap="auto" w:hAnchor="text" w:xAlign="left" w:yAlign="inline"/>
              <w:rPr>
                <w:sz w:val="22"/>
              </w:rPr>
            </w:pPr>
            <w:r>
              <w:rPr>
                <w:sz w:val="22"/>
              </w:rPr>
              <w:t>SIZE OF DOWNLOADED FIRWARE</w:t>
            </w:r>
          </w:p>
        </w:tc>
        <w:tc>
          <w:tcPr>
            <w:tcW w:w="7320" w:type="dxa"/>
            <w:shd w:val="clear" w:color="auto" w:fill="auto"/>
          </w:tcPr>
          <w:p w:rsidR="00051E62" w:rsidRDefault="00D5075E" w:rsidP="00D5075E">
            <w:pPr>
              <w:spacing w:before="20" w:beforeAutospacing="0" w:after="20" w:afterAutospacing="0"/>
            </w:pPr>
            <w:r>
              <w:t xml:space="preserve">A full update may take several tens of seconds. </w:t>
            </w:r>
            <w:r w:rsidR="00051E62">
              <w:t xml:space="preserve">Replacement firmware is </w:t>
            </w:r>
            <w:r>
              <w:t xml:space="preserve">in Intel .hex format and thus somewhat larger than the binary equivalent as in memory. A typical file size may be 50-75KB. The transfer rate is likely limited not by LAN speeds, but by the time to parse/validate the data then erase and rewrite flash memory block, this being milliseconds per block. </w:t>
            </w:r>
          </w:p>
        </w:tc>
      </w:tr>
      <w:tr w:rsidR="003817AA" w:rsidTr="00F53E62">
        <w:trPr>
          <w:jc w:val="center"/>
        </w:trPr>
        <w:tc>
          <w:tcPr>
            <w:tcW w:w="2256" w:type="dxa"/>
            <w:shd w:val="clear" w:color="auto" w:fill="auto"/>
          </w:tcPr>
          <w:p w:rsidR="003817AA" w:rsidRPr="00F53E62" w:rsidRDefault="00051E62" w:rsidP="00051E62">
            <w:pPr>
              <w:pStyle w:val="Section"/>
              <w:framePr w:hSpace="0" w:wrap="auto" w:hAnchor="text" w:xAlign="left" w:yAlign="inline"/>
              <w:rPr>
                <w:sz w:val="22"/>
              </w:rPr>
            </w:pPr>
            <w:r>
              <w:rPr>
                <w:sz w:val="22"/>
              </w:rPr>
              <w:t>SECONDARY LOADER ERROR RECOVERY</w:t>
            </w:r>
          </w:p>
        </w:tc>
        <w:tc>
          <w:tcPr>
            <w:tcW w:w="7320" w:type="dxa"/>
            <w:shd w:val="clear" w:color="auto" w:fill="auto"/>
          </w:tcPr>
          <w:p w:rsidR="00051E62" w:rsidRPr="00F53E62" w:rsidRDefault="00051E62" w:rsidP="0053255F">
            <w:pPr>
              <w:spacing w:before="20" w:beforeAutospacing="0" w:after="20" w:afterAutospacing="0"/>
            </w:pPr>
            <w:r>
              <w:t xml:space="preserve">The size of the CPU’s flash memory is larger than the size of the RAM in the microprocessor. There is no off-chip memory. Therefore, if a non-recoverable error such as a failure to receive the entire file, the SL resets the CPU causing the SL to run anew. Now, the “Download required” flag is on in the non-volatile memory. Thus the SL repeats the </w:t>
            </w:r>
            <w:r w:rsidR="00D5075E">
              <w:t xml:space="preserve">mandatory </w:t>
            </w:r>
            <w:r>
              <w:t>downlo</w:t>
            </w:r>
            <w:r w:rsidR="00D5075E">
              <w:t>ad to error correct and does so</w:t>
            </w:r>
            <w:r>
              <w:t xml:space="preserve"> until the </w:t>
            </w:r>
            <w:r w:rsidR="0053255F">
              <w:t xml:space="preserve">operational firmware </w:t>
            </w:r>
            <w:r>
              <w:t>download is completed successfully.</w:t>
            </w:r>
          </w:p>
        </w:tc>
      </w:tr>
      <w:tr w:rsidR="00D5075E" w:rsidTr="00F53E62">
        <w:trPr>
          <w:jc w:val="center"/>
        </w:trPr>
        <w:tc>
          <w:tcPr>
            <w:tcW w:w="2256" w:type="dxa"/>
            <w:shd w:val="clear" w:color="auto" w:fill="auto"/>
          </w:tcPr>
          <w:p w:rsidR="00D5075E" w:rsidRDefault="00D5075E" w:rsidP="00051E62">
            <w:pPr>
              <w:pStyle w:val="Section"/>
              <w:framePr w:hSpace="0" w:wrap="auto" w:hAnchor="text" w:xAlign="left" w:yAlign="inline"/>
              <w:rPr>
                <w:sz w:val="22"/>
              </w:rPr>
            </w:pPr>
            <w:r>
              <w:rPr>
                <w:sz w:val="22"/>
              </w:rPr>
              <w:t>REMOTE MONITORING SERVER (RMS)</w:t>
            </w:r>
          </w:p>
        </w:tc>
        <w:tc>
          <w:tcPr>
            <w:tcW w:w="7320" w:type="dxa"/>
            <w:shd w:val="clear" w:color="auto" w:fill="auto"/>
          </w:tcPr>
          <w:p w:rsidR="00D5075E" w:rsidRDefault="00D5075E" w:rsidP="00051E62">
            <w:pPr>
              <w:spacing w:before="20" w:beforeAutospacing="0" w:after="20" w:afterAutospacing="0"/>
            </w:pPr>
            <w:r>
              <w:t>The SL reports progress, status and activities to the RMS SYSLOG server.</w:t>
            </w:r>
            <w:r w:rsidR="0053255F">
              <w:t xml:space="preserve"> </w:t>
            </w:r>
            <w:proofErr w:type="gramStart"/>
            <w:r w:rsidR="0053255F">
              <w:t>The  IP</w:t>
            </w:r>
            <w:proofErr w:type="gramEnd"/>
            <w:r w:rsidR="0053255F">
              <w:t xml:space="preserve"> address is that given in the INI file, or the IP address set if defaults are invoked via the SYS push-button.</w:t>
            </w:r>
          </w:p>
        </w:tc>
      </w:tr>
      <w:tr w:rsidR="003817AA" w:rsidTr="00F53E62">
        <w:trPr>
          <w:jc w:val="center"/>
        </w:trPr>
        <w:tc>
          <w:tcPr>
            <w:tcW w:w="2256" w:type="dxa"/>
            <w:shd w:val="clear" w:color="auto" w:fill="auto"/>
          </w:tcPr>
          <w:p w:rsidR="003817AA" w:rsidRPr="00F53E62" w:rsidRDefault="003817AA" w:rsidP="00F53E62">
            <w:pPr>
              <w:pStyle w:val="Section"/>
              <w:framePr w:hSpace="0" w:wrap="auto" w:hAnchor="text" w:xAlign="left" w:yAlign="inline"/>
              <w:rPr>
                <w:sz w:val="22"/>
              </w:rPr>
            </w:pPr>
          </w:p>
        </w:tc>
        <w:tc>
          <w:tcPr>
            <w:tcW w:w="7320" w:type="dxa"/>
            <w:shd w:val="clear" w:color="auto" w:fill="auto"/>
            <w:vAlign w:val="bottom"/>
          </w:tcPr>
          <w:p w:rsidR="003817AA" w:rsidRPr="00F53E62" w:rsidRDefault="003817AA" w:rsidP="00F53E62">
            <w:pPr>
              <w:spacing w:before="20" w:beforeAutospacing="0" w:after="20" w:afterAutospacing="0"/>
            </w:pPr>
          </w:p>
        </w:tc>
      </w:tr>
    </w:tbl>
    <w:p w:rsidR="00615576" w:rsidRDefault="00615576">
      <w:pPr>
        <w:spacing w:before="0" w:beforeAutospacing="0" w:after="0" w:afterAutospacing="0"/>
      </w:pPr>
    </w:p>
    <w:p w:rsidR="00615576" w:rsidRDefault="00615576">
      <w:pPr>
        <w:spacing w:before="0" w:beforeAutospacing="0" w:after="0" w:afterAutospacing="0"/>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6"/>
        <w:gridCol w:w="7320"/>
      </w:tblGrid>
      <w:tr w:rsidR="00615576" w:rsidTr="00F53E62">
        <w:trPr>
          <w:tblHeader/>
          <w:jc w:val="center"/>
        </w:trPr>
        <w:tc>
          <w:tcPr>
            <w:tcW w:w="9576" w:type="dxa"/>
            <w:gridSpan w:val="2"/>
            <w:shd w:val="clear" w:color="auto" w:fill="auto"/>
          </w:tcPr>
          <w:p w:rsidR="00615576" w:rsidRDefault="00615576" w:rsidP="00F53E62">
            <w:pPr>
              <w:pStyle w:val="Heading1"/>
              <w:spacing w:after="100"/>
            </w:pPr>
            <w:bookmarkStart w:id="11" w:name="_Toc311322499"/>
            <w:bookmarkStart w:id="12" w:name="_Toc311631274"/>
            <w:r>
              <w:t>F</w:t>
            </w:r>
            <w:bookmarkEnd w:id="11"/>
            <w:r>
              <w:t>UNCTIONAL DESCRIPTION SPECIFICS</w:t>
            </w:r>
            <w:bookmarkEnd w:id="12"/>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ROLE</w:t>
            </w:r>
          </w:p>
        </w:tc>
        <w:tc>
          <w:tcPr>
            <w:tcW w:w="7320" w:type="dxa"/>
            <w:shd w:val="clear" w:color="auto" w:fill="auto"/>
          </w:tcPr>
          <w:p w:rsidR="00615576" w:rsidRDefault="00615576" w:rsidP="00F53E62">
            <w:r>
              <w:t>The FNAD enables on-</w:t>
            </w:r>
            <w:proofErr w:type="gramStart"/>
            <w:r>
              <w:t>conveyance  security</w:t>
            </w:r>
            <w:proofErr w:type="gramEnd"/>
            <w:r>
              <w:t xml:space="preserve"> and monitoring devices to securely communicate with distant data management center(s). The devices are located on or in shipping conveyances such as intermodal shipping containers transported by truck, rail or maritime means.  The information exchanged status and device control and may also include other commercial-purposed information. The FNADs are the devices’ access to remote data centers. The FNADs are immobile and are located at points of origin such as manufacturers’ loading docks, and at inspection points such as border crossings, intermodal port facilities, and at consignees’ destination points such as a manufacturing facility.</w:t>
            </w:r>
            <w:r>
              <w:br/>
              <w:t>An FNAD implements the “non-secure network access device” as defined in two communications Interface  Control Documents (ICDs):</w:t>
            </w:r>
          </w:p>
          <w:p w:rsidR="00615576" w:rsidRDefault="00615576" w:rsidP="00334813">
            <w:pPr>
              <w:pStyle w:val="ListParagraph"/>
              <w:numPr>
                <w:ilvl w:val="0"/>
                <w:numId w:val="2"/>
              </w:numPr>
            </w:pPr>
            <w:r>
              <w:t xml:space="preserve">Communication </w:t>
            </w:r>
            <w:proofErr w:type="spellStart"/>
            <w:r>
              <w:t>xxxxxxxxx</w:t>
            </w:r>
            <w:proofErr w:type="spellEnd"/>
          </w:p>
          <w:p w:rsidR="00615576" w:rsidRDefault="00615576" w:rsidP="00334813">
            <w:pPr>
              <w:pStyle w:val="ListParagraph"/>
              <w:numPr>
                <w:ilvl w:val="0"/>
                <w:numId w:val="2"/>
              </w:numPr>
            </w:pPr>
            <w:r>
              <w:t>NAD to DCP Communications xxx</w:t>
            </w:r>
          </w:p>
          <w:p w:rsidR="00615576" w:rsidRDefault="00615576" w:rsidP="00F53E62">
            <w:r>
              <w:t xml:space="preserve">The term “non-secure” means that sensitive information is encrypted by the on-container device (e.g., </w:t>
            </w:r>
            <w:proofErr w:type="spellStart"/>
            <w:r>
              <w:t>ECoC</w:t>
            </w:r>
            <w:proofErr w:type="spellEnd"/>
            <w:r>
              <w:t>) prior to transmission to an FNAD and onward to a data center. Vice-versa, the data center encrypts prior to transmission. The FNAD is a “data bridge”, and cannot decrypt.  Since FNADs are unattended devices located outdoors with the possibility of theft, this transparent bridge role is key.</w:t>
            </w:r>
          </w:p>
          <w:p w:rsidR="00615576" w:rsidRPr="0030150B" w:rsidRDefault="00615576" w:rsidP="00F53E62"/>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PHYSICAL</w:t>
            </w:r>
          </w:p>
        </w:tc>
        <w:tc>
          <w:tcPr>
            <w:tcW w:w="7320" w:type="dxa"/>
            <w:shd w:val="clear" w:color="auto" w:fill="auto"/>
          </w:tcPr>
          <w:p w:rsidR="00615576" w:rsidRDefault="00615576" w:rsidP="00F53E62">
            <w:r>
              <w:t>The electronics portion of an FNAD is mounted in a variety of suitable types of weatherproof enclosures.   These include a simple “box” with an external antenna and an enclosure with an integral antenna. These are depicted below:</w:t>
            </w:r>
          </w:p>
          <w:p w:rsidR="00615576" w:rsidRDefault="00615576" w:rsidP="00F53E62">
            <w:r>
              <w:t>[photos here]</w:t>
            </w:r>
          </w:p>
          <w:p w:rsidR="00615576" w:rsidRDefault="00615576" w:rsidP="00F53E62"/>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NETWORK TRANSPORT SECURITY</w:t>
            </w:r>
          </w:p>
        </w:tc>
        <w:tc>
          <w:tcPr>
            <w:tcW w:w="7320" w:type="dxa"/>
            <w:shd w:val="clear" w:color="auto" w:fill="auto"/>
          </w:tcPr>
          <w:p w:rsidR="00615576" w:rsidRDefault="00615576" w:rsidP="00F53E62">
            <w:r>
              <w:t xml:space="preserve">Sensitive data is AES encrypted by the on-container device and by the data center at the application message level. There is no reliance on security </w:t>
            </w:r>
            <w:proofErr w:type="gramStart"/>
            <w:r>
              <w:t>within  wireless</w:t>
            </w:r>
            <w:proofErr w:type="gramEnd"/>
            <w:r>
              <w:t>/wired transport networks between the end points.  Authentication, key management and key distribution mechanisms are defined in project ICDs.</w:t>
            </w:r>
            <w:r>
              <w:br/>
            </w:r>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ANTENNA</w:t>
            </w:r>
          </w:p>
        </w:tc>
        <w:tc>
          <w:tcPr>
            <w:tcW w:w="7320" w:type="dxa"/>
            <w:shd w:val="clear" w:color="auto" w:fill="auto"/>
            <w:vAlign w:val="bottom"/>
          </w:tcPr>
          <w:p w:rsidR="00615576" w:rsidRDefault="00615576" w:rsidP="00F53E62">
            <w:r>
              <w:t xml:space="preserve">The per-FNAD choice of antenna type is made during deployment planning to tailor and shape the wireless coverage to meet the need.  The coverage shape and size accommodates the required areas of coverage, e.g., a linear space on a road with/without a curve/turn, etc. Antenna types include low-gain and high-gain </w:t>
            </w:r>
            <w:proofErr w:type="spellStart"/>
            <w:r>
              <w:t>omni</w:t>
            </w:r>
            <w:proofErr w:type="spellEnd"/>
            <w:r>
              <w:t>-directional, narrowed-</w:t>
            </w:r>
            <w:proofErr w:type="spellStart"/>
            <w:r>
              <w:t>beamwidth</w:t>
            </w:r>
            <w:proofErr w:type="spellEnd"/>
            <w:r>
              <w:t xml:space="preserve"> </w:t>
            </w:r>
            <w:proofErr w:type="spellStart"/>
            <w:r>
              <w:t>yagii</w:t>
            </w:r>
            <w:proofErr w:type="spellEnd"/>
            <w:proofErr w:type="gramStart"/>
            <w:r>
              <w:t>,  sector</w:t>
            </w:r>
            <w:proofErr w:type="gramEnd"/>
            <w:r>
              <w:t xml:space="preserve"> or panel, and parabolic dish.  Antennas are installed with either horizontal or vertical </w:t>
            </w:r>
            <w:r>
              <w:lastRenderedPageBreak/>
              <w:t>polarization according to the requirements and plan, and the characteristics of the on-container devices.</w:t>
            </w:r>
          </w:p>
          <w:p w:rsidR="00615576" w:rsidRDefault="00615576" w:rsidP="00F53E62">
            <w:pPr>
              <w:rPr>
                <w:color w:val="1F497D" w:themeColor="text2"/>
              </w:rPr>
            </w:pPr>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lastRenderedPageBreak/>
              <w:t>WIRELESS  FREQUENCY AND FORMAT</w:t>
            </w:r>
          </w:p>
        </w:tc>
        <w:tc>
          <w:tcPr>
            <w:tcW w:w="7320" w:type="dxa"/>
            <w:shd w:val="clear" w:color="auto" w:fill="auto"/>
            <w:vAlign w:val="bottom"/>
          </w:tcPr>
          <w:p w:rsidR="00615576" w:rsidRDefault="00615576" w:rsidP="00F53E62">
            <w:r>
              <w:t>The international 2.4GHz unlicensed band is used for wireless access by the on-container devices via the FNAD.  Specific frequencies (channels) are used per the ICDs.  All wireless transmissions are formatted per the IEEE 802.15.4-2006 standard. The ICD defines the exact format and options used in the standard. These conventions enable co-existence with other on-site 2.4GHz wireless systems and conformance with international regulatory requirements (US FCC equivalents).</w:t>
            </w:r>
          </w:p>
          <w:p w:rsidR="00615576" w:rsidRPr="0026043C" w:rsidRDefault="00615576" w:rsidP="00F53E62"/>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WIDE AREA NETWORK CONNECTION</w:t>
            </w:r>
          </w:p>
        </w:tc>
        <w:tc>
          <w:tcPr>
            <w:tcW w:w="7320" w:type="dxa"/>
            <w:shd w:val="clear" w:color="auto" w:fill="auto"/>
          </w:tcPr>
          <w:p w:rsidR="00615576" w:rsidRDefault="00615576" w:rsidP="00F53E62">
            <w:r>
              <w:t>The wide area network (WAN) connection is common Ethernet IEEE 802.3 10/100BT via a standard RJ45 connector inside the FNAD’s enclosure.  A standard category 5 cable is used. Optionally, power may be via this cat5 cable, as described below. The cat5 cable may lead to a switch/router or to a wireless bridge to reach a switch/router</w:t>
            </w:r>
          </w:p>
          <w:p w:rsidR="00615576" w:rsidRDefault="00615576" w:rsidP="00F53E62"/>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LOCAL AREA NETWORK (LAN)</w:t>
            </w:r>
          </w:p>
        </w:tc>
        <w:tc>
          <w:tcPr>
            <w:tcW w:w="7320" w:type="dxa"/>
            <w:shd w:val="clear" w:color="auto" w:fill="auto"/>
            <w:vAlign w:val="bottom"/>
          </w:tcPr>
          <w:p w:rsidR="00615576" w:rsidRDefault="00615576" w:rsidP="00F53E62">
            <w:r>
              <w:t xml:space="preserve">The FNAD’s Ethernet connects directly or indirectly (e.g., via a wireless bridge) to the facility’s local area network. This LAN leads to a WAN gateway with connectivity </w:t>
            </w:r>
            <w:proofErr w:type="gramStart"/>
            <w:r>
              <w:t>for  the</w:t>
            </w:r>
            <w:proofErr w:type="gramEnd"/>
            <w:r>
              <w:t xml:space="preserve"> remote data center(s). </w:t>
            </w:r>
            <w:r>
              <w:br/>
              <w:t>Each FNAD uses the following LAN configuration information:</w:t>
            </w:r>
            <w:r>
              <w:br/>
              <w:t>- Static private or public IPv4 address</w:t>
            </w:r>
            <w:r>
              <w:br/>
              <w:t>- Gateway IP address</w:t>
            </w:r>
            <w:r>
              <w:br/>
              <w:t>- Data Center protocol (UDP/TCP), IP address and port number</w:t>
            </w:r>
            <w:r>
              <w:br/>
              <w:t xml:space="preserve">- </w:t>
            </w:r>
            <w:r w:rsidR="00BF4E70">
              <w:t>Remote</w:t>
            </w:r>
            <w:r>
              <w:t xml:space="preserve"> Monitoring </w:t>
            </w:r>
            <w:r w:rsidR="00BF4E70">
              <w:t>server (RMS)</w:t>
            </w:r>
            <w:r>
              <w:t xml:space="preserve"> IP address; FNAD-out only</w:t>
            </w:r>
            <w:r>
              <w:br/>
              <w:t>- Network Configuration Download Server IP address (usually same as above)</w:t>
            </w:r>
            <w:r>
              <w:br/>
              <w:t>The FNAD obtains these values as explained in the Network Management section below. A default set of values is used when the FNAD is “reset to defaults” by user action (see “Reset to Defaults” section.)</w:t>
            </w:r>
          </w:p>
          <w:p w:rsidR="00615576" w:rsidRDefault="00615576" w:rsidP="00F53E62"/>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SITE  FIREWALL/ROUTER COMPATIBILITY</w:t>
            </w:r>
          </w:p>
        </w:tc>
        <w:tc>
          <w:tcPr>
            <w:tcW w:w="7320" w:type="dxa"/>
            <w:shd w:val="clear" w:color="auto" w:fill="auto"/>
            <w:vAlign w:val="bottom"/>
          </w:tcPr>
          <w:p w:rsidR="00615576" w:rsidRDefault="00615576" w:rsidP="00BF4E70">
            <w:r>
              <w:t xml:space="preserve">Each FNAD communicates with these remote systems: </w:t>
            </w:r>
            <w:r>
              <w:br/>
              <w:t>- A network time server (NIST) to retrieve date/time UTC</w:t>
            </w:r>
            <w:r>
              <w:br/>
              <w:t>- One Data Center (a.k.a. SCMS or DCP)</w:t>
            </w:r>
            <w:r>
              <w:br/>
              <w:t xml:space="preserve">- One </w:t>
            </w:r>
            <w:proofErr w:type="spellStart"/>
            <w:r w:rsidR="00BF4E70">
              <w:t>Remotre</w:t>
            </w:r>
            <w:proofErr w:type="spellEnd"/>
            <w:r>
              <w:t xml:space="preserve"> Monitoring computer: FNAD-out;  SYSLOG per RFC</w:t>
            </w:r>
            <w:r>
              <w:br/>
              <w:t>- One Configuration data management computer (often same IP address as above): FNAD-initiated FTP connection, passive mode dynamic port (SPI)</w:t>
            </w:r>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r>
              <w:t>REMOTE COMMUNICATIONS EVENT MONITORING</w:t>
            </w:r>
          </w:p>
        </w:tc>
        <w:tc>
          <w:tcPr>
            <w:tcW w:w="7320" w:type="dxa"/>
            <w:shd w:val="clear" w:color="auto" w:fill="auto"/>
            <w:vAlign w:val="bottom"/>
          </w:tcPr>
          <w:p w:rsidR="00615576" w:rsidRDefault="00615576" w:rsidP="00BF4E70">
            <w:r>
              <w:t xml:space="preserve">The </w:t>
            </w:r>
            <w:r w:rsidR="00BF4E70">
              <w:t>Remote</w:t>
            </w:r>
            <w:r>
              <w:t xml:space="preserve"> Monitoring Server (RMS) computer receives detailed communications status and events from each FNAD. Encrypted message content is not sent, nor does the </w:t>
            </w:r>
            <w:r w:rsidR="002E4287">
              <w:t>RCS</w:t>
            </w:r>
            <w:r>
              <w:t xml:space="preserve"> have the keys to decrypt.   The received data is displayed and logged/archived.  The </w:t>
            </w:r>
            <w:r w:rsidR="002E4287">
              <w:t>RCS</w:t>
            </w:r>
            <w:r>
              <w:t xml:space="preserve">’ displays may be remotely </w:t>
            </w:r>
            <w:r>
              <w:lastRenderedPageBreak/>
              <w:t>viewed by authorized personnel who are at any site.  Data analysis automation at the RMS reveals details of anomalies during testing and pilot project operations. The RMS is passive and receive-only. It cannot “command” FNADs.</w:t>
            </w:r>
          </w:p>
        </w:tc>
      </w:tr>
      <w:tr w:rsidR="00615576" w:rsidTr="00F53E62">
        <w:trPr>
          <w:trHeight w:val="342"/>
          <w:jc w:val="center"/>
        </w:trPr>
        <w:tc>
          <w:tcPr>
            <w:tcW w:w="2256" w:type="dxa"/>
            <w:shd w:val="clear" w:color="auto" w:fill="auto"/>
          </w:tcPr>
          <w:p w:rsidR="00615576" w:rsidRDefault="00615576" w:rsidP="00F53E62">
            <w:pPr>
              <w:pStyle w:val="Section"/>
              <w:framePr w:hSpace="0" w:wrap="auto" w:hAnchor="text" w:xAlign="left" w:yAlign="inline"/>
            </w:pPr>
            <w:r>
              <w:lastRenderedPageBreak/>
              <w:t>CONFIGUATION SETTINGS MANAGEMENT</w:t>
            </w:r>
          </w:p>
          <w:p w:rsidR="00615576" w:rsidRDefault="00615576" w:rsidP="00F53E62">
            <w:pPr>
              <w:pStyle w:val="Section"/>
              <w:framePr w:hSpace="0" w:wrap="auto" w:hAnchor="text" w:xAlign="left" w:yAlign="inline"/>
            </w:pPr>
          </w:p>
        </w:tc>
        <w:tc>
          <w:tcPr>
            <w:tcW w:w="7320" w:type="dxa"/>
            <w:shd w:val="clear" w:color="auto" w:fill="auto"/>
            <w:vAlign w:val="bottom"/>
          </w:tcPr>
          <w:p w:rsidR="00615576" w:rsidRDefault="00615576" w:rsidP="00F53E62">
            <w:r>
              <w:t>Each FNAD’s configuration settings that are stored in non-volatile flash memory of the microprocessor. These settings are established at installation time.  Thereafter, each time the NAD is powered-on, it connects to the Network Configuration Server (</w:t>
            </w:r>
            <w:r w:rsidR="002E4287">
              <w:t>RCS</w:t>
            </w:r>
            <w:r>
              <w:t xml:space="preserve">) computer using an IP address defined in the FNAD configuration </w:t>
            </w:r>
            <w:proofErr w:type="gramStart"/>
            <w:r>
              <w:t>settings.</w:t>
            </w:r>
            <w:proofErr w:type="gramEnd"/>
            <w:r>
              <w:t xml:space="preserve">  This is via the site’s LAN and gateway.  Via this connection, the FNAD may obtain revised settings managed remotely.</w:t>
            </w:r>
            <w:r>
              <w:br/>
              <w:t>If the settings become invalid due to error or hardware fault, the FNAD may be reset to use configuration default setting values. To do this, see “Reset To Configuration Defaults”, below.</w:t>
            </w:r>
            <w:r>
              <w:br/>
            </w:r>
            <w:proofErr w:type="gramStart"/>
            <w:r>
              <w:t>Figure ??</w:t>
            </w:r>
            <w:proofErr w:type="gramEnd"/>
            <w:r>
              <w:t xml:space="preserve"> </w:t>
            </w:r>
            <w:proofErr w:type="gramStart"/>
            <w:r>
              <w:t>shows</w:t>
            </w:r>
            <w:proofErr w:type="gramEnd"/>
            <w:r>
              <w:t xml:space="preserve"> all settings maintained at the Network Configuration Server (</w:t>
            </w:r>
            <w:r w:rsidR="002E4287">
              <w:t>RCS</w:t>
            </w:r>
            <w:r>
              <w:t>) computer and downloaded by the FNAD at each power-up/reset.</w:t>
            </w:r>
            <w:r>
              <w:br/>
              <w:t>Note: If the remotely managed settings (INI file</w:t>
            </w:r>
            <w:proofErr w:type="gramStart"/>
            <w:r>
              <w:t>)  states</w:t>
            </w:r>
            <w:proofErr w:type="gramEnd"/>
            <w:r>
              <w:t xml:space="preserve"> an incorrect IP address for the NAD, LAN Gateway or </w:t>
            </w:r>
            <w:r w:rsidR="002E4287">
              <w:t>RCS</w:t>
            </w:r>
            <w:r>
              <w:t>, it is necessary to do the Reset To Configuration Defaults procedure, as below.  Meanwhile, the FNAD will continue to send SYSLOG reports on connectivity success to the defined SYSLOG server IP address; this is useful in the process.</w:t>
            </w:r>
            <w:r>
              <w:br/>
            </w:r>
            <w:r>
              <w:br/>
              <w:t xml:space="preserve">Project communications personnel maintain each </w:t>
            </w:r>
            <w:proofErr w:type="gramStart"/>
            <w:r>
              <w:t>FNAD’s  username</w:t>
            </w:r>
            <w:proofErr w:type="gramEnd"/>
            <w:r>
              <w:t>/password used by the FNAD to retrieve settings from the Network Configuration computer.</w:t>
            </w:r>
          </w:p>
          <w:p w:rsidR="00615576" w:rsidRDefault="00615576" w:rsidP="00F53E62"/>
        </w:tc>
      </w:tr>
      <w:tr w:rsidR="00615576" w:rsidTr="00F53E62">
        <w:trPr>
          <w:trHeight w:val="342"/>
          <w:jc w:val="center"/>
        </w:trPr>
        <w:tc>
          <w:tcPr>
            <w:tcW w:w="2256" w:type="dxa"/>
            <w:shd w:val="clear" w:color="auto" w:fill="auto"/>
          </w:tcPr>
          <w:p w:rsidR="00615576" w:rsidRDefault="00615576" w:rsidP="00F53E62">
            <w:pPr>
              <w:pStyle w:val="Section"/>
              <w:framePr w:hSpace="0" w:wrap="auto" w:hAnchor="text" w:xAlign="left" w:yAlign="inline"/>
            </w:pPr>
            <w:r>
              <w:t>RESET TO CONFIGURATION DEFAULTS, PROCEDURE</w:t>
            </w:r>
          </w:p>
        </w:tc>
        <w:tc>
          <w:tcPr>
            <w:tcW w:w="7320" w:type="dxa"/>
            <w:shd w:val="clear" w:color="auto" w:fill="auto"/>
            <w:vAlign w:val="bottom"/>
          </w:tcPr>
          <w:p w:rsidR="00615576" w:rsidRDefault="00615576" w:rsidP="00F53E62">
            <w:r>
              <w:t xml:space="preserve">Rarely needed: To reset the FNAD to a set of pre-defined default values shown in </w:t>
            </w:r>
            <w:proofErr w:type="gramStart"/>
            <w:r>
              <w:t>Figure ??</w:t>
            </w:r>
            <w:proofErr w:type="gramEnd"/>
            <w:r>
              <w:t xml:space="preserve"> </w:t>
            </w:r>
            <w:proofErr w:type="gramStart"/>
            <w:r>
              <w:t>below</w:t>
            </w:r>
            <w:proofErr w:type="gramEnd"/>
            <w:r>
              <w:t>, do the following:</w:t>
            </w:r>
            <w:r>
              <w:br/>
            </w:r>
            <w:r>
              <w:br/>
              <w:t>1. Remove the FNAD’s enclosure cover</w:t>
            </w:r>
            <w:r>
              <w:br/>
              <w:t xml:space="preserve">2. Refer to </w:t>
            </w:r>
            <w:proofErr w:type="gramStart"/>
            <w:r>
              <w:t>Figure ??</w:t>
            </w:r>
            <w:proofErr w:type="gramEnd"/>
            <w:r>
              <w:t xml:space="preserve"> </w:t>
            </w:r>
            <w:proofErr w:type="gramStart"/>
            <w:r>
              <w:t>below</w:t>
            </w:r>
            <w:proofErr w:type="gramEnd"/>
            <w:r>
              <w:t xml:space="preserve"> for a visual of the button locations within the FNAD</w:t>
            </w:r>
            <w:r>
              <w:br/>
              <w:t xml:space="preserve">2. With power applied, press and hold the larger push button on the microprocessor board </w:t>
            </w:r>
            <w:r>
              <w:br/>
              <w:t>3. Holding the button as above, briefly press and then release the RESET button</w:t>
            </w:r>
            <w:r>
              <w:br/>
              <w:t>4. Observe that the LED on the main board flashes twice</w:t>
            </w:r>
            <w:proofErr w:type="gramStart"/>
            <w:r>
              <w:t>,  about</w:t>
            </w:r>
            <w:proofErr w:type="gramEnd"/>
            <w:r>
              <w:t xml:space="preserve"> 10 seconds after the RESET button is released.</w:t>
            </w:r>
          </w:p>
          <w:p w:rsidR="00615576" w:rsidRDefault="00615576" w:rsidP="00F53E62"/>
          <w:p w:rsidR="00615576" w:rsidRDefault="00615576" w:rsidP="00F53E62">
            <w:r>
              <w:t xml:space="preserve">Note:  It is likely that the values for the FNAD IP address and LAN gateway after the </w:t>
            </w:r>
            <w:proofErr w:type="gramStart"/>
            <w:r>
              <w:t>reset,</w:t>
            </w:r>
            <w:proofErr w:type="gramEnd"/>
            <w:r>
              <w:t xml:space="preserve"> are incompatible with those for the site’s LAN. Methods to reinstate the preferred FNAD settings include the following and others</w:t>
            </w:r>
            <w:proofErr w:type="gramStart"/>
            <w:r>
              <w:t>:</w:t>
            </w:r>
            <w:proofErr w:type="gramEnd"/>
            <w:r>
              <w:br/>
            </w:r>
            <w:r>
              <w:br/>
              <w:t xml:space="preserve">1. Connect the FNAD’s Ethernet port to a cellular router with Internet access. This router would be configured to be the gateway IP given in the RESET </w:t>
            </w:r>
            <w:r>
              <w:lastRenderedPageBreak/>
              <w:t>defaults.  With this, the FNAD can connect to the remote Network Configuration computer and download/save the managed configuration settings for the LAN/WAN and FNAD operational values.</w:t>
            </w:r>
            <w:r>
              <w:br/>
            </w:r>
            <w:r>
              <w:br/>
              <w:t xml:space="preserve">2. Connect the FNAD’s Ethernet port to a laptop PC </w:t>
            </w:r>
            <w:proofErr w:type="gramStart"/>
            <w:r>
              <w:t>whose</w:t>
            </w:r>
            <w:proofErr w:type="gramEnd"/>
            <w:r>
              <w:t xml:space="preserve"> static IP address is that given in the default values. An FTP server with login and INI file for the FNAD’s MAC address permits the FNAD to download/save settings. </w:t>
            </w:r>
            <w:r>
              <w:br/>
              <w:t>The FNAD should now be reconnected to the site LAN.</w:t>
            </w:r>
          </w:p>
          <w:p w:rsidR="00615576" w:rsidRDefault="00615576" w:rsidP="00F53E62"/>
        </w:tc>
      </w:tr>
      <w:tr w:rsidR="00615576" w:rsidTr="00F53E62">
        <w:trPr>
          <w:trHeight w:val="342"/>
          <w:jc w:val="center"/>
        </w:trPr>
        <w:tc>
          <w:tcPr>
            <w:tcW w:w="2256" w:type="dxa"/>
            <w:shd w:val="clear" w:color="auto" w:fill="auto"/>
          </w:tcPr>
          <w:p w:rsidR="00615576" w:rsidRDefault="00615576" w:rsidP="00F53E62">
            <w:pPr>
              <w:pStyle w:val="Section"/>
              <w:framePr w:hSpace="0" w:wrap="auto" w:hAnchor="text" w:xAlign="left" w:yAlign="inline"/>
            </w:pPr>
            <w:r>
              <w:lastRenderedPageBreak/>
              <w:t>REMOTE FIRMWARE UPDATES</w:t>
            </w:r>
          </w:p>
        </w:tc>
        <w:tc>
          <w:tcPr>
            <w:tcW w:w="7320" w:type="dxa"/>
            <w:shd w:val="clear" w:color="auto" w:fill="auto"/>
            <w:vAlign w:val="bottom"/>
          </w:tcPr>
          <w:p w:rsidR="00615576" w:rsidRDefault="00615576" w:rsidP="00F53E62">
            <w:r>
              <w:t>If this option is installed and enabled, the FNAD will connect to the Network Configuration computer to check for the availability of an update (later version) of the operational firmware used by the FNAD.  The firmware for FNADs is all identical. However, each FNAD’s login to the Network Configuration computer enables a unique-per-FNAD firmware file so that FNADs may optionally have differing firmware, e.g., special test uses, etc.</w:t>
            </w:r>
          </w:p>
          <w:p w:rsidR="00615576" w:rsidRDefault="00615576" w:rsidP="00F53E62">
            <w:r>
              <w:t xml:space="preserve">Project communications support personnel maintain each </w:t>
            </w:r>
            <w:proofErr w:type="gramStart"/>
            <w:r>
              <w:t>FNAD’s  username</w:t>
            </w:r>
            <w:proofErr w:type="gramEnd"/>
            <w:r>
              <w:t>/password used by the FNAD to retrieve firmware updates from the Network Configuration Server (</w:t>
            </w:r>
            <w:r w:rsidR="002E4287">
              <w:t>RCS</w:t>
            </w:r>
            <w:r>
              <w:t>) computer.</w:t>
            </w:r>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p>
        </w:tc>
        <w:tc>
          <w:tcPr>
            <w:tcW w:w="7320" w:type="dxa"/>
            <w:shd w:val="clear" w:color="auto" w:fill="auto"/>
            <w:vAlign w:val="bottom"/>
          </w:tcPr>
          <w:p w:rsidR="00615576" w:rsidRDefault="00615576" w:rsidP="00F53E62"/>
        </w:tc>
      </w:tr>
      <w:tr w:rsidR="00615576" w:rsidTr="00F53E62">
        <w:trPr>
          <w:trHeight w:val="342"/>
          <w:jc w:val="center"/>
        </w:trPr>
        <w:tc>
          <w:tcPr>
            <w:tcW w:w="2256" w:type="dxa"/>
            <w:shd w:val="clear" w:color="auto" w:fill="auto"/>
          </w:tcPr>
          <w:p w:rsidR="00615576" w:rsidRDefault="00615576" w:rsidP="00F53E62">
            <w:pPr>
              <w:pStyle w:val="Section"/>
              <w:framePr w:hSpace="0" w:wrap="auto" w:hAnchor="text" w:xAlign="left" w:yAlign="inline"/>
            </w:pPr>
            <w:r>
              <w:t>ON-SITE  FIRMWARE UPDATES</w:t>
            </w:r>
          </w:p>
        </w:tc>
        <w:tc>
          <w:tcPr>
            <w:tcW w:w="7320" w:type="dxa"/>
            <w:shd w:val="clear" w:color="auto" w:fill="auto"/>
            <w:vAlign w:val="bottom"/>
          </w:tcPr>
          <w:p w:rsidR="00615576" w:rsidRDefault="00615576" w:rsidP="00F53E62">
            <w:r>
              <w:t>Rarely needed:  The FNAD’s built-in bootstrap loader can accept firmware loading via the RS232 serial port connected to a laptop computer. Another scenario for on-site updates is explained in the “Reset To Defaults” section.</w:t>
            </w:r>
          </w:p>
          <w:p w:rsidR="00615576" w:rsidRDefault="00615576" w:rsidP="00F53E62"/>
        </w:tc>
      </w:tr>
      <w:tr w:rsidR="00615576" w:rsidTr="00F53E62">
        <w:trPr>
          <w:trHeight w:val="342"/>
          <w:jc w:val="center"/>
        </w:trPr>
        <w:tc>
          <w:tcPr>
            <w:tcW w:w="2256" w:type="dxa"/>
            <w:shd w:val="clear" w:color="auto" w:fill="auto"/>
          </w:tcPr>
          <w:p w:rsidR="00615576" w:rsidRDefault="00615576" w:rsidP="00F53E62">
            <w:pPr>
              <w:pStyle w:val="Section"/>
              <w:framePr w:hSpace="0" w:wrap="auto" w:hAnchor="text" w:xAlign="left" w:yAlign="inline"/>
            </w:pPr>
            <w:r>
              <w:t>FNAD HARDWARE DESCRIPTION</w:t>
            </w:r>
          </w:p>
        </w:tc>
        <w:tc>
          <w:tcPr>
            <w:tcW w:w="7320" w:type="dxa"/>
            <w:shd w:val="clear" w:color="auto" w:fill="auto"/>
            <w:vAlign w:val="bottom"/>
          </w:tcPr>
          <w:p w:rsidR="00615576" w:rsidRDefault="00615576" w:rsidP="00BF4E70">
            <w:proofErr w:type="gramStart"/>
            <w:r>
              <w:t>Commercial  off</w:t>
            </w:r>
            <w:proofErr w:type="gramEnd"/>
            <w:r>
              <w:t xml:space="preserve">-the-shelf (COTS) microprocessor circuit board: Industry Standard multi-vendor ARM CPU, 128KB flash RAM, 64KB RAM.  The project firmware runs on the ARM under the open-source </w:t>
            </w:r>
            <w:proofErr w:type="spellStart"/>
            <w:r>
              <w:t>FreeRTOS</w:t>
            </w:r>
            <w:proofErr w:type="spellEnd"/>
            <w:r>
              <w:t xml:space="preserve"> operating system for small unattended/embedded processors. The Ethernet interface is a COTS </w:t>
            </w:r>
            <w:proofErr w:type="spellStart"/>
            <w:r>
              <w:t>Wiznet</w:t>
            </w:r>
            <w:proofErr w:type="spellEnd"/>
            <w:r>
              <w:t xml:space="preserve"> 812MJ product module; This module contains, internally, all required IP protocols for four concurrent connections, i.e., independent of the ARM processor’s multi-tasking RTOS and project firmware. The project firmware requires less than half of the 128KB flash – reduced in size from prior FNAD versions as the FNAD HTTP and Telnet servers are removed to meet likely IA requirements for the STC pilot. In their place is the remote monitoring and firmware update mechanism described above.</w:t>
            </w:r>
            <w:r>
              <w:br/>
              <w:t xml:space="preserve">The wireless transceiver is a COTS IEEE 802.15.4 Wireless product </w:t>
            </w:r>
            <w:proofErr w:type="spellStart"/>
            <w:r>
              <w:t>Digi</w:t>
            </w:r>
            <w:proofErr w:type="spellEnd"/>
            <w:r>
              <w:t xml:space="preserve"> </w:t>
            </w:r>
            <w:proofErr w:type="spellStart"/>
            <w:r>
              <w:t>XBee</w:t>
            </w:r>
            <w:proofErr w:type="spellEnd"/>
            <w:r>
              <w:t xml:space="preserve"> Pro series 1 with up to 60mW transmitter power (excluding antenna gain). The ARM CPU interfaces to this transceiver via a standard serial interface at high speed. The IEEE 802.15.4 protocols within the transceiver are certified for compliance by the vendor and are not modified for this project. No project firmware runs on the transceiver nor alters the transceiver’s firmware or timing. </w:t>
            </w:r>
            <w:r>
              <w:br/>
            </w:r>
            <w:r>
              <w:lastRenderedPageBreak/>
              <w:t>A project-specific passive PC board interconnects the COTS modules.  All COTS items are low cost, mature and in long term volume production.</w:t>
            </w:r>
          </w:p>
        </w:tc>
      </w:tr>
      <w:tr w:rsidR="00615576" w:rsidTr="00F53E62">
        <w:trPr>
          <w:jc w:val="center"/>
        </w:trPr>
        <w:tc>
          <w:tcPr>
            <w:tcW w:w="2256" w:type="dxa"/>
            <w:shd w:val="clear" w:color="auto" w:fill="auto"/>
          </w:tcPr>
          <w:p w:rsidR="00615576" w:rsidRDefault="00615576" w:rsidP="00F53E62">
            <w:pPr>
              <w:pStyle w:val="Section"/>
              <w:framePr w:hSpace="0" w:wrap="auto" w:hAnchor="text" w:xAlign="left" w:yAlign="inline"/>
            </w:pPr>
          </w:p>
        </w:tc>
        <w:tc>
          <w:tcPr>
            <w:tcW w:w="7320" w:type="dxa"/>
            <w:shd w:val="clear" w:color="auto" w:fill="auto"/>
            <w:vAlign w:val="bottom"/>
          </w:tcPr>
          <w:p w:rsidR="00615576" w:rsidRDefault="00615576" w:rsidP="00F53E62"/>
        </w:tc>
      </w:tr>
    </w:tbl>
    <w:p w:rsidR="00615576" w:rsidRDefault="00615576" w:rsidP="008373DD"/>
    <w:sectPr w:rsidR="00615576" w:rsidSect="00E379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122" w:rsidRDefault="00145122" w:rsidP="00637517">
      <w:r>
        <w:separator/>
      </w:r>
    </w:p>
  </w:endnote>
  <w:endnote w:type="continuationSeparator" w:id="0">
    <w:p w:rsidR="00145122" w:rsidRDefault="00145122" w:rsidP="00637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1611"/>
      <w:docPartObj>
        <w:docPartGallery w:val="Page Numbers (Bottom of Page)"/>
        <w:docPartUnique/>
      </w:docPartObj>
    </w:sdtPr>
    <w:sdtContent>
      <w:p w:rsidR="00F33650" w:rsidRDefault="000C7216" w:rsidP="00112B03">
        <w:pPr>
          <w:pStyle w:val="Footer"/>
          <w:jc w:val="center"/>
        </w:pPr>
        <w:fldSimple w:instr=" PAGE   \* MERGEFORMAT ">
          <w:r w:rsidR="00E65D12">
            <w:rPr>
              <w:noProof/>
            </w:rPr>
            <w:t>1</w:t>
          </w:r>
        </w:fldSimple>
      </w:p>
    </w:sdtContent>
  </w:sdt>
  <w:p w:rsidR="00F33650" w:rsidRDefault="00F33650" w:rsidP="006375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8021"/>
      <w:docPartObj>
        <w:docPartGallery w:val="Page Numbers (Bottom of Page)"/>
        <w:docPartUnique/>
      </w:docPartObj>
    </w:sdtPr>
    <w:sdtContent>
      <w:p w:rsidR="00F33650" w:rsidRDefault="000C7216" w:rsidP="00112B03">
        <w:pPr>
          <w:pStyle w:val="Footer"/>
          <w:jc w:val="center"/>
        </w:pPr>
        <w:fldSimple w:instr=" PAGE   \* MERGEFORMAT ">
          <w:r w:rsidR="00BE50CA">
            <w:rPr>
              <w:noProof/>
            </w:rPr>
            <w:t>2</w:t>
          </w:r>
        </w:fldSimple>
      </w:p>
    </w:sdtContent>
  </w:sdt>
  <w:p w:rsidR="00F33650" w:rsidRDefault="00F33650" w:rsidP="00637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122" w:rsidRDefault="00145122" w:rsidP="00637517">
      <w:r>
        <w:separator/>
      </w:r>
    </w:p>
  </w:footnote>
  <w:footnote w:type="continuationSeparator" w:id="0">
    <w:p w:rsidR="00145122" w:rsidRDefault="00145122" w:rsidP="00637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1610"/>
      <w:docPartObj>
        <w:docPartGallery w:val="Watermarks"/>
        <w:docPartUnique/>
      </w:docPartObj>
    </w:sdtPr>
    <w:sdtContent>
      <w:p w:rsidR="00F33650" w:rsidRDefault="000C721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8020"/>
      <w:docPartObj>
        <w:docPartGallery w:val="Watermarks"/>
        <w:docPartUnique/>
      </w:docPartObj>
    </w:sdtPr>
    <w:sdtContent>
      <w:p w:rsidR="00F33650" w:rsidRDefault="000C721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25480"/>
    <w:multiLevelType w:val="hybridMultilevel"/>
    <w:tmpl w:val="096E0F42"/>
    <w:lvl w:ilvl="0" w:tplc="4BE27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92B76"/>
    <w:multiLevelType w:val="hybridMultilevel"/>
    <w:tmpl w:val="10DC1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F33011"/>
    <w:multiLevelType w:val="hybridMultilevel"/>
    <w:tmpl w:val="FE886468"/>
    <w:lvl w:ilvl="0" w:tplc="988A8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B0BC6"/>
    <w:multiLevelType w:val="hybridMultilevel"/>
    <w:tmpl w:val="CD20C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85C01"/>
    <w:multiLevelType w:val="hybridMultilevel"/>
    <w:tmpl w:val="AA04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C0504D"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nsid w:val="589B000C"/>
    <w:multiLevelType w:val="hybridMultilevel"/>
    <w:tmpl w:val="FC063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C41385"/>
    <w:multiLevelType w:val="hybridMultilevel"/>
    <w:tmpl w:val="0D7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60ECE"/>
    <w:multiLevelType w:val="hybridMultilevel"/>
    <w:tmpl w:val="4054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282CB3"/>
    <w:multiLevelType w:val="hybridMultilevel"/>
    <w:tmpl w:val="33EA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875D1"/>
    <w:multiLevelType w:val="hybridMultilevel"/>
    <w:tmpl w:val="3108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31646"/>
    <w:multiLevelType w:val="hybridMultilevel"/>
    <w:tmpl w:val="58A64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2"/>
  </w:num>
  <w:num w:numId="6">
    <w:abstractNumId w:val="6"/>
  </w:num>
  <w:num w:numId="7">
    <w:abstractNumId w:val="11"/>
  </w:num>
  <w:num w:numId="8">
    <w:abstractNumId w:val="1"/>
  </w:num>
  <w:num w:numId="9">
    <w:abstractNumId w:val="10"/>
  </w:num>
  <w:num w:numId="10">
    <w:abstractNumId w:val="9"/>
  </w:num>
  <w:num w:numId="11">
    <w:abstractNumId w:val="4"/>
  </w:num>
  <w:num w:numId="1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5"/>
  <w:proofState w:spelling="clean" w:grammar="clean"/>
  <w:defaultTabStop w:val="720"/>
  <w:drawingGridHorizontalSpacing w:val="110"/>
  <w:displayHorizontalDrawingGridEvery w:val="2"/>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9F54DE"/>
    <w:rsid w:val="00000BD5"/>
    <w:rsid w:val="00003B9A"/>
    <w:rsid w:val="000046C5"/>
    <w:rsid w:val="00004C8C"/>
    <w:rsid w:val="00012E77"/>
    <w:rsid w:val="00014DD3"/>
    <w:rsid w:val="000178EF"/>
    <w:rsid w:val="00033D2B"/>
    <w:rsid w:val="000363F7"/>
    <w:rsid w:val="000402CC"/>
    <w:rsid w:val="00051E62"/>
    <w:rsid w:val="000616E7"/>
    <w:rsid w:val="00062770"/>
    <w:rsid w:val="000629FF"/>
    <w:rsid w:val="00066F67"/>
    <w:rsid w:val="00074213"/>
    <w:rsid w:val="00077086"/>
    <w:rsid w:val="000854BA"/>
    <w:rsid w:val="000855C0"/>
    <w:rsid w:val="000864AE"/>
    <w:rsid w:val="0009434D"/>
    <w:rsid w:val="00095827"/>
    <w:rsid w:val="00096C4C"/>
    <w:rsid w:val="00097511"/>
    <w:rsid w:val="000A312B"/>
    <w:rsid w:val="000A6BFE"/>
    <w:rsid w:val="000B19B6"/>
    <w:rsid w:val="000B1D1C"/>
    <w:rsid w:val="000B6395"/>
    <w:rsid w:val="000B68C0"/>
    <w:rsid w:val="000C5B89"/>
    <w:rsid w:val="000C7216"/>
    <w:rsid w:val="000D25E4"/>
    <w:rsid w:val="000D7FFC"/>
    <w:rsid w:val="000E60D0"/>
    <w:rsid w:val="000E60D9"/>
    <w:rsid w:val="000F4528"/>
    <w:rsid w:val="000F7DCB"/>
    <w:rsid w:val="001041E2"/>
    <w:rsid w:val="00105A38"/>
    <w:rsid w:val="00112274"/>
    <w:rsid w:val="00112B03"/>
    <w:rsid w:val="00115765"/>
    <w:rsid w:val="00116F12"/>
    <w:rsid w:val="00121CE1"/>
    <w:rsid w:val="00122C45"/>
    <w:rsid w:val="00124BCF"/>
    <w:rsid w:val="001322D6"/>
    <w:rsid w:val="00135518"/>
    <w:rsid w:val="0014231B"/>
    <w:rsid w:val="00145122"/>
    <w:rsid w:val="001502B9"/>
    <w:rsid w:val="00170A16"/>
    <w:rsid w:val="00171D54"/>
    <w:rsid w:val="00197E69"/>
    <w:rsid w:val="001A6AD1"/>
    <w:rsid w:val="001B264B"/>
    <w:rsid w:val="001C0887"/>
    <w:rsid w:val="001C26AC"/>
    <w:rsid w:val="001C796F"/>
    <w:rsid w:val="001D0A80"/>
    <w:rsid w:val="001D60E3"/>
    <w:rsid w:val="001D6AB3"/>
    <w:rsid w:val="001E0B4E"/>
    <w:rsid w:val="001E7532"/>
    <w:rsid w:val="00237035"/>
    <w:rsid w:val="00250B92"/>
    <w:rsid w:val="00251926"/>
    <w:rsid w:val="0025300B"/>
    <w:rsid w:val="00254BFD"/>
    <w:rsid w:val="00255C90"/>
    <w:rsid w:val="0026043C"/>
    <w:rsid w:val="002645A7"/>
    <w:rsid w:val="0028134D"/>
    <w:rsid w:val="0028204D"/>
    <w:rsid w:val="002948F5"/>
    <w:rsid w:val="002A6A1D"/>
    <w:rsid w:val="002B3288"/>
    <w:rsid w:val="002B515C"/>
    <w:rsid w:val="002C08CF"/>
    <w:rsid w:val="002D735F"/>
    <w:rsid w:val="002E37B5"/>
    <w:rsid w:val="002E4287"/>
    <w:rsid w:val="002E4EE4"/>
    <w:rsid w:val="002F4F61"/>
    <w:rsid w:val="0030150B"/>
    <w:rsid w:val="00307DF3"/>
    <w:rsid w:val="00317631"/>
    <w:rsid w:val="00325389"/>
    <w:rsid w:val="003320DA"/>
    <w:rsid w:val="00334813"/>
    <w:rsid w:val="0035580E"/>
    <w:rsid w:val="00360E58"/>
    <w:rsid w:val="003626D9"/>
    <w:rsid w:val="00371EA0"/>
    <w:rsid w:val="0037235F"/>
    <w:rsid w:val="003817AA"/>
    <w:rsid w:val="00383ECF"/>
    <w:rsid w:val="003909ED"/>
    <w:rsid w:val="003919C9"/>
    <w:rsid w:val="00394511"/>
    <w:rsid w:val="003947C7"/>
    <w:rsid w:val="003A4EA6"/>
    <w:rsid w:val="003B1030"/>
    <w:rsid w:val="003C18F3"/>
    <w:rsid w:val="003C38B4"/>
    <w:rsid w:val="003D28A3"/>
    <w:rsid w:val="003D7B97"/>
    <w:rsid w:val="003E063D"/>
    <w:rsid w:val="003E5A2F"/>
    <w:rsid w:val="003F11AE"/>
    <w:rsid w:val="003F3BFA"/>
    <w:rsid w:val="004068D1"/>
    <w:rsid w:val="00410E86"/>
    <w:rsid w:val="00422966"/>
    <w:rsid w:val="004311B3"/>
    <w:rsid w:val="0044096E"/>
    <w:rsid w:val="00442008"/>
    <w:rsid w:val="0044600B"/>
    <w:rsid w:val="00456E25"/>
    <w:rsid w:val="0047113C"/>
    <w:rsid w:val="004801BF"/>
    <w:rsid w:val="00482430"/>
    <w:rsid w:val="004848D3"/>
    <w:rsid w:val="00485FE6"/>
    <w:rsid w:val="0049399D"/>
    <w:rsid w:val="00496147"/>
    <w:rsid w:val="004A3F8C"/>
    <w:rsid w:val="004B1B5E"/>
    <w:rsid w:val="004C3062"/>
    <w:rsid w:val="004C60B8"/>
    <w:rsid w:val="004C6152"/>
    <w:rsid w:val="004C7A62"/>
    <w:rsid w:val="004E69BD"/>
    <w:rsid w:val="00505CD1"/>
    <w:rsid w:val="00512DDA"/>
    <w:rsid w:val="00520E6F"/>
    <w:rsid w:val="00524D3A"/>
    <w:rsid w:val="0053255F"/>
    <w:rsid w:val="005402AC"/>
    <w:rsid w:val="005617BD"/>
    <w:rsid w:val="0056272D"/>
    <w:rsid w:val="005641BF"/>
    <w:rsid w:val="00575732"/>
    <w:rsid w:val="005804A2"/>
    <w:rsid w:val="00586911"/>
    <w:rsid w:val="005957DF"/>
    <w:rsid w:val="005A6FC5"/>
    <w:rsid w:val="005B55CC"/>
    <w:rsid w:val="005E01A9"/>
    <w:rsid w:val="005F0AD7"/>
    <w:rsid w:val="005F0B0E"/>
    <w:rsid w:val="00607329"/>
    <w:rsid w:val="00607575"/>
    <w:rsid w:val="00615576"/>
    <w:rsid w:val="0062663F"/>
    <w:rsid w:val="0063027B"/>
    <w:rsid w:val="00637517"/>
    <w:rsid w:val="006376B1"/>
    <w:rsid w:val="006456C1"/>
    <w:rsid w:val="006851F0"/>
    <w:rsid w:val="0069742C"/>
    <w:rsid w:val="006B03BF"/>
    <w:rsid w:val="006B4916"/>
    <w:rsid w:val="006C09F1"/>
    <w:rsid w:val="006D6BDD"/>
    <w:rsid w:val="006E6107"/>
    <w:rsid w:val="006E776C"/>
    <w:rsid w:val="006F3B26"/>
    <w:rsid w:val="007023CD"/>
    <w:rsid w:val="007041A0"/>
    <w:rsid w:val="00705289"/>
    <w:rsid w:val="0071208E"/>
    <w:rsid w:val="0071257C"/>
    <w:rsid w:val="007413AD"/>
    <w:rsid w:val="00743F20"/>
    <w:rsid w:val="00754D67"/>
    <w:rsid w:val="0075502F"/>
    <w:rsid w:val="007711FA"/>
    <w:rsid w:val="00776FC2"/>
    <w:rsid w:val="00787008"/>
    <w:rsid w:val="00792D18"/>
    <w:rsid w:val="00797F16"/>
    <w:rsid w:val="007B3CA1"/>
    <w:rsid w:val="007C11CB"/>
    <w:rsid w:val="007C47FE"/>
    <w:rsid w:val="007C6C8C"/>
    <w:rsid w:val="007C7A48"/>
    <w:rsid w:val="007C7FE2"/>
    <w:rsid w:val="007D2C46"/>
    <w:rsid w:val="007E3B92"/>
    <w:rsid w:val="007E5097"/>
    <w:rsid w:val="007E68BC"/>
    <w:rsid w:val="007E7F8E"/>
    <w:rsid w:val="00802F3A"/>
    <w:rsid w:val="00806EE8"/>
    <w:rsid w:val="00817304"/>
    <w:rsid w:val="00832B77"/>
    <w:rsid w:val="00836F0B"/>
    <w:rsid w:val="008373DD"/>
    <w:rsid w:val="00842B7A"/>
    <w:rsid w:val="00847657"/>
    <w:rsid w:val="008478F6"/>
    <w:rsid w:val="008628EE"/>
    <w:rsid w:val="008704A2"/>
    <w:rsid w:val="00876C11"/>
    <w:rsid w:val="00881EE7"/>
    <w:rsid w:val="0088548A"/>
    <w:rsid w:val="008857CB"/>
    <w:rsid w:val="008A2B0A"/>
    <w:rsid w:val="008B3BC1"/>
    <w:rsid w:val="008B4244"/>
    <w:rsid w:val="008C0996"/>
    <w:rsid w:val="008C370A"/>
    <w:rsid w:val="008C57CC"/>
    <w:rsid w:val="008D120D"/>
    <w:rsid w:val="008D656B"/>
    <w:rsid w:val="008E0881"/>
    <w:rsid w:val="008E54BE"/>
    <w:rsid w:val="008E6F56"/>
    <w:rsid w:val="008E7EA3"/>
    <w:rsid w:val="008F2BBC"/>
    <w:rsid w:val="008F374E"/>
    <w:rsid w:val="009223F4"/>
    <w:rsid w:val="00931491"/>
    <w:rsid w:val="00940231"/>
    <w:rsid w:val="00940AD7"/>
    <w:rsid w:val="00952D83"/>
    <w:rsid w:val="00965C5B"/>
    <w:rsid w:val="00975A2E"/>
    <w:rsid w:val="00975F37"/>
    <w:rsid w:val="00990719"/>
    <w:rsid w:val="009939C9"/>
    <w:rsid w:val="009A4CF3"/>
    <w:rsid w:val="009B66B5"/>
    <w:rsid w:val="009C0911"/>
    <w:rsid w:val="009C16DC"/>
    <w:rsid w:val="009C31A2"/>
    <w:rsid w:val="009C6714"/>
    <w:rsid w:val="009F26BE"/>
    <w:rsid w:val="009F3459"/>
    <w:rsid w:val="009F4CFA"/>
    <w:rsid w:val="009F54DE"/>
    <w:rsid w:val="00A01EBF"/>
    <w:rsid w:val="00A34827"/>
    <w:rsid w:val="00A430BA"/>
    <w:rsid w:val="00A50FCA"/>
    <w:rsid w:val="00A6445B"/>
    <w:rsid w:val="00A67537"/>
    <w:rsid w:val="00A70284"/>
    <w:rsid w:val="00A756AA"/>
    <w:rsid w:val="00A76851"/>
    <w:rsid w:val="00A77C9D"/>
    <w:rsid w:val="00A82BA5"/>
    <w:rsid w:val="00A91644"/>
    <w:rsid w:val="00A94C17"/>
    <w:rsid w:val="00A9663C"/>
    <w:rsid w:val="00AB2677"/>
    <w:rsid w:val="00AB3D82"/>
    <w:rsid w:val="00AC018C"/>
    <w:rsid w:val="00AD2C38"/>
    <w:rsid w:val="00AD71A8"/>
    <w:rsid w:val="00AE0AE4"/>
    <w:rsid w:val="00AF3739"/>
    <w:rsid w:val="00B03680"/>
    <w:rsid w:val="00B16EC2"/>
    <w:rsid w:val="00B245C5"/>
    <w:rsid w:val="00B40F84"/>
    <w:rsid w:val="00B60C7C"/>
    <w:rsid w:val="00B71EEE"/>
    <w:rsid w:val="00B84CB1"/>
    <w:rsid w:val="00B92DFF"/>
    <w:rsid w:val="00B94DCC"/>
    <w:rsid w:val="00BA17AE"/>
    <w:rsid w:val="00BA4EA0"/>
    <w:rsid w:val="00BA5C55"/>
    <w:rsid w:val="00BB419A"/>
    <w:rsid w:val="00BC1B10"/>
    <w:rsid w:val="00BD238C"/>
    <w:rsid w:val="00BE50CA"/>
    <w:rsid w:val="00BE7AA0"/>
    <w:rsid w:val="00BF4E70"/>
    <w:rsid w:val="00C12434"/>
    <w:rsid w:val="00C32723"/>
    <w:rsid w:val="00C40558"/>
    <w:rsid w:val="00C5014E"/>
    <w:rsid w:val="00C64DF0"/>
    <w:rsid w:val="00C72064"/>
    <w:rsid w:val="00C76275"/>
    <w:rsid w:val="00C82650"/>
    <w:rsid w:val="00C91C98"/>
    <w:rsid w:val="00C9213C"/>
    <w:rsid w:val="00C97249"/>
    <w:rsid w:val="00CA78B5"/>
    <w:rsid w:val="00CB1A6B"/>
    <w:rsid w:val="00CB7424"/>
    <w:rsid w:val="00CD2DC2"/>
    <w:rsid w:val="00CD6151"/>
    <w:rsid w:val="00CF2A3E"/>
    <w:rsid w:val="00D10F44"/>
    <w:rsid w:val="00D17A81"/>
    <w:rsid w:val="00D24DE9"/>
    <w:rsid w:val="00D4206F"/>
    <w:rsid w:val="00D479D1"/>
    <w:rsid w:val="00D5075E"/>
    <w:rsid w:val="00D62B30"/>
    <w:rsid w:val="00D62C21"/>
    <w:rsid w:val="00D669E2"/>
    <w:rsid w:val="00D7093D"/>
    <w:rsid w:val="00D734A5"/>
    <w:rsid w:val="00D81AAA"/>
    <w:rsid w:val="00D837C5"/>
    <w:rsid w:val="00DA197F"/>
    <w:rsid w:val="00DA24C2"/>
    <w:rsid w:val="00DA43BB"/>
    <w:rsid w:val="00DA6009"/>
    <w:rsid w:val="00DB1D94"/>
    <w:rsid w:val="00DB4AE1"/>
    <w:rsid w:val="00DB4C0C"/>
    <w:rsid w:val="00DB63E1"/>
    <w:rsid w:val="00DC6294"/>
    <w:rsid w:val="00DC6929"/>
    <w:rsid w:val="00DD040A"/>
    <w:rsid w:val="00DD1A77"/>
    <w:rsid w:val="00DE05AB"/>
    <w:rsid w:val="00DE1631"/>
    <w:rsid w:val="00DE3628"/>
    <w:rsid w:val="00E01229"/>
    <w:rsid w:val="00E030E9"/>
    <w:rsid w:val="00E03C60"/>
    <w:rsid w:val="00E06D4B"/>
    <w:rsid w:val="00E13479"/>
    <w:rsid w:val="00E13FFF"/>
    <w:rsid w:val="00E30489"/>
    <w:rsid w:val="00E379AF"/>
    <w:rsid w:val="00E4013D"/>
    <w:rsid w:val="00E43621"/>
    <w:rsid w:val="00E55CAC"/>
    <w:rsid w:val="00E65D12"/>
    <w:rsid w:val="00E67BD3"/>
    <w:rsid w:val="00E70CEE"/>
    <w:rsid w:val="00E71DF8"/>
    <w:rsid w:val="00E72702"/>
    <w:rsid w:val="00E75659"/>
    <w:rsid w:val="00E8756C"/>
    <w:rsid w:val="00EA67EA"/>
    <w:rsid w:val="00EB5969"/>
    <w:rsid w:val="00EB7BB3"/>
    <w:rsid w:val="00ED55BE"/>
    <w:rsid w:val="00EF4738"/>
    <w:rsid w:val="00F0237B"/>
    <w:rsid w:val="00F02BE2"/>
    <w:rsid w:val="00F157FD"/>
    <w:rsid w:val="00F1593F"/>
    <w:rsid w:val="00F16050"/>
    <w:rsid w:val="00F24AE3"/>
    <w:rsid w:val="00F26450"/>
    <w:rsid w:val="00F33650"/>
    <w:rsid w:val="00F33885"/>
    <w:rsid w:val="00F36E3A"/>
    <w:rsid w:val="00F47FBB"/>
    <w:rsid w:val="00F50094"/>
    <w:rsid w:val="00F53E62"/>
    <w:rsid w:val="00F60868"/>
    <w:rsid w:val="00F61368"/>
    <w:rsid w:val="00F61C1C"/>
    <w:rsid w:val="00F8533D"/>
    <w:rsid w:val="00F91C6D"/>
    <w:rsid w:val="00FB0639"/>
    <w:rsid w:val="00FB3464"/>
    <w:rsid w:val="00FB4EBB"/>
    <w:rsid w:val="00FB743E"/>
    <w:rsid w:val="00FD0871"/>
    <w:rsid w:val="00FD4DB3"/>
    <w:rsid w:val="00FE5939"/>
    <w:rsid w:val="00FE5EE1"/>
    <w:rsid w:val="00FE6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 type="callout" idref="#_x0000_s1071"/>
        <o:r id="V:Rule2" type="callout" idref="#_x0000_s1059"/>
        <o:r id="V:Rule3" type="callout" idref="#_x0000_s1083"/>
        <o:r id="V:Rule4" type="callout" idref="#_x0000_s1060"/>
        <o:r id="V:Rule5" type="callout" idref="#_x0000_s1057"/>
        <o:r id="V:Rule6" type="callout" idref="#_x0000_s1087"/>
        <o:r id="V:Rule7" type="callout" idref="#_x0000_s1055"/>
        <o:r id="V:Rule8" type="callout" idref="#_x0000_s1079"/>
        <o:r id="V:Rule9" type="callout" idref="#_x0000_s1080"/>
        <o:r id="V:Rule10" type="callout" idref="#_x0000_s1054"/>
        <o:r id="V:Rule11" type="callout" idref="#_x0000_s1069"/>
        <o:r id="V:Rule12" type="callout" idref="#_x0000_s1058"/>
        <o:r id="V:Rule13" type="callout" idref="#_x0000_s1056"/>
        <o:r id="V:Rule14" type="callout" idref="#_x0000_s1062"/>
        <o:r id="V:Rule15" type="callout" idref="#_x0000_s1075"/>
        <o:r id="V:Rule16" type="callout"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10E86"/>
    <w:pPr>
      <w:spacing w:before="100" w:beforeAutospacing="1" w:after="100" w:afterAutospacing="1"/>
    </w:pPr>
    <w:rPr>
      <w:sz w:val="22"/>
      <w:lang w:bidi="en-US"/>
    </w:rPr>
  </w:style>
  <w:style w:type="paragraph" w:styleId="Heading1">
    <w:name w:val="heading 1"/>
    <w:basedOn w:val="Normal"/>
    <w:next w:val="Normal"/>
    <w:link w:val="Heading1Char"/>
    <w:uiPriority w:val="9"/>
    <w:qFormat/>
    <w:rsid w:val="007C7A4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szCs w:val="22"/>
    </w:rPr>
  </w:style>
  <w:style w:type="paragraph" w:styleId="Heading2">
    <w:name w:val="heading 2"/>
    <w:basedOn w:val="Normal"/>
    <w:next w:val="Normal"/>
    <w:link w:val="Heading2Char"/>
    <w:uiPriority w:val="9"/>
    <w:qFormat/>
    <w:rsid w:val="00637517"/>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Heading3">
    <w:name w:val="heading 3"/>
    <w:basedOn w:val="Normal"/>
    <w:next w:val="Normal"/>
    <w:link w:val="Heading3Char"/>
    <w:uiPriority w:val="9"/>
    <w:qFormat/>
    <w:rsid w:val="00637517"/>
    <w:pPr>
      <w:pBdr>
        <w:top w:val="single" w:sz="6" w:space="2" w:color="4F81BD"/>
        <w:left w:val="single" w:sz="6" w:space="2" w:color="4F81BD"/>
      </w:pBdr>
      <w:spacing w:before="300" w:after="0"/>
      <w:outlineLvl w:val="2"/>
    </w:pPr>
    <w:rPr>
      <w:caps/>
      <w:color w:val="243F60"/>
      <w:spacing w:val="15"/>
      <w:szCs w:val="22"/>
    </w:rPr>
  </w:style>
  <w:style w:type="paragraph" w:styleId="Heading4">
    <w:name w:val="heading 4"/>
    <w:basedOn w:val="Normal"/>
    <w:next w:val="Normal"/>
    <w:link w:val="Heading4Char"/>
    <w:uiPriority w:val="9"/>
    <w:qFormat/>
    <w:rsid w:val="00637517"/>
    <w:pPr>
      <w:pBdr>
        <w:top w:val="dotted" w:sz="6" w:space="2" w:color="4F81BD"/>
        <w:left w:val="dotted" w:sz="6" w:space="2" w:color="4F81BD"/>
      </w:pBdr>
      <w:spacing w:before="300" w:after="0"/>
      <w:outlineLvl w:val="3"/>
    </w:pPr>
    <w:rPr>
      <w:caps/>
      <w:color w:val="365F91"/>
      <w:spacing w:val="10"/>
      <w:szCs w:val="22"/>
    </w:rPr>
  </w:style>
  <w:style w:type="paragraph" w:styleId="Heading5">
    <w:name w:val="heading 5"/>
    <w:basedOn w:val="Normal"/>
    <w:next w:val="Normal"/>
    <w:link w:val="Heading5Char"/>
    <w:uiPriority w:val="9"/>
    <w:qFormat/>
    <w:rsid w:val="00637517"/>
    <w:pPr>
      <w:pBdr>
        <w:bottom w:val="single" w:sz="6" w:space="1" w:color="4F81BD"/>
      </w:pBdr>
      <w:spacing w:before="300" w:after="0"/>
      <w:outlineLvl w:val="4"/>
    </w:pPr>
    <w:rPr>
      <w:caps/>
      <w:color w:val="365F91"/>
      <w:spacing w:val="10"/>
      <w:szCs w:val="22"/>
    </w:rPr>
  </w:style>
  <w:style w:type="paragraph" w:styleId="Heading6">
    <w:name w:val="heading 6"/>
    <w:basedOn w:val="Normal"/>
    <w:next w:val="Normal"/>
    <w:link w:val="Heading6Char"/>
    <w:uiPriority w:val="9"/>
    <w:qFormat/>
    <w:rsid w:val="00637517"/>
    <w:pPr>
      <w:pBdr>
        <w:bottom w:val="dotted" w:sz="6" w:space="1" w:color="4F81BD"/>
      </w:pBdr>
      <w:spacing w:before="300" w:after="0"/>
      <w:outlineLvl w:val="5"/>
    </w:pPr>
    <w:rPr>
      <w:caps/>
      <w:color w:val="365F91"/>
      <w:spacing w:val="10"/>
      <w:szCs w:val="22"/>
    </w:rPr>
  </w:style>
  <w:style w:type="paragraph" w:styleId="Heading7">
    <w:name w:val="heading 7"/>
    <w:basedOn w:val="Normal"/>
    <w:next w:val="Normal"/>
    <w:link w:val="Heading7Char"/>
    <w:uiPriority w:val="9"/>
    <w:qFormat/>
    <w:rsid w:val="00637517"/>
    <w:pPr>
      <w:spacing w:before="300" w:after="0"/>
      <w:outlineLvl w:val="6"/>
    </w:pPr>
    <w:rPr>
      <w:caps/>
      <w:color w:val="365F91"/>
      <w:spacing w:val="10"/>
      <w:szCs w:val="22"/>
    </w:rPr>
  </w:style>
  <w:style w:type="paragraph" w:styleId="Heading8">
    <w:name w:val="heading 8"/>
    <w:basedOn w:val="Normal"/>
    <w:next w:val="Normal"/>
    <w:link w:val="Heading8Char"/>
    <w:uiPriority w:val="9"/>
    <w:qFormat/>
    <w:rsid w:val="00637517"/>
    <w:pPr>
      <w:spacing w:before="300" w:after="0"/>
      <w:outlineLvl w:val="7"/>
    </w:pPr>
    <w:rPr>
      <w:caps/>
      <w:spacing w:val="10"/>
      <w:sz w:val="18"/>
      <w:szCs w:val="18"/>
    </w:rPr>
  </w:style>
  <w:style w:type="paragraph" w:styleId="Heading9">
    <w:name w:val="heading 9"/>
    <w:basedOn w:val="Normal"/>
    <w:next w:val="Normal"/>
    <w:link w:val="Heading9Char"/>
    <w:uiPriority w:val="9"/>
    <w:qFormat/>
    <w:rsid w:val="0063751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F54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D28A3"/>
    <w:pPr>
      <w:tabs>
        <w:tab w:val="center" w:pos="4680"/>
        <w:tab w:val="right" w:pos="9360"/>
      </w:tabs>
    </w:pPr>
  </w:style>
  <w:style w:type="character" w:customStyle="1" w:styleId="HeaderChar">
    <w:name w:val="Header Char"/>
    <w:basedOn w:val="DefaultParagraphFont"/>
    <w:link w:val="Header"/>
    <w:uiPriority w:val="99"/>
    <w:rsid w:val="003D28A3"/>
    <w:rPr>
      <w:sz w:val="22"/>
      <w:szCs w:val="22"/>
    </w:rPr>
  </w:style>
  <w:style w:type="paragraph" w:styleId="Footer">
    <w:name w:val="footer"/>
    <w:basedOn w:val="Normal"/>
    <w:link w:val="FooterChar"/>
    <w:uiPriority w:val="99"/>
    <w:unhideWhenUsed/>
    <w:rsid w:val="003D28A3"/>
    <w:pPr>
      <w:tabs>
        <w:tab w:val="center" w:pos="4680"/>
        <w:tab w:val="right" w:pos="9360"/>
      </w:tabs>
    </w:pPr>
  </w:style>
  <w:style w:type="character" w:customStyle="1" w:styleId="FooterChar">
    <w:name w:val="Footer Char"/>
    <w:basedOn w:val="DefaultParagraphFont"/>
    <w:link w:val="Footer"/>
    <w:uiPriority w:val="99"/>
    <w:rsid w:val="003D28A3"/>
    <w:rPr>
      <w:sz w:val="22"/>
      <w:szCs w:val="22"/>
    </w:rPr>
  </w:style>
  <w:style w:type="paragraph" w:styleId="BalloonText">
    <w:name w:val="Balloon Text"/>
    <w:basedOn w:val="Normal"/>
    <w:link w:val="BalloonTextChar"/>
    <w:uiPriority w:val="99"/>
    <w:semiHidden/>
    <w:unhideWhenUsed/>
    <w:rsid w:val="003D28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A3"/>
    <w:rPr>
      <w:rFonts w:ascii="Tahoma" w:hAnsi="Tahoma" w:cs="Tahoma"/>
      <w:sz w:val="16"/>
      <w:szCs w:val="16"/>
    </w:rPr>
  </w:style>
  <w:style w:type="paragraph" w:styleId="NoSpacing">
    <w:name w:val="No Spacing"/>
    <w:basedOn w:val="Normal"/>
    <w:link w:val="NoSpacingChar"/>
    <w:uiPriority w:val="1"/>
    <w:qFormat/>
    <w:rsid w:val="0028204D"/>
    <w:pPr>
      <w:spacing w:before="0" w:after="0"/>
    </w:pPr>
  </w:style>
  <w:style w:type="character" w:customStyle="1" w:styleId="Heading1Char">
    <w:name w:val="Heading 1 Char"/>
    <w:basedOn w:val="DefaultParagraphFont"/>
    <w:link w:val="Heading1"/>
    <w:uiPriority w:val="9"/>
    <w:rsid w:val="005641BF"/>
    <w:rPr>
      <w:b/>
      <w:bCs/>
      <w:caps/>
      <w:color w:val="FFFFFF"/>
      <w:spacing w:val="15"/>
      <w:sz w:val="28"/>
      <w:szCs w:val="22"/>
      <w:shd w:val="clear" w:color="auto" w:fill="4F81BD"/>
      <w:lang w:bidi="en-US"/>
    </w:rPr>
  </w:style>
  <w:style w:type="character" w:customStyle="1" w:styleId="Heading2Char">
    <w:name w:val="Heading 2 Char"/>
    <w:basedOn w:val="DefaultParagraphFont"/>
    <w:link w:val="Heading2"/>
    <w:uiPriority w:val="9"/>
    <w:semiHidden/>
    <w:rsid w:val="00637517"/>
    <w:rPr>
      <w:caps/>
      <w:spacing w:val="15"/>
      <w:shd w:val="clear" w:color="auto" w:fill="DBE5F1"/>
    </w:rPr>
  </w:style>
  <w:style w:type="character" w:customStyle="1" w:styleId="Heading3Char">
    <w:name w:val="Heading 3 Char"/>
    <w:basedOn w:val="DefaultParagraphFont"/>
    <w:link w:val="Heading3"/>
    <w:uiPriority w:val="9"/>
    <w:semiHidden/>
    <w:rsid w:val="00637517"/>
    <w:rPr>
      <w:caps/>
      <w:color w:val="243F60"/>
      <w:spacing w:val="15"/>
    </w:rPr>
  </w:style>
  <w:style w:type="character" w:customStyle="1" w:styleId="Heading4Char">
    <w:name w:val="Heading 4 Char"/>
    <w:basedOn w:val="DefaultParagraphFont"/>
    <w:link w:val="Heading4"/>
    <w:uiPriority w:val="9"/>
    <w:semiHidden/>
    <w:rsid w:val="00637517"/>
    <w:rPr>
      <w:caps/>
      <w:color w:val="365F91"/>
      <w:spacing w:val="10"/>
    </w:rPr>
  </w:style>
  <w:style w:type="character" w:customStyle="1" w:styleId="Heading5Char">
    <w:name w:val="Heading 5 Char"/>
    <w:basedOn w:val="DefaultParagraphFont"/>
    <w:link w:val="Heading5"/>
    <w:uiPriority w:val="9"/>
    <w:semiHidden/>
    <w:rsid w:val="00637517"/>
    <w:rPr>
      <w:caps/>
      <w:color w:val="365F91"/>
      <w:spacing w:val="10"/>
    </w:rPr>
  </w:style>
  <w:style w:type="character" w:customStyle="1" w:styleId="Heading6Char">
    <w:name w:val="Heading 6 Char"/>
    <w:basedOn w:val="DefaultParagraphFont"/>
    <w:link w:val="Heading6"/>
    <w:uiPriority w:val="9"/>
    <w:semiHidden/>
    <w:rsid w:val="00637517"/>
    <w:rPr>
      <w:caps/>
      <w:color w:val="365F91"/>
      <w:spacing w:val="10"/>
    </w:rPr>
  </w:style>
  <w:style w:type="character" w:customStyle="1" w:styleId="Heading7Char">
    <w:name w:val="Heading 7 Char"/>
    <w:basedOn w:val="DefaultParagraphFont"/>
    <w:link w:val="Heading7"/>
    <w:uiPriority w:val="9"/>
    <w:semiHidden/>
    <w:rsid w:val="00637517"/>
    <w:rPr>
      <w:caps/>
      <w:color w:val="365F91"/>
      <w:spacing w:val="10"/>
    </w:rPr>
  </w:style>
  <w:style w:type="character" w:customStyle="1" w:styleId="Heading8Char">
    <w:name w:val="Heading 8 Char"/>
    <w:basedOn w:val="DefaultParagraphFont"/>
    <w:link w:val="Heading8"/>
    <w:uiPriority w:val="9"/>
    <w:semiHidden/>
    <w:rsid w:val="00637517"/>
    <w:rPr>
      <w:caps/>
      <w:spacing w:val="10"/>
      <w:sz w:val="18"/>
      <w:szCs w:val="18"/>
    </w:rPr>
  </w:style>
  <w:style w:type="character" w:customStyle="1" w:styleId="Heading9Char">
    <w:name w:val="Heading 9 Char"/>
    <w:basedOn w:val="DefaultParagraphFont"/>
    <w:link w:val="Heading9"/>
    <w:uiPriority w:val="9"/>
    <w:semiHidden/>
    <w:rsid w:val="00637517"/>
    <w:rPr>
      <w:i/>
      <w:caps/>
      <w:spacing w:val="10"/>
      <w:sz w:val="18"/>
      <w:szCs w:val="18"/>
    </w:rPr>
  </w:style>
  <w:style w:type="paragraph" w:styleId="Caption">
    <w:name w:val="caption"/>
    <w:basedOn w:val="Normal"/>
    <w:next w:val="Normal"/>
    <w:uiPriority w:val="35"/>
    <w:qFormat/>
    <w:rsid w:val="00637517"/>
    <w:rPr>
      <w:b/>
      <w:bCs/>
      <w:color w:val="365F91"/>
      <w:sz w:val="16"/>
      <w:szCs w:val="16"/>
    </w:rPr>
  </w:style>
  <w:style w:type="paragraph" w:styleId="Title">
    <w:name w:val="Title"/>
    <w:basedOn w:val="Normal"/>
    <w:next w:val="Normal"/>
    <w:link w:val="TitleChar"/>
    <w:uiPriority w:val="10"/>
    <w:qFormat/>
    <w:rsid w:val="00637517"/>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637517"/>
    <w:rPr>
      <w:caps/>
      <w:color w:val="4F81BD"/>
      <w:spacing w:val="10"/>
      <w:kern w:val="28"/>
      <w:sz w:val="52"/>
      <w:szCs w:val="52"/>
    </w:rPr>
  </w:style>
  <w:style w:type="paragraph" w:styleId="Subtitle">
    <w:name w:val="Subtitle"/>
    <w:basedOn w:val="Normal"/>
    <w:next w:val="Normal"/>
    <w:link w:val="SubtitleChar"/>
    <w:uiPriority w:val="11"/>
    <w:qFormat/>
    <w:rsid w:val="00637517"/>
    <w:pPr>
      <w:spacing w:after="1000"/>
    </w:pPr>
    <w:rPr>
      <w:caps/>
      <w:color w:val="595959"/>
      <w:spacing w:val="10"/>
      <w:sz w:val="24"/>
      <w:szCs w:val="24"/>
    </w:rPr>
  </w:style>
  <w:style w:type="character" w:customStyle="1" w:styleId="SubtitleChar">
    <w:name w:val="Subtitle Char"/>
    <w:basedOn w:val="DefaultParagraphFont"/>
    <w:link w:val="Subtitle"/>
    <w:uiPriority w:val="11"/>
    <w:rsid w:val="00637517"/>
    <w:rPr>
      <w:caps/>
      <w:color w:val="595959"/>
      <w:spacing w:val="10"/>
      <w:sz w:val="24"/>
      <w:szCs w:val="24"/>
    </w:rPr>
  </w:style>
  <w:style w:type="character" w:styleId="Strong">
    <w:name w:val="Strong"/>
    <w:uiPriority w:val="22"/>
    <w:qFormat/>
    <w:rsid w:val="00637517"/>
    <w:rPr>
      <w:b/>
      <w:bCs/>
    </w:rPr>
  </w:style>
  <w:style w:type="character" w:styleId="Emphasis">
    <w:name w:val="Emphasis"/>
    <w:uiPriority w:val="20"/>
    <w:qFormat/>
    <w:rsid w:val="00637517"/>
    <w:rPr>
      <w:caps/>
      <w:color w:val="243F60"/>
      <w:spacing w:val="5"/>
    </w:rPr>
  </w:style>
  <w:style w:type="character" w:customStyle="1" w:styleId="NoSpacingChar">
    <w:name w:val="No Spacing Char"/>
    <w:basedOn w:val="DefaultParagraphFont"/>
    <w:link w:val="NoSpacing"/>
    <w:uiPriority w:val="1"/>
    <w:rsid w:val="0028204D"/>
    <w:rPr>
      <w:rFonts w:eastAsia="Times New Roman"/>
      <w:lang w:bidi="en-US"/>
    </w:rPr>
  </w:style>
  <w:style w:type="paragraph" w:styleId="ListParagraph">
    <w:name w:val="List Paragraph"/>
    <w:basedOn w:val="Normal"/>
    <w:uiPriority w:val="34"/>
    <w:qFormat/>
    <w:rsid w:val="00637517"/>
    <w:pPr>
      <w:ind w:left="720"/>
      <w:contextualSpacing/>
    </w:pPr>
  </w:style>
  <w:style w:type="paragraph" w:styleId="Quote">
    <w:name w:val="Quote"/>
    <w:basedOn w:val="Normal"/>
    <w:next w:val="Normal"/>
    <w:link w:val="QuoteChar"/>
    <w:uiPriority w:val="29"/>
    <w:qFormat/>
    <w:rsid w:val="00637517"/>
    <w:rPr>
      <w:i/>
      <w:iCs/>
    </w:rPr>
  </w:style>
  <w:style w:type="character" w:customStyle="1" w:styleId="QuoteChar">
    <w:name w:val="Quote Char"/>
    <w:basedOn w:val="DefaultParagraphFont"/>
    <w:link w:val="Quote"/>
    <w:uiPriority w:val="29"/>
    <w:rsid w:val="00637517"/>
    <w:rPr>
      <w:i/>
      <w:iCs/>
      <w:sz w:val="20"/>
      <w:szCs w:val="20"/>
    </w:rPr>
  </w:style>
  <w:style w:type="paragraph" w:styleId="IntenseQuote">
    <w:name w:val="Intense Quote"/>
    <w:basedOn w:val="Normal"/>
    <w:next w:val="Normal"/>
    <w:link w:val="IntenseQuoteChar"/>
    <w:uiPriority w:val="30"/>
    <w:qFormat/>
    <w:rsid w:val="0063751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37517"/>
    <w:rPr>
      <w:i/>
      <w:iCs/>
      <w:color w:val="4F81BD"/>
      <w:sz w:val="20"/>
      <w:szCs w:val="20"/>
    </w:rPr>
  </w:style>
  <w:style w:type="character" w:styleId="SubtleEmphasis">
    <w:name w:val="Subtle Emphasis"/>
    <w:uiPriority w:val="19"/>
    <w:qFormat/>
    <w:rsid w:val="00637517"/>
    <w:rPr>
      <w:i/>
      <w:iCs/>
      <w:color w:val="243F60"/>
    </w:rPr>
  </w:style>
  <w:style w:type="character" w:styleId="IntenseEmphasis">
    <w:name w:val="Intense Emphasis"/>
    <w:uiPriority w:val="21"/>
    <w:qFormat/>
    <w:rsid w:val="00637517"/>
    <w:rPr>
      <w:b/>
      <w:bCs/>
      <w:caps/>
      <w:color w:val="243F60"/>
      <w:spacing w:val="10"/>
    </w:rPr>
  </w:style>
  <w:style w:type="character" w:styleId="SubtleReference">
    <w:name w:val="Subtle Reference"/>
    <w:uiPriority w:val="31"/>
    <w:qFormat/>
    <w:rsid w:val="00637517"/>
    <w:rPr>
      <w:b/>
      <w:bCs/>
      <w:color w:val="4F81BD"/>
    </w:rPr>
  </w:style>
  <w:style w:type="character" w:styleId="IntenseReference">
    <w:name w:val="Intense Reference"/>
    <w:uiPriority w:val="32"/>
    <w:qFormat/>
    <w:rsid w:val="00637517"/>
    <w:rPr>
      <w:b/>
      <w:bCs/>
      <w:i/>
      <w:iCs/>
      <w:caps/>
      <w:color w:val="4F81BD"/>
    </w:rPr>
  </w:style>
  <w:style w:type="character" w:styleId="BookTitle">
    <w:name w:val="Book Title"/>
    <w:uiPriority w:val="33"/>
    <w:qFormat/>
    <w:rsid w:val="00637517"/>
    <w:rPr>
      <w:b/>
      <w:bCs/>
      <w:i/>
      <w:iCs/>
      <w:spacing w:val="9"/>
    </w:rPr>
  </w:style>
  <w:style w:type="paragraph" w:styleId="TOCHeading">
    <w:name w:val="TOC Heading"/>
    <w:basedOn w:val="Heading1"/>
    <w:next w:val="Normal"/>
    <w:uiPriority w:val="39"/>
    <w:qFormat/>
    <w:rsid w:val="00637517"/>
    <w:pPr>
      <w:outlineLvl w:val="9"/>
    </w:pPr>
  </w:style>
  <w:style w:type="character" w:styleId="Hyperlink">
    <w:name w:val="Hyperlink"/>
    <w:basedOn w:val="DefaultParagraphFont"/>
    <w:uiPriority w:val="99"/>
    <w:unhideWhenUsed/>
    <w:rsid w:val="0047113C"/>
    <w:rPr>
      <w:color w:val="0000FF"/>
      <w:u w:val="single"/>
    </w:rPr>
  </w:style>
  <w:style w:type="paragraph" w:styleId="TOC1">
    <w:name w:val="toc 1"/>
    <w:basedOn w:val="Normal"/>
    <w:next w:val="Normal"/>
    <w:autoRedefine/>
    <w:uiPriority w:val="39"/>
    <w:unhideWhenUsed/>
    <w:rsid w:val="00E55CAC"/>
    <w:pPr>
      <w:tabs>
        <w:tab w:val="right" w:leader="dot" w:pos="10790"/>
      </w:tabs>
    </w:pPr>
    <w:rPr>
      <w:b/>
      <w:sz w:val="24"/>
    </w:rPr>
  </w:style>
  <w:style w:type="paragraph" w:styleId="FootnoteText">
    <w:name w:val="footnote text"/>
    <w:basedOn w:val="Normal"/>
    <w:link w:val="FootnoteTextChar"/>
    <w:uiPriority w:val="99"/>
    <w:semiHidden/>
    <w:unhideWhenUsed/>
    <w:rsid w:val="003909ED"/>
  </w:style>
  <w:style w:type="character" w:customStyle="1" w:styleId="FootnoteTextChar">
    <w:name w:val="Footnote Text Char"/>
    <w:basedOn w:val="DefaultParagraphFont"/>
    <w:link w:val="FootnoteText"/>
    <w:uiPriority w:val="99"/>
    <w:semiHidden/>
    <w:rsid w:val="003909ED"/>
    <w:rPr>
      <w:lang w:bidi="en-US"/>
    </w:rPr>
  </w:style>
  <w:style w:type="character" w:styleId="FootnoteReference">
    <w:name w:val="footnote reference"/>
    <w:basedOn w:val="DefaultParagraphFont"/>
    <w:uiPriority w:val="99"/>
    <w:semiHidden/>
    <w:unhideWhenUsed/>
    <w:rsid w:val="003909ED"/>
    <w:rPr>
      <w:vertAlign w:val="superscript"/>
    </w:rPr>
  </w:style>
  <w:style w:type="paragraph" w:customStyle="1" w:styleId="Section">
    <w:name w:val="Section"/>
    <w:basedOn w:val="Normal"/>
    <w:uiPriority w:val="2"/>
    <w:qFormat/>
    <w:rsid w:val="00EB5969"/>
    <w:pPr>
      <w:framePr w:hSpace="187" w:wrap="around" w:hAnchor="margin" w:xAlign="center" w:y="721"/>
      <w:spacing w:before="40" w:beforeAutospacing="0" w:after="0" w:afterAutospacing="0"/>
    </w:pPr>
    <w:rPr>
      <w:rFonts w:asciiTheme="majorHAnsi" w:eastAsiaTheme="minorHAnsi" w:hAnsiTheme="majorHAnsi" w:cstheme="minorHAnsi"/>
      <w:b/>
      <w:color w:val="0070C0"/>
      <w:sz w:val="20"/>
      <w:szCs w:val="22"/>
      <w:lang w:eastAsia="ja-JP" w:bidi="ar-SA"/>
    </w:rPr>
  </w:style>
  <w:style w:type="paragraph" w:customStyle="1" w:styleId="Subsection">
    <w:name w:val="Subsection"/>
    <w:basedOn w:val="Normal"/>
    <w:uiPriority w:val="2"/>
    <w:qFormat/>
    <w:rsid w:val="0030150B"/>
    <w:pPr>
      <w:framePr w:hSpace="187" w:wrap="around" w:hAnchor="margin" w:xAlign="center" w:y="721"/>
      <w:spacing w:before="0" w:after="0"/>
    </w:pPr>
    <w:rPr>
      <w:rFonts w:asciiTheme="minorHAnsi" w:eastAsiaTheme="minorHAnsi" w:hAnsiTheme="minorHAnsi" w:cstheme="minorHAnsi"/>
      <w:b/>
      <w:color w:val="000000" w:themeColor="text1"/>
      <w:sz w:val="20"/>
      <w:lang w:eastAsia="ja-JP" w:bidi="ar-SA"/>
    </w:rPr>
  </w:style>
  <w:style w:type="paragraph" w:styleId="ListBullet">
    <w:name w:val="List Bullet"/>
    <w:basedOn w:val="NormalIndent"/>
    <w:uiPriority w:val="3"/>
    <w:qFormat/>
    <w:rsid w:val="00F157FD"/>
    <w:pPr>
      <w:numPr>
        <w:numId w:val="3"/>
      </w:numPr>
      <w:spacing w:before="0" w:after="0"/>
      <w:contextualSpacing/>
    </w:pPr>
    <w:rPr>
      <w:rFonts w:asciiTheme="minorHAnsi" w:eastAsiaTheme="minorHAnsi" w:hAnsiTheme="minorHAnsi" w:cstheme="minorHAnsi"/>
      <w:color w:val="632423" w:themeColor="accent2" w:themeShade="80"/>
      <w:sz w:val="20"/>
      <w:lang w:eastAsia="ja-JP" w:bidi="ar-SA"/>
    </w:rPr>
  </w:style>
  <w:style w:type="paragraph" w:styleId="NormalIndent">
    <w:name w:val="Normal Indent"/>
    <w:basedOn w:val="Normal"/>
    <w:uiPriority w:val="99"/>
    <w:semiHidden/>
    <w:unhideWhenUsed/>
    <w:rsid w:val="00F157F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flashmagictoo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hatsupgold.com/free-software/network-tools/syslog-server.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BD36-7AD5-4C32-9505-EF428DCF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6044</Words>
  <Characters>34456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9 Aug 2010 Reference NAD and Reference A/CSD devices’  User Interface, via Telnet or Serial Port (57</vt:lpstr>
    </vt:vector>
  </TitlesOfParts>
  <Company> </Company>
  <LinksUpToDate>false</LinksUpToDate>
  <CharactersWithSpaces>40420</CharactersWithSpaces>
  <SharedDoc>false</SharedDoc>
  <HLinks>
    <vt:vector size="60" baseType="variant">
      <vt:variant>
        <vt:i4>1638459</vt:i4>
      </vt:variant>
      <vt:variant>
        <vt:i4>56</vt:i4>
      </vt:variant>
      <vt:variant>
        <vt:i4>0</vt:i4>
      </vt:variant>
      <vt:variant>
        <vt:i4>5</vt:i4>
      </vt:variant>
      <vt:variant>
        <vt:lpwstr/>
      </vt:variant>
      <vt:variant>
        <vt:lpwstr>_Toc270884152</vt:lpwstr>
      </vt:variant>
      <vt:variant>
        <vt:i4>1638459</vt:i4>
      </vt:variant>
      <vt:variant>
        <vt:i4>50</vt:i4>
      </vt:variant>
      <vt:variant>
        <vt:i4>0</vt:i4>
      </vt:variant>
      <vt:variant>
        <vt:i4>5</vt:i4>
      </vt:variant>
      <vt:variant>
        <vt:lpwstr/>
      </vt:variant>
      <vt:variant>
        <vt:lpwstr>_Toc270884151</vt:lpwstr>
      </vt:variant>
      <vt:variant>
        <vt:i4>1638459</vt:i4>
      </vt:variant>
      <vt:variant>
        <vt:i4>44</vt:i4>
      </vt:variant>
      <vt:variant>
        <vt:i4>0</vt:i4>
      </vt:variant>
      <vt:variant>
        <vt:i4>5</vt:i4>
      </vt:variant>
      <vt:variant>
        <vt:lpwstr/>
      </vt:variant>
      <vt:variant>
        <vt:lpwstr>_Toc270884150</vt:lpwstr>
      </vt:variant>
      <vt:variant>
        <vt:i4>1572923</vt:i4>
      </vt:variant>
      <vt:variant>
        <vt:i4>38</vt:i4>
      </vt:variant>
      <vt:variant>
        <vt:i4>0</vt:i4>
      </vt:variant>
      <vt:variant>
        <vt:i4>5</vt:i4>
      </vt:variant>
      <vt:variant>
        <vt:lpwstr/>
      </vt:variant>
      <vt:variant>
        <vt:lpwstr>_Toc270884149</vt:lpwstr>
      </vt:variant>
      <vt:variant>
        <vt:i4>1572923</vt:i4>
      </vt:variant>
      <vt:variant>
        <vt:i4>32</vt:i4>
      </vt:variant>
      <vt:variant>
        <vt:i4>0</vt:i4>
      </vt:variant>
      <vt:variant>
        <vt:i4>5</vt:i4>
      </vt:variant>
      <vt:variant>
        <vt:lpwstr/>
      </vt:variant>
      <vt:variant>
        <vt:lpwstr>_Toc270884148</vt:lpwstr>
      </vt:variant>
      <vt:variant>
        <vt:i4>1572923</vt:i4>
      </vt:variant>
      <vt:variant>
        <vt:i4>26</vt:i4>
      </vt:variant>
      <vt:variant>
        <vt:i4>0</vt:i4>
      </vt:variant>
      <vt:variant>
        <vt:i4>5</vt:i4>
      </vt:variant>
      <vt:variant>
        <vt:lpwstr/>
      </vt:variant>
      <vt:variant>
        <vt:lpwstr>_Toc270884147</vt:lpwstr>
      </vt:variant>
      <vt:variant>
        <vt:i4>1572923</vt:i4>
      </vt:variant>
      <vt:variant>
        <vt:i4>20</vt:i4>
      </vt:variant>
      <vt:variant>
        <vt:i4>0</vt:i4>
      </vt:variant>
      <vt:variant>
        <vt:i4>5</vt:i4>
      </vt:variant>
      <vt:variant>
        <vt:lpwstr/>
      </vt:variant>
      <vt:variant>
        <vt:lpwstr>_Toc270884146</vt:lpwstr>
      </vt:variant>
      <vt:variant>
        <vt:i4>1572923</vt:i4>
      </vt:variant>
      <vt:variant>
        <vt:i4>14</vt:i4>
      </vt:variant>
      <vt:variant>
        <vt:i4>0</vt:i4>
      </vt:variant>
      <vt:variant>
        <vt:i4>5</vt:i4>
      </vt:variant>
      <vt:variant>
        <vt:lpwstr/>
      </vt:variant>
      <vt:variant>
        <vt:lpwstr>_Toc270884145</vt:lpwstr>
      </vt:variant>
      <vt:variant>
        <vt:i4>1572923</vt:i4>
      </vt:variant>
      <vt:variant>
        <vt:i4>8</vt:i4>
      </vt:variant>
      <vt:variant>
        <vt:i4>0</vt:i4>
      </vt:variant>
      <vt:variant>
        <vt:i4>5</vt:i4>
      </vt:variant>
      <vt:variant>
        <vt:lpwstr/>
      </vt:variant>
      <vt:variant>
        <vt:lpwstr>_Toc270884144</vt:lpwstr>
      </vt:variant>
      <vt:variant>
        <vt:i4>1572923</vt:i4>
      </vt:variant>
      <vt:variant>
        <vt:i4>2</vt:i4>
      </vt:variant>
      <vt:variant>
        <vt:i4>0</vt:i4>
      </vt:variant>
      <vt:variant>
        <vt:i4>5</vt:i4>
      </vt:variant>
      <vt:variant>
        <vt:lpwstr/>
      </vt:variant>
      <vt:variant>
        <vt:lpwstr>_Toc270884143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Aug 2010 Reference NAD and Reference A/CSD devices’  User Interface, via Telnet or Serial Port (57</dc:title>
  <dc:creator>steve</dc:creator>
  <cp:lastModifiedBy>childresss</cp:lastModifiedBy>
  <cp:revision>14</cp:revision>
  <cp:lastPrinted>2012-01-23T20:50:00Z</cp:lastPrinted>
  <dcterms:created xsi:type="dcterms:W3CDTF">2011-12-14T21:04:00Z</dcterms:created>
  <dcterms:modified xsi:type="dcterms:W3CDTF">2012-01-23T20:52:00Z</dcterms:modified>
</cp:coreProperties>
</file>