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2BB3CB" w14:textId="7152B0C8" w:rsidR="004D363A" w:rsidRPr="004D363A" w:rsidRDefault="004D363A" w:rsidP="004D363A">
      <w:pPr>
        <w:rPr>
          <w:b/>
          <w:bCs/>
        </w:rPr>
      </w:pPr>
      <w:r w:rsidRPr="004D363A">
        <w:rPr>
          <w:b/>
          <w:bCs/>
        </w:rPr>
        <w:t xml:space="preserve">Evaluación de Usabilidad - Proyecto </w:t>
      </w:r>
      <w:r w:rsidR="00156C7B" w:rsidRPr="00156C7B">
        <w:rPr>
          <w:b/>
          <w:bCs/>
        </w:rPr>
        <w:t>swing_c_p02_FernandezAlvarezSergio</w:t>
      </w:r>
    </w:p>
    <w:p w14:paraId="273DDCE9" w14:textId="77777777" w:rsidR="004D363A" w:rsidRPr="004D363A" w:rsidRDefault="004D363A" w:rsidP="004D363A">
      <w:pPr>
        <w:rPr>
          <w:b/>
          <w:bCs/>
          <w:sz w:val="28"/>
          <w:szCs w:val="28"/>
        </w:rPr>
      </w:pPr>
      <w:r w:rsidRPr="004D363A">
        <w:rPr>
          <w:b/>
          <w:bCs/>
          <w:sz w:val="28"/>
          <w:szCs w:val="28"/>
        </w:rPr>
        <w:t>1. Visibilidad del estado del sistema</w:t>
      </w:r>
    </w:p>
    <w:p w14:paraId="0B50AD44" w14:textId="77777777" w:rsidR="004D363A" w:rsidRPr="004D363A" w:rsidRDefault="004D363A" w:rsidP="004D363A">
      <w:r w:rsidRPr="004D363A">
        <w:rPr>
          <w:b/>
          <w:bCs/>
        </w:rPr>
        <w:t>Principio:</w:t>
      </w:r>
      <w:r w:rsidRPr="004D363A">
        <w:t xml:space="preserve"> El sistema debe informar al usuario sobre lo que está ocurriendo a través de retroalimentación adecuada.</w:t>
      </w:r>
    </w:p>
    <w:p w14:paraId="3113BC48" w14:textId="77777777" w:rsidR="004D363A" w:rsidRPr="004D363A" w:rsidRDefault="004D363A" w:rsidP="004D363A">
      <w:pPr>
        <w:rPr>
          <w:b/>
          <w:bCs/>
        </w:rPr>
      </w:pPr>
      <w:r w:rsidRPr="004D363A">
        <w:rPr>
          <w:b/>
          <w:bCs/>
        </w:rPr>
        <w:t>Aplicación:</w:t>
      </w:r>
    </w:p>
    <w:p w14:paraId="5D2AE0EF" w14:textId="77777777" w:rsidR="004D363A" w:rsidRPr="004D363A" w:rsidRDefault="004D363A" w:rsidP="004D363A">
      <w:pPr>
        <w:numPr>
          <w:ilvl w:val="0"/>
          <w:numId w:val="1"/>
        </w:numPr>
      </w:pPr>
      <w:r w:rsidRPr="004D363A">
        <w:rPr>
          <w:b/>
          <w:bCs/>
        </w:rPr>
        <w:t>Información de fechas prellenadas:</w:t>
      </w:r>
      <w:r w:rsidRPr="004D363A">
        <w:t xml:space="preserve"> Los campos "Fecha de Entrada" y "Fecha de Salida" muestran valores automáticos al abrir el diálogo, indicando al usuario las fechas por defecto.</w:t>
      </w:r>
    </w:p>
    <w:p w14:paraId="5104154D" w14:textId="77777777" w:rsidR="004D363A" w:rsidRPr="004D363A" w:rsidRDefault="004D363A" w:rsidP="004D363A">
      <w:pPr>
        <w:numPr>
          <w:ilvl w:val="0"/>
          <w:numId w:val="1"/>
        </w:numPr>
      </w:pPr>
      <w:r w:rsidRPr="004D363A">
        <w:rPr>
          <w:b/>
          <w:bCs/>
        </w:rPr>
        <w:t>Cambio de estado en pestañas:</w:t>
      </w:r>
      <w:r w:rsidRPr="004D363A">
        <w:t xml:space="preserve"> Al pulsar "Imprimir", los datos introducidos se reflejan inmediatamente en las pestañas, lo que confirma que la acción fue exitosa.</w:t>
      </w:r>
    </w:p>
    <w:p w14:paraId="24B21B11" w14:textId="58DDD39F" w:rsidR="004D363A" w:rsidRDefault="004D363A" w:rsidP="004D363A">
      <w:pPr>
        <w:rPr>
          <w:b/>
          <w:bCs/>
        </w:rPr>
      </w:pPr>
      <w:r w:rsidRPr="004D363A">
        <w:rPr>
          <w:b/>
          <w:bCs/>
        </w:rPr>
        <w:t>Captura de pantalla:</w:t>
      </w:r>
      <w:r w:rsidRPr="004D363A">
        <w:br/>
      </w:r>
      <w:r w:rsidR="00AF2D74">
        <w:rPr>
          <w:noProof/>
        </w:rPr>
        <w:drawing>
          <wp:inline distT="0" distB="0" distL="0" distR="0" wp14:anchorId="510C5ECA" wp14:editId="0D5C184D">
            <wp:extent cx="6101740" cy="762000"/>
            <wp:effectExtent l="0" t="0" r="0" b="0"/>
            <wp:docPr id="2007386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864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4941" cy="7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58EF7" w14:textId="55087B82" w:rsidR="00AF2D74" w:rsidRDefault="00AF2D74" w:rsidP="004D363A">
      <w:pPr>
        <w:rPr>
          <w:b/>
          <w:bCs/>
        </w:rPr>
      </w:pPr>
      <w:r>
        <w:rPr>
          <w:noProof/>
        </w:rPr>
        <w:drawing>
          <wp:inline distT="0" distB="0" distL="0" distR="0" wp14:anchorId="4177105B" wp14:editId="293485BE">
            <wp:extent cx="6111240" cy="486513"/>
            <wp:effectExtent l="0" t="0" r="3810" b="8890"/>
            <wp:docPr id="1271244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44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730" cy="50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67F9" w14:textId="53DAD55A" w:rsidR="00AF2D74" w:rsidRDefault="00CB573E" w:rsidP="004D363A">
      <w:pPr>
        <w:rPr>
          <w:b/>
          <w:bCs/>
        </w:rPr>
      </w:pPr>
      <w:r>
        <w:rPr>
          <w:noProof/>
        </w:rPr>
        <w:drawing>
          <wp:inline distT="0" distB="0" distL="0" distR="0" wp14:anchorId="0D37B178" wp14:editId="0F747BB9">
            <wp:extent cx="6141720" cy="794437"/>
            <wp:effectExtent l="0" t="0" r="0" b="5715"/>
            <wp:docPr id="1013934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348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7393" cy="79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E1C93" w14:textId="1C3AC6C6" w:rsidR="00CB573E" w:rsidRDefault="00CB573E" w:rsidP="004D363A">
      <w:pPr>
        <w:rPr>
          <w:b/>
          <w:bCs/>
        </w:rPr>
      </w:pPr>
      <w:r>
        <w:rPr>
          <w:noProof/>
        </w:rPr>
        <w:drawing>
          <wp:inline distT="0" distB="0" distL="0" distR="0" wp14:anchorId="15E84BFC" wp14:editId="3B577BB0">
            <wp:extent cx="6120396" cy="739140"/>
            <wp:effectExtent l="0" t="0" r="0" b="3810"/>
            <wp:docPr id="374611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11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4936" cy="73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79E1C" w14:textId="77777777" w:rsidR="00AF2D74" w:rsidRPr="004D363A" w:rsidRDefault="00AF2D74" w:rsidP="004D363A"/>
    <w:p w14:paraId="5FC52AD3" w14:textId="4F82F63B" w:rsidR="004D363A" w:rsidRPr="004D363A" w:rsidRDefault="004D363A" w:rsidP="004D363A"/>
    <w:p w14:paraId="2A08BDB7" w14:textId="77777777" w:rsidR="004D363A" w:rsidRPr="004D363A" w:rsidRDefault="004D363A" w:rsidP="004D363A">
      <w:pPr>
        <w:rPr>
          <w:b/>
          <w:bCs/>
          <w:sz w:val="28"/>
          <w:szCs w:val="28"/>
        </w:rPr>
      </w:pPr>
      <w:r w:rsidRPr="004D363A">
        <w:rPr>
          <w:b/>
          <w:bCs/>
          <w:sz w:val="28"/>
          <w:szCs w:val="28"/>
        </w:rPr>
        <w:t>2. Relación entre el sistema y el mundo real</w:t>
      </w:r>
    </w:p>
    <w:p w14:paraId="2C62DFE3" w14:textId="77777777" w:rsidR="004D363A" w:rsidRPr="004D363A" w:rsidRDefault="004D363A" w:rsidP="004D363A">
      <w:r w:rsidRPr="004D363A">
        <w:rPr>
          <w:b/>
          <w:bCs/>
        </w:rPr>
        <w:t>Principio:</w:t>
      </w:r>
      <w:r w:rsidRPr="004D363A">
        <w:t xml:space="preserve"> El sistema debe hablar el idioma del usuario, utilizando conceptos y terminología familiares.</w:t>
      </w:r>
    </w:p>
    <w:p w14:paraId="6833C91A" w14:textId="77777777" w:rsidR="004D363A" w:rsidRPr="004D363A" w:rsidRDefault="004D363A" w:rsidP="004D363A">
      <w:pPr>
        <w:rPr>
          <w:b/>
          <w:bCs/>
        </w:rPr>
      </w:pPr>
      <w:r w:rsidRPr="004D363A">
        <w:rPr>
          <w:b/>
          <w:bCs/>
        </w:rPr>
        <w:t>Aplicación:</w:t>
      </w:r>
    </w:p>
    <w:p w14:paraId="25B6C8C8" w14:textId="77777777" w:rsidR="004D363A" w:rsidRPr="004D363A" w:rsidRDefault="004D363A" w:rsidP="004D363A">
      <w:pPr>
        <w:numPr>
          <w:ilvl w:val="0"/>
          <w:numId w:val="2"/>
        </w:numPr>
      </w:pPr>
      <w:r w:rsidRPr="004D363A">
        <w:rPr>
          <w:b/>
          <w:bCs/>
        </w:rPr>
        <w:t>Lenguaje amigable:</w:t>
      </w:r>
      <w:r w:rsidRPr="004D363A">
        <w:t xml:space="preserve"> Los textos como "¿Niños?" y "Tipo de Habitación" son claros y comprensibles.</w:t>
      </w:r>
    </w:p>
    <w:p w14:paraId="70416E6E" w14:textId="77777777" w:rsidR="004D363A" w:rsidRPr="004D363A" w:rsidRDefault="004D363A" w:rsidP="004D363A">
      <w:pPr>
        <w:numPr>
          <w:ilvl w:val="0"/>
          <w:numId w:val="2"/>
        </w:numPr>
      </w:pPr>
      <w:r w:rsidRPr="004D363A">
        <w:rPr>
          <w:b/>
          <w:bCs/>
        </w:rPr>
        <w:t>Unidades comunes:</w:t>
      </w:r>
      <w:r w:rsidRPr="004D363A">
        <w:t xml:space="preserve"> Se emplean términos como "€" para el importe y "días" para la estancia, en lugar de códigos técnicos.</w:t>
      </w:r>
    </w:p>
    <w:p w14:paraId="193660A2" w14:textId="38BD26DC" w:rsidR="004D363A" w:rsidRDefault="004D363A" w:rsidP="004D363A">
      <w:pPr>
        <w:rPr>
          <w:i/>
          <w:iCs/>
        </w:rPr>
      </w:pPr>
      <w:r w:rsidRPr="004D363A">
        <w:rPr>
          <w:b/>
          <w:bCs/>
        </w:rPr>
        <w:lastRenderedPageBreak/>
        <w:t>Captura de pantalla:</w:t>
      </w:r>
      <w:r w:rsidRPr="004D363A">
        <w:br/>
      </w:r>
    </w:p>
    <w:p w14:paraId="3C7BD62F" w14:textId="01362691" w:rsidR="00CB573E" w:rsidRDefault="00CB573E" w:rsidP="004D363A">
      <w:r>
        <w:rPr>
          <w:noProof/>
        </w:rPr>
        <w:drawing>
          <wp:inline distT="0" distB="0" distL="0" distR="0" wp14:anchorId="15723509" wp14:editId="59696220">
            <wp:extent cx="4600575" cy="1000125"/>
            <wp:effectExtent l="0" t="0" r="9525" b="9525"/>
            <wp:docPr id="960194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948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8501B" w14:textId="2E546CB6" w:rsidR="00CB573E" w:rsidRDefault="00CB573E" w:rsidP="004D363A">
      <w:r>
        <w:rPr>
          <w:noProof/>
        </w:rPr>
        <w:drawing>
          <wp:inline distT="0" distB="0" distL="0" distR="0" wp14:anchorId="77DB4DCB" wp14:editId="3344501F">
            <wp:extent cx="1466850" cy="1038225"/>
            <wp:effectExtent l="0" t="0" r="0" b="9525"/>
            <wp:docPr id="688994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941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B8531" w14:textId="6740C74B" w:rsidR="00CB573E" w:rsidRDefault="00CB573E" w:rsidP="004D363A">
      <w:r>
        <w:rPr>
          <w:noProof/>
        </w:rPr>
        <w:drawing>
          <wp:inline distT="0" distB="0" distL="0" distR="0" wp14:anchorId="3B2A812E" wp14:editId="4394E28B">
            <wp:extent cx="5400040" cy="1045845"/>
            <wp:effectExtent l="0" t="0" r="0" b="1905"/>
            <wp:docPr id="1943120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202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91C9A" w14:textId="3A846610" w:rsidR="00CB573E" w:rsidRPr="004D363A" w:rsidRDefault="00CB573E" w:rsidP="004D363A">
      <w:r>
        <w:rPr>
          <w:noProof/>
        </w:rPr>
        <w:drawing>
          <wp:inline distT="0" distB="0" distL="0" distR="0" wp14:anchorId="044C5380" wp14:editId="7F2C0740">
            <wp:extent cx="5133975" cy="514350"/>
            <wp:effectExtent l="0" t="0" r="9525" b="0"/>
            <wp:docPr id="729779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797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5E544" w14:textId="0FDD52C6" w:rsidR="004D363A" w:rsidRPr="004D363A" w:rsidRDefault="004D363A" w:rsidP="004D363A"/>
    <w:p w14:paraId="06D9474F" w14:textId="77777777" w:rsidR="004D363A" w:rsidRPr="004D363A" w:rsidRDefault="004D363A" w:rsidP="004D363A">
      <w:pPr>
        <w:rPr>
          <w:b/>
          <w:bCs/>
          <w:sz w:val="28"/>
          <w:szCs w:val="28"/>
        </w:rPr>
      </w:pPr>
      <w:r w:rsidRPr="004D363A">
        <w:rPr>
          <w:b/>
          <w:bCs/>
          <w:sz w:val="28"/>
          <w:szCs w:val="28"/>
        </w:rPr>
        <w:t>3. Control y libertad del usuario</w:t>
      </w:r>
    </w:p>
    <w:p w14:paraId="589160DD" w14:textId="77777777" w:rsidR="004D363A" w:rsidRPr="004D363A" w:rsidRDefault="004D363A" w:rsidP="004D363A">
      <w:r w:rsidRPr="004D363A">
        <w:rPr>
          <w:b/>
          <w:bCs/>
        </w:rPr>
        <w:t>Principio:</w:t>
      </w:r>
      <w:r w:rsidRPr="004D363A">
        <w:t xml:space="preserve"> Los usuarios deben poder deshacer fácilmente acciones no deseadas.</w:t>
      </w:r>
    </w:p>
    <w:p w14:paraId="5C3DDCD8" w14:textId="77777777" w:rsidR="004D363A" w:rsidRPr="004D363A" w:rsidRDefault="004D363A" w:rsidP="004D363A">
      <w:pPr>
        <w:rPr>
          <w:b/>
          <w:bCs/>
        </w:rPr>
      </w:pPr>
      <w:r w:rsidRPr="004D363A">
        <w:rPr>
          <w:b/>
          <w:bCs/>
        </w:rPr>
        <w:t>Aplicación:</w:t>
      </w:r>
    </w:p>
    <w:p w14:paraId="4C4E2D26" w14:textId="77777777" w:rsidR="004D363A" w:rsidRPr="004D363A" w:rsidRDefault="004D363A" w:rsidP="004D363A">
      <w:pPr>
        <w:numPr>
          <w:ilvl w:val="0"/>
          <w:numId w:val="3"/>
        </w:numPr>
      </w:pPr>
      <w:r w:rsidRPr="004D363A">
        <w:rPr>
          <w:b/>
          <w:bCs/>
        </w:rPr>
        <w:t>Botón "Nuevo":</w:t>
      </w:r>
      <w:r w:rsidRPr="004D363A">
        <w:t xml:space="preserve"> Este botón permite al usuario limpiar todos los campos y comenzar desde cero.</w:t>
      </w:r>
    </w:p>
    <w:p w14:paraId="40DC1911" w14:textId="77777777" w:rsidR="00CB573E" w:rsidRDefault="004D363A" w:rsidP="004D363A">
      <w:pPr>
        <w:numPr>
          <w:ilvl w:val="0"/>
          <w:numId w:val="3"/>
        </w:numPr>
      </w:pPr>
      <w:r w:rsidRPr="004D363A">
        <w:rPr>
          <w:b/>
          <w:bCs/>
        </w:rPr>
        <w:t>Validación inmediata:</w:t>
      </w:r>
      <w:r w:rsidRPr="004D363A">
        <w:t xml:space="preserve"> Si el usuario introduce un DNI o teléfono incorrecto, recibe un mensaje sin bloquear la interfaz, pudiendo corregirlo directamente.</w:t>
      </w:r>
    </w:p>
    <w:p w14:paraId="666330FF" w14:textId="71F0E05C" w:rsidR="004D363A" w:rsidRPr="00CB573E" w:rsidRDefault="004D363A" w:rsidP="004D363A">
      <w:pPr>
        <w:numPr>
          <w:ilvl w:val="0"/>
          <w:numId w:val="3"/>
        </w:numPr>
      </w:pPr>
      <w:r w:rsidRPr="004D363A">
        <w:rPr>
          <w:b/>
          <w:bCs/>
        </w:rPr>
        <w:lastRenderedPageBreak/>
        <w:t>Captura de pantalla:</w:t>
      </w:r>
      <w:r w:rsidRPr="004D363A">
        <w:br/>
      </w:r>
      <w:r w:rsidR="00CB573E">
        <w:rPr>
          <w:noProof/>
        </w:rPr>
        <w:drawing>
          <wp:inline distT="0" distB="0" distL="0" distR="0" wp14:anchorId="263CDDDF" wp14:editId="2497BA02">
            <wp:extent cx="2758440" cy="2080830"/>
            <wp:effectExtent l="0" t="0" r="3810" b="0"/>
            <wp:docPr id="877233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337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0041" cy="208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70E26" w14:textId="4BD74AD0" w:rsidR="00CB573E" w:rsidRDefault="00CB573E" w:rsidP="004D363A">
      <w:r>
        <w:rPr>
          <w:noProof/>
        </w:rPr>
        <w:drawing>
          <wp:inline distT="0" distB="0" distL="0" distR="0" wp14:anchorId="1D5DE5E8" wp14:editId="440C9A06">
            <wp:extent cx="5400040" cy="3035935"/>
            <wp:effectExtent l="0" t="0" r="0" b="0"/>
            <wp:docPr id="1367344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447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2CFAA" w14:textId="0D4013D7" w:rsidR="00CB573E" w:rsidRPr="004D363A" w:rsidRDefault="00CB573E" w:rsidP="004D363A">
      <w:r>
        <w:rPr>
          <w:noProof/>
        </w:rPr>
        <w:drawing>
          <wp:inline distT="0" distB="0" distL="0" distR="0" wp14:anchorId="6E45CFE2" wp14:editId="565AC816">
            <wp:extent cx="5400040" cy="3083560"/>
            <wp:effectExtent l="0" t="0" r="0" b="2540"/>
            <wp:docPr id="1154917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173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BA126" w14:textId="77777777" w:rsidR="004D363A" w:rsidRPr="004D363A" w:rsidRDefault="004D363A" w:rsidP="004D363A">
      <w:r w:rsidRPr="004D363A">
        <w:lastRenderedPageBreak/>
        <w:pict w14:anchorId="2D70EBEB">
          <v:rect id="_x0000_i1100" style="width:0;height:1.5pt" o:hralign="center" o:hrstd="t" o:hr="t" fillcolor="#a0a0a0" stroked="f"/>
        </w:pict>
      </w:r>
    </w:p>
    <w:p w14:paraId="0441E19C" w14:textId="77777777" w:rsidR="004D363A" w:rsidRPr="004D363A" w:rsidRDefault="004D363A" w:rsidP="004D363A">
      <w:pPr>
        <w:rPr>
          <w:b/>
          <w:bCs/>
          <w:sz w:val="28"/>
          <w:szCs w:val="28"/>
        </w:rPr>
      </w:pPr>
      <w:r w:rsidRPr="004D363A">
        <w:rPr>
          <w:b/>
          <w:bCs/>
          <w:sz w:val="28"/>
          <w:szCs w:val="28"/>
        </w:rPr>
        <w:t>4. Consistencia y estándares</w:t>
      </w:r>
    </w:p>
    <w:p w14:paraId="6E78D6FD" w14:textId="77777777" w:rsidR="004D363A" w:rsidRPr="004D363A" w:rsidRDefault="004D363A" w:rsidP="004D363A">
      <w:r w:rsidRPr="004D363A">
        <w:rPr>
          <w:b/>
          <w:bCs/>
        </w:rPr>
        <w:t>Principio:</w:t>
      </w:r>
      <w:r w:rsidRPr="004D363A">
        <w:t xml:space="preserve"> Los usuarios no deben preguntarse si diferentes palabras o acciones significan lo mismo.</w:t>
      </w:r>
    </w:p>
    <w:p w14:paraId="2CDCA664" w14:textId="77777777" w:rsidR="004D363A" w:rsidRPr="004D363A" w:rsidRDefault="004D363A" w:rsidP="004D363A">
      <w:pPr>
        <w:rPr>
          <w:b/>
          <w:bCs/>
        </w:rPr>
      </w:pPr>
      <w:r w:rsidRPr="004D363A">
        <w:rPr>
          <w:b/>
          <w:bCs/>
        </w:rPr>
        <w:t>Aplicación:</w:t>
      </w:r>
    </w:p>
    <w:p w14:paraId="27E8152F" w14:textId="77777777" w:rsidR="004D363A" w:rsidRPr="004D363A" w:rsidRDefault="004D363A" w:rsidP="004D363A">
      <w:pPr>
        <w:numPr>
          <w:ilvl w:val="0"/>
          <w:numId w:val="4"/>
        </w:numPr>
      </w:pPr>
      <w:r w:rsidRPr="004D363A">
        <w:rPr>
          <w:b/>
          <w:bCs/>
        </w:rPr>
        <w:t>Uso consistente de iconos:</w:t>
      </w:r>
      <w:r w:rsidRPr="004D363A">
        <w:t xml:space="preserve"> Los botones "Guardar", "Nuevo" e "Imprimir" utilizan iconos que reflejan intuitivamente su función.</w:t>
      </w:r>
    </w:p>
    <w:p w14:paraId="0D817129" w14:textId="77777777" w:rsidR="004D363A" w:rsidRPr="004D363A" w:rsidRDefault="004D363A" w:rsidP="004D363A">
      <w:pPr>
        <w:numPr>
          <w:ilvl w:val="0"/>
          <w:numId w:val="4"/>
        </w:numPr>
      </w:pPr>
      <w:r w:rsidRPr="004D363A">
        <w:rPr>
          <w:b/>
          <w:bCs/>
        </w:rPr>
        <w:t>Distribución uniforme:</w:t>
      </w:r>
      <w:r w:rsidRPr="004D363A">
        <w:t xml:space="preserve"> Todos los paneles siguen un diseño uniforme con títulos claros y bordes estandarizados.</w:t>
      </w:r>
    </w:p>
    <w:p w14:paraId="3C7115DB" w14:textId="77777777" w:rsidR="000B6FC3" w:rsidRDefault="004D363A" w:rsidP="004D363A">
      <w:pPr>
        <w:rPr>
          <w:b/>
          <w:bCs/>
        </w:rPr>
      </w:pPr>
      <w:r w:rsidRPr="004D363A">
        <w:rPr>
          <w:b/>
          <w:bCs/>
        </w:rPr>
        <w:t>Captura de pantalla:</w:t>
      </w:r>
    </w:p>
    <w:p w14:paraId="39DEF781" w14:textId="4FD86A41" w:rsidR="004D363A" w:rsidRPr="004D363A" w:rsidRDefault="004D363A" w:rsidP="004D363A">
      <w:r w:rsidRPr="004D363A">
        <w:br/>
      </w:r>
      <w:r w:rsidR="000B6FC3">
        <w:rPr>
          <w:noProof/>
        </w:rPr>
        <w:drawing>
          <wp:inline distT="0" distB="0" distL="0" distR="0" wp14:anchorId="15EE3F7B" wp14:editId="6EA52063">
            <wp:extent cx="5400040" cy="666115"/>
            <wp:effectExtent l="0" t="0" r="0" b="635"/>
            <wp:docPr id="1918496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969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DFE3" w14:textId="59604F05" w:rsidR="004D363A" w:rsidRPr="004D363A" w:rsidRDefault="004D363A" w:rsidP="004D363A"/>
    <w:p w14:paraId="109EE102" w14:textId="77777777" w:rsidR="004D363A" w:rsidRPr="004D363A" w:rsidRDefault="004D363A" w:rsidP="004D363A">
      <w:pPr>
        <w:rPr>
          <w:b/>
          <w:bCs/>
          <w:sz w:val="28"/>
          <w:szCs w:val="28"/>
        </w:rPr>
      </w:pPr>
      <w:r w:rsidRPr="004D363A">
        <w:rPr>
          <w:b/>
          <w:bCs/>
          <w:sz w:val="28"/>
          <w:szCs w:val="28"/>
        </w:rPr>
        <w:t>5. Prevención de errores</w:t>
      </w:r>
    </w:p>
    <w:p w14:paraId="3A2ABF87" w14:textId="77777777" w:rsidR="004D363A" w:rsidRPr="004D363A" w:rsidRDefault="004D363A" w:rsidP="004D363A">
      <w:r w:rsidRPr="004D363A">
        <w:rPr>
          <w:b/>
          <w:bCs/>
        </w:rPr>
        <w:t>Principio:</w:t>
      </w:r>
      <w:r w:rsidRPr="004D363A">
        <w:t xml:space="preserve"> Prevenir que ocurran errores es mejor que ofrecer mensajes de error.</w:t>
      </w:r>
    </w:p>
    <w:p w14:paraId="1502618E" w14:textId="77777777" w:rsidR="004D363A" w:rsidRPr="004D363A" w:rsidRDefault="004D363A" w:rsidP="004D363A">
      <w:pPr>
        <w:rPr>
          <w:b/>
          <w:bCs/>
        </w:rPr>
      </w:pPr>
      <w:r w:rsidRPr="004D363A">
        <w:rPr>
          <w:b/>
          <w:bCs/>
        </w:rPr>
        <w:t>Aplicación:</w:t>
      </w:r>
    </w:p>
    <w:p w14:paraId="17655151" w14:textId="77777777" w:rsidR="004D363A" w:rsidRPr="004D363A" w:rsidRDefault="004D363A" w:rsidP="004D363A">
      <w:pPr>
        <w:numPr>
          <w:ilvl w:val="0"/>
          <w:numId w:val="5"/>
        </w:numPr>
      </w:pPr>
      <w:r w:rsidRPr="004D363A">
        <w:rPr>
          <w:b/>
          <w:bCs/>
        </w:rPr>
        <w:t>Máscaras de entrada:</w:t>
      </w:r>
      <w:r w:rsidRPr="004D363A">
        <w:t xml:space="preserve"> Los campos de DNI y teléfono tienen un formato predefinido que minimiza errores en el ingreso de datos.</w:t>
      </w:r>
    </w:p>
    <w:p w14:paraId="24ED43E7" w14:textId="77777777" w:rsidR="004D363A" w:rsidRPr="004D363A" w:rsidRDefault="004D363A" w:rsidP="004D363A">
      <w:pPr>
        <w:numPr>
          <w:ilvl w:val="0"/>
          <w:numId w:val="5"/>
        </w:numPr>
      </w:pPr>
      <w:r w:rsidRPr="004D363A">
        <w:rPr>
          <w:b/>
          <w:bCs/>
        </w:rPr>
        <w:t>Validación en tiempo real:</w:t>
      </w:r>
      <w:r w:rsidRPr="004D363A">
        <w:t xml:space="preserve"> Los errores de formato son detectados y señalados inmediatamente.</w:t>
      </w:r>
    </w:p>
    <w:p w14:paraId="3D52C697" w14:textId="317206FE" w:rsidR="004D363A" w:rsidRDefault="004D363A" w:rsidP="004D363A">
      <w:pPr>
        <w:rPr>
          <w:b/>
          <w:bCs/>
        </w:rPr>
      </w:pPr>
      <w:r w:rsidRPr="004D363A">
        <w:rPr>
          <w:b/>
          <w:bCs/>
        </w:rPr>
        <w:t>Captura de pantalla:</w:t>
      </w:r>
      <w:r w:rsidRPr="004D363A">
        <w:br/>
      </w:r>
      <w:r w:rsidR="000B6FC3">
        <w:rPr>
          <w:noProof/>
        </w:rPr>
        <w:drawing>
          <wp:inline distT="0" distB="0" distL="0" distR="0" wp14:anchorId="7E8307C6" wp14:editId="6D522ABE">
            <wp:extent cx="5400040" cy="1487170"/>
            <wp:effectExtent l="0" t="0" r="0" b="0"/>
            <wp:docPr id="844917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178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8EEA" w14:textId="6E8DD1A0" w:rsidR="000B6FC3" w:rsidRDefault="00622FA4" w:rsidP="004D363A">
      <w:r>
        <w:rPr>
          <w:noProof/>
        </w:rPr>
        <w:lastRenderedPageBreak/>
        <w:drawing>
          <wp:inline distT="0" distB="0" distL="0" distR="0" wp14:anchorId="51AFE0E2" wp14:editId="18C868BC">
            <wp:extent cx="3025140" cy="1772611"/>
            <wp:effectExtent l="0" t="0" r="3810" b="0"/>
            <wp:docPr id="1247945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450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44548" cy="178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DF3C9" w14:textId="19DA070A" w:rsidR="00622FA4" w:rsidRPr="004D363A" w:rsidRDefault="00622FA4" w:rsidP="004D363A">
      <w:r>
        <w:rPr>
          <w:noProof/>
        </w:rPr>
        <w:drawing>
          <wp:inline distT="0" distB="0" distL="0" distR="0" wp14:anchorId="5C4CC932" wp14:editId="630B2018">
            <wp:extent cx="5400040" cy="1710690"/>
            <wp:effectExtent l="0" t="0" r="0" b="3810"/>
            <wp:docPr id="1162180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801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9683F" w14:textId="3CDB11BC" w:rsidR="004D363A" w:rsidRPr="004D363A" w:rsidRDefault="004D363A" w:rsidP="004D363A"/>
    <w:p w14:paraId="3741071D" w14:textId="77777777" w:rsidR="004D363A" w:rsidRPr="004D363A" w:rsidRDefault="004D363A" w:rsidP="004D363A">
      <w:pPr>
        <w:rPr>
          <w:b/>
          <w:bCs/>
          <w:sz w:val="28"/>
          <w:szCs w:val="28"/>
        </w:rPr>
      </w:pPr>
      <w:r w:rsidRPr="004D363A">
        <w:rPr>
          <w:b/>
          <w:bCs/>
          <w:sz w:val="28"/>
          <w:szCs w:val="28"/>
        </w:rPr>
        <w:t>6. Reconocimiento en lugar de memorización</w:t>
      </w:r>
    </w:p>
    <w:p w14:paraId="54BAAF49" w14:textId="77777777" w:rsidR="004D363A" w:rsidRPr="004D363A" w:rsidRDefault="004D363A" w:rsidP="004D363A">
      <w:r w:rsidRPr="004D363A">
        <w:rPr>
          <w:b/>
          <w:bCs/>
        </w:rPr>
        <w:t>Principio:</w:t>
      </w:r>
      <w:r w:rsidRPr="004D363A">
        <w:t xml:space="preserve"> Minimizar la carga de memoria del usuario mostrando opciones y valores predefinidos.</w:t>
      </w:r>
    </w:p>
    <w:p w14:paraId="18E375DD" w14:textId="77777777" w:rsidR="004D363A" w:rsidRPr="004D363A" w:rsidRDefault="004D363A" w:rsidP="004D363A">
      <w:pPr>
        <w:rPr>
          <w:b/>
          <w:bCs/>
        </w:rPr>
      </w:pPr>
      <w:r w:rsidRPr="004D363A">
        <w:rPr>
          <w:b/>
          <w:bCs/>
        </w:rPr>
        <w:t>Aplicación:</w:t>
      </w:r>
    </w:p>
    <w:p w14:paraId="692D59CD" w14:textId="77777777" w:rsidR="004D363A" w:rsidRPr="004D363A" w:rsidRDefault="004D363A" w:rsidP="004D363A">
      <w:pPr>
        <w:numPr>
          <w:ilvl w:val="0"/>
          <w:numId w:val="6"/>
        </w:numPr>
      </w:pPr>
      <w:r w:rsidRPr="004D363A">
        <w:rPr>
          <w:b/>
          <w:bCs/>
        </w:rPr>
        <w:t>Campos prellenados:</w:t>
      </w:r>
      <w:r w:rsidRPr="004D363A">
        <w:t xml:space="preserve"> "Fecha Entrada" y "Fecha Salida" tienen valores por defecto.</w:t>
      </w:r>
    </w:p>
    <w:p w14:paraId="0BDB085C" w14:textId="77777777" w:rsidR="004D363A" w:rsidRPr="004D363A" w:rsidRDefault="004D363A" w:rsidP="004D363A">
      <w:pPr>
        <w:numPr>
          <w:ilvl w:val="0"/>
          <w:numId w:val="6"/>
        </w:numPr>
      </w:pPr>
      <w:r w:rsidRPr="004D363A">
        <w:rPr>
          <w:b/>
          <w:bCs/>
        </w:rPr>
        <w:t>Menú desplegable:</w:t>
      </w:r>
      <w:r w:rsidRPr="004D363A">
        <w:t xml:space="preserve"> El tipo de habitación se selecciona de una lista desplegable en lugar de introducirse manualmente.</w:t>
      </w:r>
    </w:p>
    <w:p w14:paraId="3026FEE8" w14:textId="77777777" w:rsidR="00622FA4" w:rsidRDefault="004D363A" w:rsidP="004D363A">
      <w:pPr>
        <w:rPr>
          <w:b/>
          <w:bCs/>
        </w:rPr>
      </w:pPr>
      <w:r w:rsidRPr="004D363A">
        <w:rPr>
          <w:b/>
          <w:bCs/>
        </w:rPr>
        <w:t>Captura de pantalla:</w:t>
      </w:r>
    </w:p>
    <w:p w14:paraId="1600D89D" w14:textId="77777777" w:rsidR="00622FA4" w:rsidRDefault="00622FA4" w:rsidP="004D363A">
      <w:r>
        <w:rPr>
          <w:noProof/>
        </w:rPr>
        <w:drawing>
          <wp:inline distT="0" distB="0" distL="0" distR="0" wp14:anchorId="0FEC02EE" wp14:editId="77E6FE45">
            <wp:extent cx="5400040" cy="178435"/>
            <wp:effectExtent l="0" t="0" r="0" b="0"/>
            <wp:docPr id="1560023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239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A872" w14:textId="77777777" w:rsidR="00622FA4" w:rsidRDefault="00622FA4" w:rsidP="004D363A">
      <w:r>
        <w:rPr>
          <w:noProof/>
        </w:rPr>
        <w:drawing>
          <wp:inline distT="0" distB="0" distL="0" distR="0" wp14:anchorId="6203755B" wp14:editId="39B9FFC6">
            <wp:extent cx="5314950" cy="323850"/>
            <wp:effectExtent l="0" t="0" r="0" b="0"/>
            <wp:docPr id="358096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967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EF766" w14:textId="77777777" w:rsidR="00622FA4" w:rsidRDefault="00622FA4" w:rsidP="004D363A">
      <w:r>
        <w:rPr>
          <w:noProof/>
        </w:rPr>
        <w:drawing>
          <wp:inline distT="0" distB="0" distL="0" distR="0" wp14:anchorId="3D9534B7" wp14:editId="67C69E40">
            <wp:extent cx="4495800" cy="523911"/>
            <wp:effectExtent l="0" t="0" r="0" b="9525"/>
            <wp:docPr id="829452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523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29501" cy="5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32A73" w14:textId="77777777" w:rsidR="00622FA4" w:rsidRDefault="00622FA4" w:rsidP="004D363A">
      <w:r>
        <w:rPr>
          <w:noProof/>
        </w:rPr>
        <w:drawing>
          <wp:inline distT="0" distB="0" distL="0" distR="0" wp14:anchorId="232EAF0B" wp14:editId="66DAF4D6">
            <wp:extent cx="5400040" cy="604520"/>
            <wp:effectExtent l="0" t="0" r="0" b="5080"/>
            <wp:docPr id="1995365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652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C60B3" w14:textId="78EF97E5" w:rsidR="004D363A" w:rsidRPr="004D363A" w:rsidRDefault="004D363A" w:rsidP="004D363A">
      <w:r w:rsidRPr="004D363A">
        <w:lastRenderedPageBreak/>
        <w:br/>
      </w:r>
      <w:r w:rsidR="00622FA4">
        <w:rPr>
          <w:noProof/>
        </w:rPr>
        <w:drawing>
          <wp:inline distT="0" distB="0" distL="0" distR="0" wp14:anchorId="53CED16C" wp14:editId="4044F0AE">
            <wp:extent cx="5143500" cy="1781175"/>
            <wp:effectExtent l="0" t="0" r="0" b="9525"/>
            <wp:docPr id="969482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821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A478" w14:textId="77777777" w:rsidR="004D363A" w:rsidRPr="004D363A" w:rsidRDefault="004D363A" w:rsidP="004D363A">
      <w:r w:rsidRPr="004D363A">
        <w:pict w14:anchorId="491A626B">
          <v:rect id="_x0000_i1103" style="width:0;height:1.5pt" o:hralign="center" o:hrstd="t" o:hr="t" fillcolor="#a0a0a0" stroked="f"/>
        </w:pict>
      </w:r>
    </w:p>
    <w:p w14:paraId="2B9069BC" w14:textId="77777777" w:rsidR="004D363A" w:rsidRPr="004D363A" w:rsidRDefault="004D363A" w:rsidP="004D363A">
      <w:pPr>
        <w:rPr>
          <w:b/>
          <w:bCs/>
          <w:sz w:val="28"/>
          <w:szCs w:val="28"/>
        </w:rPr>
      </w:pPr>
      <w:r w:rsidRPr="004D363A">
        <w:rPr>
          <w:b/>
          <w:bCs/>
          <w:sz w:val="28"/>
          <w:szCs w:val="28"/>
        </w:rPr>
        <w:t>7. Flexibilidad y eficiencia de uso</w:t>
      </w:r>
    </w:p>
    <w:p w14:paraId="5E35187A" w14:textId="77777777" w:rsidR="004D363A" w:rsidRPr="004D363A" w:rsidRDefault="004D363A" w:rsidP="004D363A">
      <w:r w:rsidRPr="004D363A">
        <w:rPr>
          <w:b/>
          <w:bCs/>
        </w:rPr>
        <w:t>Principio:</w:t>
      </w:r>
      <w:r w:rsidRPr="004D363A">
        <w:t xml:space="preserve"> La interfaz debe ser útil tanto para principiantes como para usuarios avanzados.</w:t>
      </w:r>
    </w:p>
    <w:p w14:paraId="35F8EF97" w14:textId="77777777" w:rsidR="004D363A" w:rsidRPr="004D363A" w:rsidRDefault="004D363A" w:rsidP="004D363A">
      <w:pPr>
        <w:rPr>
          <w:b/>
          <w:bCs/>
        </w:rPr>
      </w:pPr>
      <w:r w:rsidRPr="004D363A">
        <w:rPr>
          <w:b/>
          <w:bCs/>
        </w:rPr>
        <w:t>Aplicación:</w:t>
      </w:r>
    </w:p>
    <w:p w14:paraId="2A0C4395" w14:textId="77777777" w:rsidR="004D363A" w:rsidRPr="004D363A" w:rsidRDefault="004D363A" w:rsidP="004D363A">
      <w:pPr>
        <w:numPr>
          <w:ilvl w:val="0"/>
          <w:numId w:val="7"/>
        </w:numPr>
      </w:pPr>
      <w:r w:rsidRPr="004D363A">
        <w:rPr>
          <w:b/>
          <w:bCs/>
        </w:rPr>
        <w:t>Atajos con clics mínimos:</w:t>
      </w:r>
      <w:r w:rsidRPr="004D363A">
        <w:t xml:space="preserve"> Los desplegables y botones permiten acciones rápidas sin navegación innecesaria.</w:t>
      </w:r>
    </w:p>
    <w:p w14:paraId="338968CC" w14:textId="77777777" w:rsidR="004D363A" w:rsidRPr="004D363A" w:rsidRDefault="004D363A" w:rsidP="004D363A">
      <w:pPr>
        <w:numPr>
          <w:ilvl w:val="0"/>
          <w:numId w:val="7"/>
        </w:numPr>
      </w:pPr>
      <w:r w:rsidRPr="004D363A">
        <w:rPr>
          <w:b/>
          <w:bCs/>
        </w:rPr>
        <w:t>Mensajes contextuales:</w:t>
      </w:r>
      <w:r w:rsidRPr="004D363A">
        <w:t xml:space="preserve"> El sistema muestra información adicional cuando se activan opciones como "¿Niños?".</w:t>
      </w:r>
    </w:p>
    <w:p w14:paraId="39862065" w14:textId="1BDDD354" w:rsidR="004D363A" w:rsidRDefault="004D363A" w:rsidP="004D363A">
      <w:pPr>
        <w:rPr>
          <w:b/>
          <w:bCs/>
        </w:rPr>
      </w:pPr>
      <w:r w:rsidRPr="004D363A">
        <w:rPr>
          <w:b/>
          <w:bCs/>
        </w:rPr>
        <w:t>Captura de pantalla:</w:t>
      </w:r>
      <w:r w:rsidRPr="004D363A">
        <w:br/>
      </w:r>
      <w:r w:rsidR="00622FA4">
        <w:rPr>
          <w:noProof/>
        </w:rPr>
        <w:drawing>
          <wp:inline distT="0" distB="0" distL="0" distR="0" wp14:anchorId="2800F50A" wp14:editId="597271CC">
            <wp:extent cx="5400040" cy="513715"/>
            <wp:effectExtent l="0" t="0" r="0" b="635"/>
            <wp:docPr id="1016795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956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D816" w14:textId="57E9DC45" w:rsidR="00622FA4" w:rsidRPr="004D363A" w:rsidRDefault="00622FA4" w:rsidP="004D363A">
      <w:r>
        <w:rPr>
          <w:noProof/>
        </w:rPr>
        <w:drawing>
          <wp:inline distT="0" distB="0" distL="0" distR="0" wp14:anchorId="41B41C3B" wp14:editId="2AB4A324">
            <wp:extent cx="5400040" cy="561340"/>
            <wp:effectExtent l="0" t="0" r="0" b="0"/>
            <wp:docPr id="695924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245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84B3" w14:textId="51907B44" w:rsidR="004D363A" w:rsidRPr="004D363A" w:rsidRDefault="006D2C2E" w:rsidP="004D363A">
      <w:r>
        <w:rPr>
          <w:noProof/>
        </w:rPr>
        <w:drawing>
          <wp:inline distT="0" distB="0" distL="0" distR="0" wp14:anchorId="2ED5CF46" wp14:editId="5FBDEB18">
            <wp:extent cx="5400040" cy="589915"/>
            <wp:effectExtent l="0" t="0" r="0" b="635"/>
            <wp:docPr id="1017249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499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0C835" w14:textId="77777777" w:rsidR="004D363A" w:rsidRPr="004D363A" w:rsidRDefault="004D363A" w:rsidP="004D363A">
      <w:pPr>
        <w:rPr>
          <w:b/>
          <w:bCs/>
          <w:sz w:val="28"/>
          <w:szCs w:val="28"/>
        </w:rPr>
      </w:pPr>
      <w:r w:rsidRPr="004D363A">
        <w:rPr>
          <w:b/>
          <w:bCs/>
          <w:sz w:val="28"/>
          <w:szCs w:val="28"/>
        </w:rPr>
        <w:t>8. Estética y diseño minimalista</w:t>
      </w:r>
    </w:p>
    <w:p w14:paraId="26DD526D" w14:textId="77777777" w:rsidR="004D363A" w:rsidRPr="004D363A" w:rsidRDefault="004D363A" w:rsidP="004D363A">
      <w:r w:rsidRPr="004D363A">
        <w:rPr>
          <w:b/>
          <w:bCs/>
        </w:rPr>
        <w:t>Principio:</w:t>
      </w:r>
      <w:r w:rsidRPr="004D363A">
        <w:t xml:space="preserve"> La interfaz no debe incluir información irrelevante.</w:t>
      </w:r>
    </w:p>
    <w:p w14:paraId="13AFE9C8" w14:textId="77777777" w:rsidR="004D363A" w:rsidRPr="004D363A" w:rsidRDefault="004D363A" w:rsidP="004D363A">
      <w:pPr>
        <w:rPr>
          <w:b/>
          <w:bCs/>
        </w:rPr>
      </w:pPr>
      <w:r w:rsidRPr="004D363A">
        <w:rPr>
          <w:b/>
          <w:bCs/>
        </w:rPr>
        <w:t>Aplicación:</w:t>
      </w:r>
    </w:p>
    <w:p w14:paraId="5EA84A63" w14:textId="6A952FEC" w:rsidR="004D363A" w:rsidRDefault="004D363A" w:rsidP="004D363A">
      <w:pPr>
        <w:numPr>
          <w:ilvl w:val="0"/>
          <w:numId w:val="8"/>
        </w:numPr>
      </w:pPr>
      <w:r w:rsidRPr="004D363A">
        <w:rPr>
          <w:b/>
          <w:bCs/>
        </w:rPr>
        <w:t>Uso de colores funcionales:</w:t>
      </w:r>
      <w:r w:rsidRPr="004D363A">
        <w:t xml:space="preserve"> </w:t>
      </w:r>
    </w:p>
    <w:p w14:paraId="160CFA2D" w14:textId="77777777" w:rsidR="006D2C2E" w:rsidRPr="004D363A" w:rsidRDefault="006D2C2E" w:rsidP="006D2C2E">
      <w:pPr>
        <w:ind w:left="1440"/>
      </w:pPr>
      <w:r w:rsidRPr="00FC188A">
        <w:t>azul medianoche (#2C3E50)</w:t>
      </w:r>
      <w:r w:rsidRPr="004D363A">
        <w:t>: Fondo de encabezados.</w:t>
      </w:r>
    </w:p>
    <w:p w14:paraId="0AE63FA2" w14:textId="77777777" w:rsidR="006D2C2E" w:rsidRPr="004D363A" w:rsidRDefault="006D2C2E" w:rsidP="006D2C2E">
      <w:pPr>
        <w:ind w:left="1440"/>
      </w:pPr>
      <w:r w:rsidRPr="00FC188A">
        <w:t>gris claro (#ECF0F1)</w:t>
      </w:r>
      <w:r>
        <w:t xml:space="preserve">: </w:t>
      </w:r>
      <w:r w:rsidRPr="004D363A">
        <w:t>Fondo de datos del cliente.</w:t>
      </w:r>
    </w:p>
    <w:p w14:paraId="3E23CE91" w14:textId="77777777" w:rsidR="006D2C2E" w:rsidRPr="004D363A" w:rsidRDefault="006D2C2E" w:rsidP="006D2C2E">
      <w:pPr>
        <w:ind w:left="1440"/>
      </w:pPr>
      <w:r w:rsidRPr="00FC188A">
        <w:t>verde pálido (#A9DFBF)</w:t>
      </w:r>
      <w:r w:rsidRPr="004D363A">
        <w:t>: Fondo de datos de habitación.</w:t>
      </w:r>
    </w:p>
    <w:p w14:paraId="714242E3" w14:textId="77777777" w:rsidR="006D2C2E" w:rsidRDefault="006D2C2E" w:rsidP="006D2C2E">
      <w:pPr>
        <w:ind w:left="720"/>
      </w:pPr>
    </w:p>
    <w:p w14:paraId="1E8380D9" w14:textId="0FB47CE6" w:rsidR="0036006A" w:rsidRPr="0036006A" w:rsidRDefault="0036006A" w:rsidP="0036006A">
      <w:pPr>
        <w:ind w:left="1416"/>
      </w:pPr>
      <w:r w:rsidRPr="0036006A">
        <w:rPr>
          <w:b/>
          <w:bCs/>
        </w:rPr>
        <w:lastRenderedPageBreak/>
        <w:t>Mayor contraste:</w:t>
      </w:r>
    </w:p>
    <w:p w14:paraId="35F2C040" w14:textId="77777777" w:rsidR="0036006A" w:rsidRPr="0036006A" w:rsidRDefault="0036006A" w:rsidP="0036006A">
      <w:pPr>
        <w:ind w:left="1416"/>
      </w:pPr>
      <w:r w:rsidRPr="0036006A">
        <w:t>El azul medianoche y el gris claro cumplen con los estándares de contraste WCAG (Web Content Accessibility Guidelines), mejorando la legibilidad del texto.</w:t>
      </w:r>
    </w:p>
    <w:p w14:paraId="3CC632AA" w14:textId="7E65D80C" w:rsidR="0036006A" w:rsidRPr="0036006A" w:rsidRDefault="0036006A" w:rsidP="0036006A">
      <w:pPr>
        <w:ind w:left="1416"/>
      </w:pPr>
      <w:r w:rsidRPr="0036006A">
        <w:t xml:space="preserve"> </w:t>
      </w:r>
      <w:r w:rsidRPr="0036006A">
        <w:rPr>
          <w:b/>
          <w:bCs/>
        </w:rPr>
        <w:t>Reducción de fatiga visual:</w:t>
      </w:r>
    </w:p>
    <w:p w14:paraId="1A926E50" w14:textId="77777777" w:rsidR="0036006A" w:rsidRPr="0036006A" w:rsidRDefault="0036006A" w:rsidP="0036006A">
      <w:pPr>
        <w:ind w:left="1416"/>
      </w:pPr>
      <w:r w:rsidRPr="0036006A">
        <w:t>Colores menos saturados y equilibrados visualmente para largas interacciones.</w:t>
      </w:r>
    </w:p>
    <w:p w14:paraId="7E9EC2A2" w14:textId="5A28691E" w:rsidR="0036006A" w:rsidRPr="0036006A" w:rsidRDefault="0036006A" w:rsidP="0036006A">
      <w:pPr>
        <w:ind w:left="1416"/>
      </w:pPr>
      <w:r w:rsidRPr="0036006A">
        <w:rPr>
          <w:b/>
          <w:bCs/>
        </w:rPr>
        <w:t>Sensación intuitiva:</w:t>
      </w:r>
    </w:p>
    <w:p w14:paraId="2B9DBD4F" w14:textId="77777777" w:rsidR="0036006A" w:rsidRPr="0036006A" w:rsidRDefault="0036006A" w:rsidP="0036006A">
      <w:pPr>
        <w:ind w:left="1416"/>
      </w:pPr>
      <w:r w:rsidRPr="0036006A">
        <w:t>Los tonos suaves refuerzan el enfoque del usuario en los datos clave, evitando distracciones cromáticas.</w:t>
      </w:r>
    </w:p>
    <w:p w14:paraId="1E18C4DF" w14:textId="77777777" w:rsidR="0036006A" w:rsidRPr="004D363A" w:rsidRDefault="0036006A" w:rsidP="0036006A">
      <w:pPr>
        <w:ind w:left="720"/>
      </w:pPr>
    </w:p>
    <w:p w14:paraId="793AA2A9" w14:textId="77777777" w:rsidR="004D363A" w:rsidRPr="004D363A" w:rsidRDefault="004D363A" w:rsidP="004D363A">
      <w:pPr>
        <w:numPr>
          <w:ilvl w:val="0"/>
          <w:numId w:val="8"/>
        </w:numPr>
      </w:pPr>
      <w:r w:rsidRPr="004D363A">
        <w:rPr>
          <w:b/>
          <w:bCs/>
        </w:rPr>
        <w:t>Agrupación clara:</w:t>
      </w:r>
      <w:r w:rsidRPr="004D363A">
        <w:t xml:space="preserve"> Los paneles están organizados por categorías específicas.</w:t>
      </w:r>
    </w:p>
    <w:p w14:paraId="597F2069" w14:textId="0628A436" w:rsidR="004D363A" w:rsidRPr="004D363A" w:rsidRDefault="004D363A" w:rsidP="004D363A">
      <w:r w:rsidRPr="004D363A">
        <w:rPr>
          <w:b/>
          <w:bCs/>
        </w:rPr>
        <w:t>Captura de pantalla:</w:t>
      </w:r>
      <w:r w:rsidRPr="004D363A">
        <w:br/>
      </w:r>
      <w:r w:rsidR="006D2C2E">
        <w:rPr>
          <w:noProof/>
        </w:rPr>
        <w:drawing>
          <wp:inline distT="0" distB="0" distL="0" distR="0" wp14:anchorId="6030684F" wp14:editId="5BBE5FB5">
            <wp:extent cx="5400040" cy="2842260"/>
            <wp:effectExtent l="0" t="0" r="0" b="0"/>
            <wp:docPr id="1234641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413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B2F16" w14:textId="316A8848" w:rsidR="004D363A" w:rsidRPr="004D363A" w:rsidRDefault="004D363A" w:rsidP="004D363A"/>
    <w:p w14:paraId="311A621E" w14:textId="77777777" w:rsidR="004D363A" w:rsidRPr="004D363A" w:rsidRDefault="004D363A" w:rsidP="004D363A">
      <w:pPr>
        <w:rPr>
          <w:b/>
          <w:bCs/>
          <w:sz w:val="28"/>
          <w:szCs w:val="28"/>
        </w:rPr>
      </w:pPr>
      <w:r w:rsidRPr="004D363A">
        <w:rPr>
          <w:b/>
          <w:bCs/>
          <w:sz w:val="28"/>
          <w:szCs w:val="28"/>
        </w:rPr>
        <w:t>9. Ayuda a los usuarios a reconocer, diagnosticar y recuperarse de errores</w:t>
      </w:r>
    </w:p>
    <w:p w14:paraId="5C32EDF1" w14:textId="77777777" w:rsidR="004D363A" w:rsidRPr="004D363A" w:rsidRDefault="004D363A" w:rsidP="004D363A">
      <w:r w:rsidRPr="004D363A">
        <w:rPr>
          <w:b/>
          <w:bCs/>
        </w:rPr>
        <w:t>Principio:</w:t>
      </w:r>
      <w:r w:rsidRPr="004D363A">
        <w:t xml:space="preserve"> Los mensajes de error deben estar en un lenguaje claro y proponer una solución.</w:t>
      </w:r>
    </w:p>
    <w:p w14:paraId="28DF169C" w14:textId="77777777" w:rsidR="004D363A" w:rsidRPr="004D363A" w:rsidRDefault="004D363A" w:rsidP="004D363A">
      <w:pPr>
        <w:rPr>
          <w:b/>
          <w:bCs/>
        </w:rPr>
      </w:pPr>
      <w:r w:rsidRPr="004D363A">
        <w:rPr>
          <w:b/>
          <w:bCs/>
        </w:rPr>
        <w:t>Aplicación:</w:t>
      </w:r>
    </w:p>
    <w:p w14:paraId="11733345" w14:textId="77777777" w:rsidR="004D363A" w:rsidRPr="004D363A" w:rsidRDefault="004D363A" w:rsidP="004D363A">
      <w:pPr>
        <w:numPr>
          <w:ilvl w:val="0"/>
          <w:numId w:val="9"/>
        </w:numPr>
      </w:pPr>
      <w:r w:rsidRPr="004D363A">
        <w:rPr>
          <w:b/>
          <w:bCs/>
        </w:rPr>
        <w:t>Mensajes amigables:</w:t>
      </w:r>
      <w:r w:rsidRPr="004D363A">
        <w:t xml:space="preserve"> Si el DNI tiene un error, el sistema sugiere que debe contener "8 números seguidos de una letra."</w:t>
      </w:r>
    </w:p>
    <w:p w14:paraId="02AEBFF8" w14:textId="4246A399" w:rsidR="004D363A" w:rsidRDefault="004D363A" w:rsidP="004D363A">
      <w:pPr>
        <w:numPr>
          <w:ilvl w:val="0"/>
          <w:numId w:val="9"/>
        </w:numPr>
      </w:pPr>
      <w:r w:rsidRPr="004D363A">
        <w:rPr>
          <w:b/>
          <w:bCs/>
        </w:rPr>
        <w:t>Revisión automática:</w:t>
      </w:r>
      <w:r w:rsidRPr="004D363A">
        <w:t xml:space="preserve"> Se devuelve el foco al campo erróneo para facilitar su corrección.</w:t>
      </w:r>
    </w:p>
    <w:p w14:paraId="1114C232" w14:textId="77777777" w:rsidR="006D2C2E" w:rsidRPr="004D363A" w:rsidRDefault="006D2C2E" w:rsidP="006D2C2E">
      <w:pPr>
        <w:ind w:left="720"/>
      </w:pPr>
    </w:p>
    <w:p w14:paraId="050742D2" w14:textId="77777777" w:rsidR="004D363A" w:rsidRPr="004D363A" w:rsidRDefault="004D363A" w:rsidP="004D363A">
      <w:pPr>
        <w:rPr>
          <w:b/>
          <w:bCs/>
          <w:sz w:val="28"/>
          <w:szCs w:val="28"/>
        </w:rPr>
      </w:pPr>
      <w:r w:rsidRPr="004D363A">
        <w:rPr>
          <w:b/>
          <w:bCs/>
          <w:sz w:val="28"/>
          <w:szCs w:val="28"/>
        </w:rPr>
        <w:t>10. Ayuda y documentación</w:t>
      </w:r>
    </w:p>
    <w:p w14:paraId="029B2ED6" w14:textId="77777777" w:rsidR="004D363A" w:rsidRPr="004D363A" w:rsidRDefault="004D363A" w:rsidP="004D363A">
      <w:r w:rsidRPr="004D363A">
        <w:rPr>
          <w:b/>
          <w:bCs/>
        </w:rPr>
        <w:t>Principio:</w:t>
      </w:r>
      <w:r w:rsidRPr="004D363A">
        <w:t xml:space="preserve"> Proveer ayuda accesible y orientativa para el usuario.</w:t>
      </w:r>
    </w:p>
    <w:p w14:paraId="16608939" w14:textId="77777777" w:rsidR="004D363A" w:rsidRPr="004D363A" w:rsidRDefault="004D363A" w:rsidP="004D363A">
      <w:pPr>
        <w:rPr>
          <w:b/>
          <w:bCs/>
        </w:rPr>
      </w:pPr>
      <w:r w:rsidRPr="004D363A">
        <w:rPr>
          <w:b/>
          <w:bCs/>
        </w:rPr>
        <w:lastRenderedPageBreak/>
        <w:t>Aplicación:</w:t>
      </w:r>
    </w:p>
    <w:p w14:paraId="107D10DA" w14:textId="77777777" w:rsidR="004D363A" w:rsidRPr="004D363A" w:rsidRDefault="004D363A" w:rsidP="004D363A">
      <w:pPr>
        <w:numPr>
          <w:ilvl w:val="0"/>
          <w:numId w:val="10"/>
        </w:numPr>
      </w:pPr>
      <w:r w:rsidRPr="004D363A">
        <w:rPr>
          <w:b/>
          <w:bCs/>
        </w:rPr>
        <w:t>Tooltips:</w:t>
      </w:r>
      <w:r w:rsidRPr="004D363A">
        <w:t xml:space="preserve"> Los botones incluyen descripciones emergentes como "Imprime los datos en las pestañas."</w:t>
      </w:r>
    </w:p>
    <w:p w14:paraId="28FC4728" w14:textId="77777777" w:rsidR="004D363A" w:rsidRPr="004D363A" w:rsidRDefault="004D363A" w:rsidP="004D363A">
      <w:pPr>
        <w:numPr>
          <w:ilvl w:val="0"/>
          <w:numId w:val="10"/>
        </w:numPr>
      </w:pPr>
      <w:r w:rsidRPr="004D363A">
        <w:rPr>
          <w:b/>
          <w:bCs/>
        </w:rPr>
        <w:t>Diseño autodescriptivo:</w:t>
      </w:r>
      <w:r w:rsidRPr="004D363A">
        <w:t xml:space="preserve"> Las etiquetas claras y los valores predefinidos minimizan la necesidad de manuales.</w:t>
      </w:r>
    </w:p>
    <w:p w14:paraId="7C55007F" w14:textId="77777777" w:rsidR="006D2C2E" w:rsidRDefault="004D363A" w:rsidP="004D363A">
      <w:pPr>
        <w:rPr>
          <w:b/>
          <w:bCs/>
        </w:rPr>
      </w:pPr>
      <w:r w:rsidRPr="004D363A">
        <w:rPr>
          <w:b/>
          <w:bCs/>
        </w:rPr>
        <w:t>Captura de pantalla:</w:t>
      </w:r>
    </w:p>
    <w:p w14:paraId="7CEBDA1B" w14:textId="77777777" w:rsidR="006D2C2E" w:rsidRDefault="006D2C2E" w:rsidP="004D363A">
      <w:pPr>
        <w:rPr>
          <w:b/>
          <w:bCs/>
        </w:rPr>
      </w:pPr>
      <w:r>
        <w:rPr>
          <w:noProof/>
        </w:rPr>
        <w:drawing>
          <wp:inline distT="0" distB="0" distL="0" distR="0" wp14:anchorId="01CE2042" wp14:editId="5BB832A8">
            <wp:extent cx="2667000" cy="695325"/>
            <wp:effectExtent l="0" t="0" r="0" b="9525"/>
            <wp:docPr id="1217429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299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28BE5" w14:textId="4F153DAC" w:rsidR="004D363A" w:rsidRDefault="004D363A" w:rsidP="004D363A">
      <w:pPr>
        <w:rPr>
          <w:b/>
          <w:bCs/>
        </w:rPr>
      </w:pPr>
      <w:r w:rsidRPr="004D363A">
        <w:br/>
      </w:r>
      <w:r w:rsidR="006D2C2E">
        <w:rPr>
          <w:noProof/>
        </w:rPr>
        <w:drawing>
          <wp:inline distT="0" distB="0" distL="0" distR="0" wp14:anchorId="486098E0" wp14:editId="3CD5B0A0">
            <wp:extent cx="3933825" cy="781050"/>
            <wp:effectExtent l="0" t="0" r="9525" b="0"/>
            <wp:docPr id="1889281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813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7F69" w14:textId="0AD2EED6" w:rsidR="000D62CD" w:rsidRDefault="006D2C2E">
      <w:r>
        <w:rPr>
          <w:noProof/>
        </w:rPr>
        <w:drawing>
          <wp:inline distT="0" distB="0" distL="0" distR="0" wp14:anchorId="1AD6A0DC" wp14:editId="36E5D61D">
            <wp:extent cx="2343150" cy="647700"/>
            <wp:effectExtent l="0" t="0" r="0" b="0"/>
            <wp:docPr id="871048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483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62CD">
      <w:headerReference w:type="default" r:id="rId34"/>
      <w:footerReference w:type="default" r:id="rId3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5D3867" w14:textId="77777777" w:rsidR="00DF09D5" w:rsidRDefault="00DF09D5" w:rsidP="005D030A">
      <w:pPr>
        <w:spacing w:after="0" w:line="240" w:lineRule="auto"/>
      </w:pPr>
      <w:r>
        <w:separator/>
      </w:r>
    </w:p>
  </w:endnote>
  <w:endnote w:type="continuationSeparator" w:id="0">
    <w:p w14:paraId="7E9F9F73" w14:textId="77777777" w:rsidR="00DF09D5" w:rsidRDefault="00DF09D5" w:rsidP="005D0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006977" w14:textId="77777777" w:rsidR="005D030A" w:rsidRDefault="005D030A">
    <w:pPr>
      <w:pStyle w:val="Piedepgina"/>
      <w:jc w:val="right"/>
    </w:pPr>
    <w:r>
      <w:rPr>
        <w:color w:val="4472C4" w:themeColor="accent1"/>
        <w:sz w:val="20"/>
        <w:szCs w:val="20"/>
      </w:rPr>
      <w:t xml:space="preserve">pág. </w:t>
    </w:r>
    <w:r>
      <w:rPr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\* Arabic</w:instrText>
    </w:r>
    <w:r>
      <w:rPr>
        <w:color w:val="4472C4" w:themeColor="accent1"/>
        <w:sz w:val="20"/>
        <w:szCs w:val="20"/>
      </w:rPr>
      <w:fldChar w:fldCharType="separate"/>
    </w:r>
    <w:r>
      <w:rPr>
        <w:color w:val="4472C4" w:themeColor="accent1"/>
        <w:sz w:val="20"/>
        <w:szCs w:val="20"/>
      </w:rPr>
      <w:t>1</w:t>
    </w:r>
    <w:r>
      <w:rPr>
        <w:color w:val="4472C4" w:themeColor="accent1"/>
        <w:sz w:val="20"/>
        <w:szCs w:val="20"/>
      </w:rPr>
      <w:fldChar w:fldCharType="end"/>
    </w:r>
  </w:p>
  <w:p w14:paraId="7C0652DA" w14:textId="77777777" w:rsidR="005D030A" w:rsidRDefault="005D030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EE3E17" w14:textId="77777777" w:rsidR="00DF09D5" w:rsidRDefault="00DF09D5" w:rsidP="005D030A">
      <w:pPr>
        <w:spacing w:after="0" w:line="240" w:lineRule="auto"/>
      </w:pPr>
      <w:r>
        <w:separator/>
      </w:r>
    </w:p>
  </w:footnote>
  <w:footnote w:type="continuationSeparator" w:id="0">
    <w:p w14:paraId="303678AC" w14:textId="77777777" w:rsidR="00DF09D5" w:rsidRDefault="00DF09D5" w:rsidP="005D0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5FA4ED" w14:textId="40BCEF38" w:rsidR="005D030A" w:rsidRDefault="005D030A">
    <w:pPr>
      <w:pStyle w:val="Encabezado"/>
      <w:jc w:val="right"/>
      <w:rPr>
        <w:color w:val="4472C4" w:themeColor="accent1"/>
      </w:rPr>
    </w:pPr>
    <w:sdt>
      <w:sdtPr>
        <w:rPr>
          <w:color w:val="70AD47" w:themeColor="accent6"/>
        </w:rPr>
        <w:alias w:val="Título"/>
        <w:tag w:val=""/>
        <w:id w:val="664756013"/>
        <w:placeholder>
          <w:docPart w:val="52D1C8A4CEA145F6BFF1B90594C5F8A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5D030A">
          <w:rPr>
            <w:color w:val="70AD47" w:themeColor="accent6"/>
          </w:rPr>
          <w:t>IES Al - Ándalus</w:t>
        </w:r>
      </w:sdtContent>
    </w:sdt>
    <w:r>
      <w:rPr>
        <w:color w:val="4472C4" w:themeColor="accent1"/>
      </w:rPr>
      <w:t xml:space="preserve"> | </w:t>
    </w:r>
    <w:r w:rsidRPr="005D030A">
      <w:t xml:space="preserve">DAM DI </w:t>
    </w:r>
    <w:r>
      <w:rPr>
        <w:color w:val="4472C4" w:themeColor="accent1"/>
      </w:rPr>
      <w:t xml:space="preserve">| </w:t>
    </w:r>
    <w:sdt>
      <w:sdtPr>
        <w:rPr>
          <w:color w:val="4472C4" w:themeColor="accent1"/>
        </w:rPr>
        <w:alias w:val="Autor"/>
        <w:tag w:val=""/>
        <w:id w:val="-1677181147"/>
        <w:placeholder>
          <w:docPart w:val="64952671E68C49B7AB66D5C7E1C2FF05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color w:val="4472C4" w:themeColor="accent1"/>
          </w:rPr>
          <w:t>Sergio Fernandez Alvarez</w:t>
        </w:r>
      </w:sdtContent>
    </w:sdt>
  </w:p>
  <w:p w14:paraId="2FBB2D21" w14:textId="77777777" w:rsidR="005D030A" w:rsidRDefault="005D030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7516F3"/>
    <w:multiLevelType w:val="multilevel"/>
    <w:tmpl w:val="1808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17263"/>
    <w:multiLevelType w:val="multilevel"/>
    <w:tmpl w:val="1820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411EC"/>
    <w:multiLevelType w:val="multilevel"/>
    <w:tmpl w:val="667A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3247C"/>
    <w:multiLevelType w:val="multilevel"/>
    <w:tmpl w:val="A404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86420"/>
    <w:multiLevelType w:val="multilevel"/>
    <w:tmpl w:val="E906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51524"/>
    <w:multiLevelType w:val="multilevel"/>
    <w:tmpl w:val="7FCE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00805"/>
    <w:multiLevelType w:val="multilevel"/>
    <w:tmpl w:val="D2CE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FA018B"/>
    <w:multiLevelType w:val="multilevel"/>
    <w:tmpl w:val="D778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330A7D"/>
    <w:multiLevelType w:val="multilevel"/>
    <w:tmpl w:val="1DF6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C54EDD"/>
    <w:multiLevelType w:val="multilevel"/>
    <w:tmpl w:val="57F0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243B33"/>
    <w:multiLevelType w:val="multilevel"/>
    <w:tmpl w:val="CA7EC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C127AC"/>
    <w:multiLevelType w:val="multilevel"/>
    <w:tmpl w:val="791E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D44121"/>
    <w:multiLevelType w:val="multilevel"/>
    <w:tmpl w:val="8360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986238"/>
    <w:multiLevelType w:val="multilevel"/>
    <w:tmpl w:val="9142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104395">
    <w:abstractNumId w:val="4"/>
  </w:num>
  <w:num w:numId="2" w16cid:durableId="283855831">
    <w:abstractNumId w:val="13"/>
  </w:num>
  <w:num w:numId="3" w16cid:durableId="1344740998">
    <w:abstractNumId w:val="7"/>
  </w:num>
  <w:num w:numId="4" w16cid:durableId="1845198332">
    <w:abstractNumId w:val="2"/>
  </w:num>
  <w:num w:numId="5" w16cid:durableId="587231464">
    <w:abstractNumId w:val="0"/>
  </w:num>
  <w:num w:numId="6" w16cid:durableId="1333558856">
    <w:abstractNumId w:val="8"/>
  </w:num>
  <w:num w:numId="7" w16cid:durableId="1403060625">
    <w:abstractNumId w:val="12"/>
  </w:num>
  <w:num w:numId="8" w16cid:durableId="242380632">
    <w:abstractNumId w:val="6"/>
  </w:num>
  <w:num w:numId="9" w16cid:durableId="1154488367">
    <w:abstractNumId w:val="9"/>
  </w:num>
  <w:num w:numId="10" w16cid:durableId="1547914721">
    <w:abstractNumId w:val="11"/>
  </w:num>
  <w:num w:numId="11" w16cid:durableId="1972595898">
    <w:abstractNumId w:val="10"/>
  </w:num>
  <w:num w:numId="12" w16cid:durableId="270015733">
    <w:abstractNumId w:val="3"/>
  </w:num>
  <w:num w:numId="13" w16cid:durableId="938292465">
    <w:abstractNumId w:val="1"/>
  </w:num>
  <w:num w:numId="14" w16cid:durableId="10742784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2CD"/>
    <w:rsid w:val="000B6FC3"/>
    <w:rsid w:val="000D62CD"/>
    <w:rsid w:val="00110BCE"/>
    <w:rsid w:val="00156C7B"/>
    <w:rsid w:val="0036006A"/>
    <w:rsid w:val="004D363A"/>
    <w:rsid w:val="005D030A"/>
    <w:rsid w:val="005D7C71"/>
    <w:rsid w:val="00622FA4"/>
    <w:rsid w:val="006D2C2E"/>
    <w:rsid w:val="007A7357"/>
    <w:rsid w:val="00AF2D74"/>
    <w:rsid w:val="00CB573E"/>
    <w:rsid w:val="00D87346"/>
    <w:rsid w:val="00DF09D5"/>
    <w:rsid w:val="00E64CBD"/>
    <w:rsid w:val="00FC1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6BC5D"/>
  <w15:chartTrackingRefBased/>
  <w15:docId w15:val="{DAF14B52-9FFE-4EF1-9143-7B21045FA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D0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030A"/>
  </w:style>
  <w:style w:type="paragraph" w:styleId="Piedepgina">
    <w:name w:val="footer"/>
    <w:basedOn w:val="Normal"/>
    <w:link w:val="PiedepginaCar"/>
    <w:uiPriority w:val="99"/>
    <w:unhideWhenUsed/>
    <w:rsid w:val="005D0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03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6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52D1C8A4CEA145F6BFF1B90594C5F8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3977A7-D8FF-4CEC-9C14-343B1F18AF04}"/>
      </w:docPartPr>
      <w:docPartBody>
        <w:p w:rsidR="00000000" w:rsidRDefault="00B0052C" w:rsidP="00B0052C">
          <w:pPr>
            <w:pStyle w:val="52D1C8A4CEA145F6BFF1B90594C5F8A0"/>
          </w:pPr>
          <w:r>
            <w:rPr>
              <w:color w:val="4472C4" w:themeColor="accent1"/>
            </w:rPr>
            <w:t>[Título del documento]</w:t>
          </w:r>
        </w:p>
      </w:docPartBody>
    </w:docPart>
    <w:docPart>
      <w:docPartPr>
        <w:name w:val="64952671E68C49B7AB66D5C7E1C2FF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3A808C-4F40-4D95-8E67-2B764ECC680C}"/>
      </w:docPartPr>
      <w:docPartBody>
        <w:p w:rsidR="00000000" w:rsidRDefault="00B0052C" w:rsidP="00B0052C">
          <w:pPr>
            <w:pStyle w:val="64952671E68C49B7AB66D5C7E1C2FF05"/>
          </w:pPr>
          <w: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52C"/>
    <w:rsid w:val="00110BCE"/>
    <w:rsid w:val="007B3164"/>
    <w:rsid w:val="00B00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es-E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52D1C8A4CEA145F6BFF1B90594C5F8A0">
    <w:name w:val="52D1C8A4CEA145F6BFF1B90594C5F8A0"/>
    <w:rsid w:val="00B0052C"/>
  </w:style>
  <w:style w:type="paragraph" w:customStyle="1" w:styleId="64952671E68C49B7AB66D5C7E1C2FF05">
    <w:name w:val="64952671E68C49B7AB66D5C7E1C2FF05"/>
    <w:rsid w:val="00B0052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8</Pages>
  <Words>688</Words>
  <Characters>3784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IES Al - Ándalus</dc:title>
  <dc:subject/>
  <dc:creator>Sergio Fernandez Alvarez</dc:creator>
  <cp:keywords/>
  <dc:description/>
  <cp:lastModifiedBy>Sergio Fernandez Alvarez</cp:lastModifiedBy>
  <cp:revision>10</cp:revision>
  <cp:lastPrinted>2024-11-17T16:05:00Z</cp:lastPrinted>
  <dcterms:created xsi:type="dcterms:W3CDTF">2024-11-17T11:53:00Z</dcterms:created>
  <dcterms:modified xsi:type="dcterms:W3CDTF">2024-11-17T16:06:00Z</dcterms:modified>
</cp:coreProperties>
</file>