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Debriefing Boaria ALDA ITA</w:t>
      </w:r>
    </w:p>
    <w:p>
      <w:r xmlns:w="http://schemas.openxmlformats.org/wordprocessingml/2006/main">
        <w:rPr>
          <w:sz w:val="24"/>
          <w:szCs w:val="24"/>
          <w:rFonts w:ascii="Calibri" w:cs="Calibri" w:eastAsia="Calibri" w:hAnsi="Calibri"/>
        </w:rPr>
        <w:t xml:space="preserve">[Speaker 2] (0:05 - 0:45)</w:t>
      </w:r>
    </w:p>
    <w:p>
      <w:r xmlns:w="http://schemas.openxmlformats.org/wordprocessingml/2006/main">
        <w:rPr>
          <w:sz w:val="24"/>
          <w:szCs w:val="24"/>
          <w:rFonts w:ascii="Calibri" w:cs="Calibri" w:eastAsia="Calibri" w:hAnsi="Calibri"/>
        </w:rPr>
        <w:t xml:space="preserve">In my opinion, it highlighted the importance of resilience that the network must have, starting from awareness, that is, from the internalization of competition between partners. Competition is something that exists, just as conflict is something that exists and should not be too tightly contained, institutionalized, formalized, or contained, because it is there anyway, and the network must build its resilience on this dimension as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(0:46 - 1:55)</w:t>
      </w:r>
    </w:p>
    <w:p>
      <w:r xmlns:w="http://schemas.openxmlformats.org/wordprocessingml/2006/main">
        <w:rPr>
          <w:sz w:val="24"/>
          <w:szCs w:val="24"/>
          <w:rFonts w:ascii="Calibri" w:cs="Calibri" w:eastAsia="Calibri" w:hAnsi="Calibri"/>
        </w:rPr>
        <w:t xml:space="preserve">You remember that even at IAF they told us they knew it existed, so they created specific spaces where this dimension could be developed, because denying it was pointless. Because, since the network is made up of relationships, and some people understand relationships not only as sharing, but also as opportunities for development, it's pointless. On the other hand, one of the clear elements of the literature is the general concept of networking. All the dictionaries, when you look at the concept of networking, tell you the use of one's relationships for the purpose of improvement. That is, it always has a utilitarian dimension, and denying the utilitarian dimension of the network is suicidal, because you always have an ideal dimension as well. What networks on democracy have, perhaps compared to other networks on other topics, is that the ideal dimension constantly coexists with the pragmatic and utilitarian dimension.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(1:58 - 2:42)</w:t>
      </w:r>
    </w:p>
    <w:p>
      <w:r xmlns:w="http://schemas.openxmlformats.org/wordprocessingml/2006/main">
        <w:rPr>
          <w:sz w:val="24"/>
          <w:szCs w:val="24"/>
          <w:rFonts w:ascii="Calibri" w:cs="Calibri" w:eastAsia="Calibri" w:hAnsi="Calibri"/>
        </w:rPr>
        <w:t xml:space="preserve">In my opinion, a false myth about networking at this point is that it's always a positive-sum game, I'd say. That is, you have to work for it to be so; it's not that setting up a network is a positive-sum game in itself. Exactly, that is, it's not the starting point; there are dimensions, that is, the positive aspects that always remain, but it's not always unequivocally necessary, that is, almost prescriptive, a positive-sum game in its entirety.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need him to go to university because they tell us at least there's air conditioning and I'm having a sauna.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(2:47 - 4:27)</w:t>
      </w:r>
    </w:p>
    <w:p>
      <w:r xmlns:w="http://schemas.openxmlformats.org/wordprocessingml/2006/main">
        <w:rPr>
          <w:sz w:val="24"/>
          <w:szCs w:val="24"/>
          <w:rFonts w:ascii="Calibri" w:cs="Calibri" w:eastAsia="Calibri" w:hAnsi="Calibri"/>
        </w:rPr>
        <w:t xml:space="preserve">So I still have 7-8 minutes, then I have to connect with Emilia Romagna. There was another thing that interested me in this interview: the detailed analysis of the ecosystem. The ecosystem is ultimately made up of elements that we found, for example, in Suaf.</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SUAF provides services and with those services partially finances the network's mission and themselves, which are not a network of members, in the sense that they don't live off the money of those members, even though formally they are. Formally, they pay to provide a minimal sense of belonging and responsibility, but that money is relatively useful. Then they have the agreement with the European Union of SERV, so they maintain the structure, which is quite rare, but this ecosystem with Plus, with Alda Plus, is very interesting because, ultimately, what was a very difficult achievement for Decidim, to have a Swiss headquarters because otherwise there was no way to get the Swiss money. They almost took it for granted: let's do a leg that will help us enter the Italian situation. We have to be registered with RUMS, therefore we have to be an Italian organization. To talk to the ministries, they have to feel we are close; a Frenchman can't just come and tell us.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(4:28 - 4:43)</w:t>
      </w:r>
    </w:p>
    <w:p>
      <w:r xmlns:w="http://schemas.openxmlformats.org/wordprocessingml/2006/main">
        <w:rPr>
          <w:sz w:val="24"/>
          <w:szCs w:val="24"/>
          <w:rFonts w:ascii="Calibri" w:cs="Calibri" w:eastAsia="Calibri" w:hAnsi="Calibri"/>
        </w:rPr>
        <w:t xml:space="preserve">They can participate, being registered, they can participate in calls for tenders, communicate with public administrations, but also with third sector organizations, so they have that extra degree of formality that allows them to participate in a whole series of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(4:44 - 6:57)</w:t>
      </w:r>
    </w:p>
    <w:p>
      <w:r xmlns:w="http://schemas.openxmlformats.org/wordprocessingml/2006/main">
        <w:rPr>
          <w:sz w:val="24"/>
          <w:szCs w:val="24"/>
          <w:rFonts w:ascii="Calibri" w:cs="Calibri" w:eastAsia="Calibri" w:hAnsi="Calibri"/>
        </w:rPr>
        <w:t xml:space="preserve">The ecosystem is global because in every country you have the same problem: you have to participate in that country, then, globally, you have to have the money to help maintain the network. He said that the European Union gives us a good portion of the funds that support the structure, but not all of it, so they must continue to support the structure to be able to develop in a situation of asymmetric countries, countries where they have to run the association in exile because they can no longer temporarily work with that pro-Russian government, etc., etc. So, what really emerges from Alda's case, if we also look at other cases, is that, ultimately, a network today can't help but act as an ecosystem,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a way. It's also an ecosystem of legal forms—you can't say the legal form, or is it a lightweight network, so to speak, that shares things, because in the end, what does the OEDP do? It shares experiences, that's all.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That's her networking level, Alda's level is getting things done, as FIDE told us, right? The main goal is to get things done. You share to get things done,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in OEDP, we do it to share, in a way. OEDP is the infrastructure through which we share things we do independently; we don't do things together in OEDP, right? We discuss how to do them together; that's very different, isn't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really, the first macro-category of these networks is whether they're doing networks or thinking networks, right? In a way. Thinking and sharing networks is sharing for doing or sharing for thinking together, in my opinion.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element comes out a bit at the end, because OEDP mainly, I couldn't even tell you, actually. We need to think about it to see if these different networks fit together.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(6:58 - 7:15)</w:t>
      </w:r>
    </w:p>
    <w:p>
      <w:r xmlns:w="http://schemas.openxmlformats.org/wordprocessingml/2006/main">
        <w:rPr>
          <w:sz w:val="24"/>
          <w:szCs w:val="24"/>
          <w:rFonts w:ascii="Calibri" w:cs="Calibri" w:eastAsia="Calibri" w:hAnsi="Calibri"/>
        </w:rPr>
        <w:t xml:space="preserve">Certainly... OEDP has three pillars, so in my opinion it's a mix, as we've been told. That is, on one side there's knowledge production, there's a knowledge-oriented pillar, on the other side it's always action-oriented, I'd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(7:15 - 7:30)</w:t>
      </w:r>
    </w:p>
    <w:p>
      <w:r xmlns:w="http://schemas.openxmlformats.org/wordprocessingml/2006/main">
        <w:rPr>
          <w:sz w:val="24"/>
          <w:szCs w:val="24"/>
          <w:rFonts w:ascii="Calibri" w:cs="Calibri" w:eastAsia="Calibri" w:hAnsi="Calibri"/>
        </w:rPr>
        <w:t xml:space="preserve">That is, you produce knowledge to serve your actions and the actions of others. This is the problem: knowledge is produced to have two levels. One you use directly, and the other you put at the service of others,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(7:30 - 7:37)</w:t>
      </w:r>
    </w:p>
    <w:p>
      <w:r xmlns:w="http://schemas.openxmlformats.org/wordprocessingml/2006/main">
        <w:rPr>
          <w:sz w:val="24"/>
          <w:szCs w:val="24"/>
          <w:rFonts w:ascii="Calibri" w:cs="Calibri" w:eastAsia="Calibri" w:hAnsi="Calibri"/>
        </w:rPr>
        <w:t xml:space="preserve">They use it. Anyway, even this thing they told us about OEDP, there's a restriction, there's not to…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(7:37 - 7:38)</w:t>
      </w:r>
    </w:p>
    <w:p>
      <w:r xmlns:w="http://schemas.openxmlformats.org/wordprocessingml/2006/main">
        <w:rPr>
          <w:sz w:val="24"/>
          <w:szCs w:val="24"/>
          <w:rFonts w:ascii="Calibri" w:cs="Calibri" w:eastAsia="Calibri" w:hAnsi="Calibri"/>
        </w:rPr>
        <w:t xml:space="preserve">Well, this is a totally new 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(7:39 - 7:57)</w:t>
      </w:r>
    </w:p>
    <w:p>
      <w:r xmlns:w="http://schemas.openxmlformats.org/wordprocessingml/2006/main">
        <w:rPr>
          <w:sz w:val="24"/>
          <w:szCs w:val="24"/>
          <w:rFonts w:ascii="Calibri" w:cs="Calibri" w:eastAsia="Calibri" w:hAnsi="Calibri"/>
        </w:rPr>
        <w:t xml:space="preserve">That's interesting. Very interesting. And then when it happens between partners, who at this point are different because there are many of them at EPD, there's mediation, there's mediation at the general level and therefore the merging of proposals.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(7:59 - 10:09)</w:t>
      </w:r>
    </w:p>
    <w:p>
      <w:r xmlns:w="http://schemas.openxmlformats.org/wordprocessingml/2006/main">
        <w:rPr>
          <w:sz w:val="24"/>
          <w:szCs w:val="24"/>
          <w:rFonts w:ascii="Calibri" w:cs="Calibri" w:eastAsia="Calibri" w:hAnsi="Calibri"/>
        </w:rPr>
        <w:t xml:space="preserve">It's actually a… you see, it's again… EPD told us that he tried to make some statements, some things, he didn't succeed.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 is, the point is, you have a level that is the partners, and among the partners you have to recognize the competition, what the larger organization can do and mediate, try to bring them together, to merge them, to see if they can work without too much competition. So the duty, the question we have to ask ourselves is what is the network's duty in its relationships with its members? Because many have spoken to us about it; you remember Andres Falck who spoke to us about care,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came up a lot in People Power—it's about caring for our partners, right? We care for our partners individually, as people, not just as organizations. At People Power, you weren't in the interviews with Nihil and Clara, but they're doing a lot of work, like, for example, jointly reflecting on the funding cuts today. So they held many meetings because not only were they being cut, but all the partners were being cut by USAID in their territories,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Especially because they work with the South, they find themselves having to do things. So one of the questions that emerges from these things is what are the network's duties, not only to survive, but also in relation to the care that partners expect from a network: why do partners give something to the network and what do they give in return? For example, mediation and facilitation in moments of tension or competition may be a duty that the network questions.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think the questions we need to finalize at the end also include questions about the relationship between the network and its partners. They just come together, and here the subsidiarity aspect comes back, meaning Alda is very close to the local communities.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(10:09 - 10:22)</w:t>
      </w:r>
    </w:p>
    <w:p>
      <w:r xmlns:w="http://schemas.openxmlformats.org/wordprocessingml/2006/main">
        <w:rPr>
          <w:sz w:val="24"/>
          <w:szCs w:val="24"/>
          <w:rFonts w:ascii="Calibri" w:cs="Calibri" w:eastAsia="Calibri" w:hAnsi="Calibri"/>
        </w:rPr>
        <w:t xml:space="preserve">Where does the network have an agency separate from its partners and what are its duties, or does the network's agency correspond to the sum of the partners' agencies?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(10:23 - 10:35)</w:t>
      </w:r>
    </w:p>
    <w:p>
      <w:r xmlns:w="http://schemas.openxmlformats.org/wordprocessingml/2006/main">
        <w:rPr>
          <w:sz w:val="24"/>
          <w:szCs w:val="24"/>
          <w:rFonts w:ascii="Calibri" w:cs="Calibri" w:eastAsia="Calibri" w:hAnsi="Calibri"/>
        </w:rPr>
        <w:t xml:space="preserve">Because the network can choose to have its own agency or to flatten it on that of its partners.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(10:38 - 10:43)</w:t>
      </w:r>
    </w:p>
    <w:p>
      <w:r xmlns:w="http://schemas.openxmlformats.org/wordprocessingml/2006/main">
        <w:rPr>
          <w:sz w:val="24"/>
          <w:szCs w:val="24"/>
          <w:rFonts w:ascii="Calibri" w:cs="Calibri" w:eastAsia="Calibri" w:hAnsi="Calibri"/>
        </w:rPr>
        <w:t xml:space="preserve">The whole is greater than the sum of its parts, or the sum of the parts, let's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(10:43 - 12:20)</w:t>
      </w:r>
    </w:p>
    <w:p>
      <w:r xmlns:w="http://schemas.openxmlformats.org/wordprocessingml/2006/main">
        <w:rPr>
          <w:sz w:val="24"/>
          <w:szCs w:val="24"/>
          <w:rFonts w:ascii="Calibri" w:cs="Calibri" w:eastAsia="Calibri" w:hAnsi="Calibri"/>
        </w:rPr>
        <w:t xml:space="preserve">Or even separate it, that is, IAF told us there are some things the network does, while the partners leave the others to themselves. Funding, local action—we're a facilitator organization, we handle accreditation, etc.—we want to know what's being done with our accreditation in the local areas, but that's something the partners do. And then there are networks that divide; we're interested in doing this at a high level, we do this for the partners, we do this with the partners.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my opinion, these are the things that should structure Chapter 5: understanding the relationship, because partners always survive independently of the local network. We must assume that the local areas exist, the partners exist in the local areas, and the network's organization is designed to increase the effectiveness of the partners in the local areas and, possibly, through the network, the effectiveness of the network in relation to higher institutions. It's as if we had a multilevel structure in the local area and a multilevel structure in the organization, and we must understand how these two things relate.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center of the network relates only to the high level or also to the low levels, and what it gives to the low levels and what it gives to the high levels. It's a good thing we're running out of them, because every time we get too much pressure, it kills us.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(12:21 - 12:28)</w:t>
      </w:r>
    </w:p>
    <w:p>
      <w:r xmlns:w="http://schemas.openxmlformats.org/wordprocessingml/2006/main">
        <w:rPr>
          <w:sz w:val="24"/>
          <w:szCs w:val="24"/>
          <w:rFonts w:ascii="Calibri" w:cs="Calibri" w:eastAsia="Calibri" w:hAnsi="Calibri"/>
        </w:rPr>
        <w:t xml:space="preserve">I wouldn't want to reschedule everything now if maybe Leon wants to do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(12:28 - 12:34)</w:t>
      </w:r>
    </w:p>
    <w:p>
      <w:r xmlns:w="http://schemas.openxmlformats.org/wordprocessingml/2006/main">
        <w:rPr>
          <w:sz w:val="24"/>
          <w:szCs w:val="24"/>
          <w:rFonts w:ascii="Calibri" w:cs="Calibri" w:eastAsia="Calibri" w:hAnsi="Calibri"/>
        </w:rPr>
        <w:t xml:space="preserve">I'd say this: we don't rewrite them. Our last message was "Where the fuck have you been?" He didn't.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(12:35 - 12:41)</w:t>
      </w:r>
    </w:p>
    <w:p>
      <w:r xmlns:w="http://schemas.openxmlformats.org/wordprocessingml/2006/main">
        <w:rPr>
          <w:sz w:val="24"/>
          <w:szCs w:val="24"/>
          <w:rFonts w:ascii="Calibri" w:cs="Calibri" w:eastAsia="Calibri" w:hAnsi="Calibri"/>
        </w:rPr>
        <w:t xml:space="preserve">I'm telling you I'm full, but there are still a few more days left.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(12:41 - 12:57)</w:t>
      </w:r>
    </w:p>
    <w:p>
      <w:r xmlns:w="http://schemas.openxmlformats.org/wordprocessingml/2006/main">
        <w:rPr>
          <w:sz w:val="24"/>
          <w:szCs w:val="24"/>
          <w:rFonts w:ascii="Calibri" w:cs="Calibri" w:eastAsia="Calibri" w:hAnsi="Calibri"/>
        </w:rPr>
        <w:t xml:space="preserve">No, because if we don't develop anything new, we're potentially finished, so we have to pick up where we left off. Yes, because these are two doctoral theses spanning five years; we can't keep going.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(12:57 - 13:00)</w:t>
      </w:r>
    </w:p>
    <w:p>
      <w:r xmlns:w="http://schemas.openxmlformats.org/wordprocessingml/2006/main">
        <w:rPr>
          <w:sz w:val="24"/>
          <w:szCs w:val="24"/>
          <w:rFonts w:ascii="Calibri" w:cs="Calibri" w:eastAsia="Calibri" w:hAnsi="Calibri"/>
        </w:rPr>
        <w:t xml:space="preserve">So it's not an idea to close, that's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(1:00 PM - 3:41 PM)</w:t>
      </w:r>
    </w:p>
    <w:p>
      <w:r xmlns:w="http://schemas.openxmlformats.org/wordprocessingml/2006/main">
        <w:rPr>
          <w:sz w:val="24"/>
          <w:szCs w:val="24"/>
          <w:rFonts w:ascii="Calibri" w:cs="Calibri" w:eastAsia="Calibri" w:hAnsi="Calibri"/>
        </w:rPr>
        <w:t xml:space="preserve">Actually, it's good because we have Melissa's on the 10th, when we're wrapping up. Maybe she'll give us a few brush strokes, a few sentences to add here and there, but in reality, we're no longer taking cues, so to speak. Now we have the cues, also because something that came to mind today while he was talking about all those networks they're part of, when he said we're the CLE Energy Cities, Digital Europe, came to mind that all these organizations will be looking for each other somewhere, so we need to find a way. So, given that we've selected ours based on a series of elements, thank goodness they're the starting point at this point, because then we saw it clearly in hindsight.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have starting objects, here we have starting programs, we have CDMs as objects, observers as objects, starting programs, BP as methodology. We've always started with small things around which we created something, which then remained more or less dependent on that something. Part dependency varies quite a bit; it's present in some aspects, not in others.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Alda has grown a lot, but on some things he's remained closely tied to what he called "lenses," a word he used for the first time in over 40 interviews. It's the first time he's spoken of a European lens, a local lens, but this word is useful for saying that the focus isn't everything, really. Focus is a guide, or perhaps it's an original flaw, an original sin, but focus gives the organization a brand.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you move on. "Slow" was a good word, I thought. Fine.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in the end this one came out in Italian, but we'll get over it. I think it was perhaps even richer that it came out in Italian; it would have been more constrained if it had been in English. Okay, what do you do 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 write to me when you're ready. I'll move on. In the meantime, maybe even in a notebook.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Together, we need to leave this session by formulating some questions so Sergio can analyze these things. At this point, it seems clear to me that we need to be clear about the useful questions, which will be the ones we discussed yesterday. All right, go to college if you don't die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Seeing you succumb is not nice.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Debriefing Boaria ALDA ITA</dc:title>
  <dc:creator>TurboScribe</dc:creator>
  <cp:lastModifiedBy>Un-named</cp:lastModifiedBy>
  <cp:revision>1</cp:revision>
  <dcterms:created xsi:type="dcterms:W3CDTF">2026-06-26T09:55:42.321Z</dcterms:created>
  <dcterms:modified xsi:type="dcterms:W3CDTF">2026-06-26T09:55:42.321Z</dcterms:modified>
</cp:coreProperties>
</file>

<file path=docProps/custom.xml><?xml version="1.0" encoding="utf-8"?>
<Properties xmlns="http://schemas.openxmlformats.org/officeDocument/2006/custom-properties" xmlns:vt="http://schemas.openxmlformats.org/officeDocument/2006/docPropsVTypes"/>
</file>