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ES2</w:t>
      </w:r>
    </w:p>
    <w:p>
      <w:r xmlns:w="http://schemas.openxmlformats.org/wordprocessingml/2006/main">
        <w:rPr>
          <w:sz w:val="24"/>
          <w:szCs w:val="24"/>
          <w:rFonts w:ascii="Calibri" w:cs="Calibri" w:eastAsia="Calibri" w:hAnsi="Calibri"/>
        </w:rPr>
        <w:t xml:space="preserve">[Speaker 2] (0:00 - 2:56)</w:t>
      </w:r>
    </w:p>
    <w:p>
      <w:r xmlns:w="http://schemas.openxmlformats.org/wordprocessingml/2006/main">
        <w:rPr>
          <w:sz w:val="24"/>
          <w:szCs w:val="24"/>
          <w:rFonts w:ascii="Calibri" w:cs="Calibri" w:eastAsia="Calibri" w:hAnsi="Calibri"/>
        </w:rPr>
        <w:t xml:space="preserve">As Common Good, we work on networks that address the issue of participation as a central theme, from different perspectives. We decided to focus more on the ethical and technological aspects and other networks that deal with it, and one of those networks is the ODP. So, I've already heard from former directors, former politicians, and I was interested in your period in the timeline, which is practically the last one in Barcelona, before UCLG took over... and I was interested in that transition specifically, because the issue is the democratic resilience of networks in a period of transformation in funding, the democratic environment, and I wanted to see your perspective as Barcelona on this investment by the ODP during the years you were there, and the discussions that took place about how to try to give it autonomy, guarantee its sustainability, and also the debate about how UCLG came to be the central element, and also why Barcelona has continued to invest in the ODP in these years. I was interested in your perception of that period, in the last week, I don't know if you saw the last pages of ODP in the last week, which they published for the 25th anniversary, some testimonials, and also a timeline, and there are phases in the life of the ODP, in your phase at the ODP, which was a phase of discussion about the future of the ODP. I was also somewhat interested in understanding what modifications have been discussed from a political point of view, and ultimately how UCLG came to be central in its history, let's say, in its survival solution.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 start with a stream-of-consciousness story, in the sense that I leave it open and if any questions come up, then we'll go to the last question. They're about you now in another place, how you look at ODP from this other place, and how you eventually look at the possibility of slightly increasing the position of meso-institutions, such as provincial councils and regional governments, within a framework of participation that is transforming, and where municipalities increasingly need support from other entities to be able to, let's say, face a democratization that at the highest levels seems to be going in the opposite direction, a bit backwards. That's it, those are the two things, two points of view of yours that interest me. Thank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(2:57 - 11:09)</w:t>
      </w:r>
    </w:p>
    <w:p>
      <w:r xmlns:w="http://schemas.openxmlformats.org/wordprocessingml/2006/main">
        <w:rPr>
          <w:sz w:val="24"/>
          <w:szCs w:val="24"/>
          <w:rFonts w:ascii="Calibri" w:cs="Calibri" w:eastAsia="Calibri" w:hAnsi="Calibri"/>
        </w:rPr>
        <w:t xml:space="preserve">This is Giovanni, and I'm very grateful to have your perspective on all of this. I'll give you more of my opinion, and at some point, perhaps the more collective discussions I participated in, okay? So, the dilemma that arises, I understand, is that of long-term sustainability and the impact of city networks, especially local government networks, I would say in the area of participation, which is your field of study, but also beyond.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believe that in this challenge, which is to combine vision and long-term sustainability for these city networks, we must try to achieve a balance between a certain—how should I put it—horizontal structure, perhaps, among the different member cities or local governments, and also ensure that the electoral cycle does not affect the network's sustainability. So, the AIDP opted for a specific position, which is to say, "No, no, Barcelona is the Permanent General Secretariat." Therefore, the Barcelona City Council is responsible for financing 70, 80, or 90% of the network's costs.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speaking now without having the exact budget in mind, but I'd say it's around 90%. And this Permanent General Secretariat… I mean, if this Permanent General Secretariat hadn't existed, we certainly wouldn't be able to talk about the AIDP's twenty-five or twenty-six years of existence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Surely if Barcelona had said "I pay the 60 or 70,000 euros a year of the agreement that exists to belong to this Permanent Secretariat of the AIDP", well, surely it would have happened, like many other networks of cities in which I have participated as a councilor at different times, that end up in some way following the personal political impulses of the leaders that exist and also the political cycles themselves.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my job when I took on the role of Secretary General was to try to combine this value, this element that I think is a strong point—Barcelona's commitment to the Secretary General, which gives the project stability and guarantees continuity—with political checks and balances, in a way, that could give the structure a bit more horizontality and, above all, generate dialogue. This wouldn't just be Barcelona acting unidirectionally through the AIDP, weighing proposals against other member cities, local governments, or member entities, but rather trying to create a more inclusive, horizontal space. We did this with the issue of the presidency and co-presidencies, establishing an institutional political role for the presidency itself, which hosts the Assembly, and giving importance to both the outgoing and incoming presidencies, in order to make it a bit more inclusive.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quickly realized that this might be insufficient and that some kind of governance body for the AIDP, beyond the Assembly, needed to be created, since the Assembly is annual. Often, elected members attend the Assembly who know very little about how the network of cities, or even about how the AIDP, operates. All the knowledge about its functioning is accumulated by the Technical Secretariat, and ultimately, it is the Technical Secretariat with whom they report, work, and follow the directives of the General Secretariat.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 was a significant inequality in access to information between the General Secretariat and the rest, even though we had the more institutional role somewhat covered with the co-presidencies. Then we created this intermediate governance body, the AIDP Steering Committee. I would say it began functioning as such; at least when I started, there wasn't a Steering Committee in place, as far as I recall, and it became more or less active during my term.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steering committee, members nominated themselves to be part of it, and I believe the only requirement was that they contribute something to the network, whether through dues, although the economic sustainability of AIDP was fairly well guaranteed by the Barcelona City Council, or through venues, some kind of more material contribution, specialized knowledge, working time to do translations, co-organize an event...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with this, I believe that, at least for a couple or three years, we did manage to create a space, as I said, for intermediate governance between the Assembly and the General Secretariat, which gave it a bit more horizontality and a space to generate strategic lines to shape the vision and work plans of the AIDP. Because, otherwise, my experience is that, normally, the AIDP's annual work plan, when presented at the General Assembly, ended up being ratified almost without discussion, because the information—as I mentioned to the mayors—that their level of knowledge about how the network works is very limited, that some are new positions, and that, therefore, they don't feel they have the legitimacy to even contribute to a work plan, let alone discuss it. So, basically, this would be my analysis. I believe that the AIDP is a good model, insofar as the General Secretariat of the Barcelona City Council has allowed the AIDP's activity, the annual conference, and the projects linked to a minimum level of activity to be maintained for twenty-six years.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joke. In my brief political career, I've seen countless city networks that begin and end their work after just one election cycle. So, it's gone through four, five, or six election cycles, maybe at least seven.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it's true that we've always had this drive and this attempt to explain how we can make the AIDP a bit more democratic, because ultimately it ends up being very unidirectional, flowing from the General Secretariat to everyone else. In short, I'd say we've been covering the institutional aspect with the presidencies, which have hosted the conferences, and the more shared vision and political direction with this governing body, which would be the steering committee.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(11:09 - 12:15)</w:t>
      </w:r>
    </w:p>
    <w:p>
      <w:r xmlns:w="http://schemas.openxmlformats.org/wordprocessingml/2006/main">
        <w:rPr>
          <w:sz w:val="24"/>
          <w:szCs w:val="24"/>
          <w:rFonts w:ascii="Calibri" w:cs="Calibri" w:eastAsia="Calibri" w:hAnsi="Calibri"/>
        </w:rPr>
        <w:t xml:space="preserve">When you say democratic, were you also thinking at the time of a need for greater coherence with a type of work focused on participation? Because a more top-down structure, more tied to a single city, can be questioned by someone—I don't know if it never was—but it can be questioned within an institution that works on participation. In other words, the issue isn't neutral in terms of taking a certain form.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other networks I'm analyzing that have worked from the beginning on this issue of governance being so difficult to achieve democratically, which ultimately becomes complicated and puts it at risk, but with the understanding that one cannot be inconsistent when discussing participatory democracy. I wonder to what extent this was also a factor in the attempt to broaden this core group of decision-makers.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(12:16 - 14:44)</w:t>
      </w:r>
    </w:p>
    <w:p>
      <w:r xmlns:w="http://schemas.openxmlformats.org/wordprocessingml/2006/main">
        <w:rPr>
          <w:sz w:val="24"/>
          <w:szCs w:val="24"/>
          <w:rFonts w:ascii="Calibri" w:cs="Calibri" w:eastAsia="Calibri" w:hAnsi="Calibri"/>
        </w:rPr>
        <w:t xml:space="preserve">Yes, at one point I myself suggested saying, wow, it's true that Barcelona has been very generous with the creation of the IDP, but perhaps at some point we need to consider making the General Secretariat a rotating position. It's true that, at least during my time as General Secretary, I haven't seen any municipalities with a sufficient level of involvement and a strong enough connection to say, okay, I'll take on the General Secretariat. And it's not just about the financial aspect; it's also about maintaining the network, being present, and staying close to the Technical Secretariat.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at least during my term, the circumstances weren't right for me to relinquish this General Secretariat. Now, the contradiction—and I'm the first to point it out—is indeed contradictory: a network that promotes participatory governance is so centralized, in a way. Although, if you'll allow me, this has been its lifeline, ensuring its survival over the years, given that participation is, if I may say so, such a low priority for governments. I'm sure there are many networks focused on tourism, industry, or urban planning, and I'm familiar with them—city networks that operate in a much more collaborative way, where members have a vested interest in hosting these networks and in housing their General Secretariats.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the case of citizen participation, you know that many times those of us who are working on these issues are doing so because we really believe in them, but the real political interest in these matters is limited, because they are issues that often end up being secondary or tertiary in governments, I would almost dare to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(14:45 - 16:18)</w:t>
      </w:r>
    </w:p>
    <w:p>
      <w:r xmlns:w="http://schemas.openxmlformats.org/wordprocessingml/2006/main">
        <w:rPr>
          <w:sz w:val="24"/>
          <w:szCs w:val="24"/>
          <w:rFonts w:ascii="Calibri" w:cs="Calibri" w:eastAsia="Calibri" w:hAnsi="Calibri"/>
        </w:rPr>
        <w:t xml:space="preserve">So the miracle of its survival is also related to the issue of truth; that is, it needed a certain realism to ensure that an issue that is secondary—and by secondary, I mean that in some coalition governments, for example, it might be primary for one party, but secondary for the coalition as a whole. That happens a lot: the mayor says, 'Yes, keep the participation,' but the resources are limited. So you do things related to participation in the territory, but you also have to justify maintaining an international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 for example, Catalonia has a very strong tradition of municipal diplomacy. Not all countries have this; in some countries, investing in municipal diplomacy, even in coordinating a network, can be frowned upon by the Court of Auditors. So there's an objective situation beyond it being a secondary issue and requiring money, but it can also be that coordinating a network itself is difficult.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Barcelona clearly has a tradition. I was wondering, are there any networks that were created during the period you were already working on? For example, the network against overtourism, the network of cities for decent housing and against overtourism.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Was he born during your period?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(16:20 - 19:14)</w:t>
      </w:r>
    </w:p>
    <w:p>
      <w:r xmlns:w="http://schemas.openxmlformats.org/wordprocessingml/2006/main">
        <w:rPr>
          <w:sz w:val="24"/>
          <w:szCs w:val="24"/>
          <w:rFonts w:ascii="Calibri" w:cs="Calibri" w:eastAsia="Calibri" w:hAnsi="Calibri"/>
        </w:rPr>
        <w:t xml:space="preserve">Yes, during our term... Well, just a moment, a brief reflection on the issue of city contributions, and then we'll talk about the networks that were created during our administration. What I did observe was an evolution in the doctrine affecting everything related to public procurement and subsidies, which, due to the implementation of transparency policies, has become increasingly restrictive, making it difficult for many cities to contribute, for example, to pay for membership in a network, whether it's the OIDP or any other. Twenty years ago, it was very simple; it was done like an invoice, and this invoice was easily opened in the accounting department of a city council.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used to happen was that a chapter would be opened within the budget, the invoice would be added there, and that was it. It was very simple. Now it's often a bureaucratic nightmare because it has to be in the budget, it has to be itemized, it has to be public, it has to be voted on by a majority of the members of the plenary session, the secretaries and auditors, because the Court of Auditors can even question the amount contributed. This led us to often say, look, for the 6,000 or 10,000 euros that the OIDP fee costs—which I think was less than 10,000 euros—it's better if you don't contribute anything, or if you do contribute something, it should be more in the form of a service contract, like producing a video for the awards. The awards require commissioning, I don't know, a video for the winning award. Well, your city council—let's just say Berlin, which isn't a member—should take care of making the video, and that would be your contribution.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is true that the very evolution of public procurement doctrine, of administrative procedure, the impact that all the transparency policies have had, which are welcome, but which are hindering networking and economic contributions to city networks, and this is not a minor issue, it is not a minor issue, and, well, you increasingly find mayors who are dismantling their participation in city networks because they are put in administrative difficulties.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(19:15 - 19:39)</w:t>
      </w:r>
    </w:p>
    <w:p>
      <w:r xmlns:w="http://schemas.openxmlformats.org/wordprocessingml/2006/main">
        <w:rPr>
          <w:sz w:val="24"/>
          <w:szCs w:val="24"/>
          <w:rFonts w:ascii="Calibri" w:cs="Calibri" w:eastAsia="Calibri" w:hAnsi="Calibri"/>
        </w:rPr>
        <w:t xml:space="preserve">That said, although the right to municipal diplomacy is more widely recognized than it once was, the rules make it harder to contract anything in a sector where it was already difficult to contract. Now it's harder to contract anything, especially when it involves foreign countries, travel, 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(19:39 - 20:44)</w:t>
      </w:r>
    </w:p>
    <w:p>
      <w:r xmlns:w="http://schemas.openxmlformats.org/wordprocessingml/2006/main">
        <w:rPr>
          <w:sz w:val="24"/>
          <w:szCs w:val="24"/>
          <w:rFonts w:ascii="Calibri" w:cs="Calibri" w:eastAsia="Calibri" w:hAnsi="Calibri"/>
        </w:rPr>
        <w:t xml:space="preserve">And above all, the concept itself is no longer so much about elected officials traveling as members, but rather the concept of contributing to a network of cities. This is questioned by the legal services, the auditing department, and the secretariat, and not so much by the Barcelona City Council, but rather by me, in discussions with other mayors of other cities. When we raised the issue of a more collaborative contribution to the technical secretariat and the IDT project, one that would also allow for a rotation of the general secretary, well, you encountered obstacles, which aren't so much political. That is to say, 20 years ago, a motion was passed in the plenary session, it was decided that the City Council of, let's make it up, Grenoble, would join the OIDP, and then every year the secretary knew they had to pay a €6,000 bill to the OIDP, and nothing happened. Now, a formal procedure must be followed, which has to be included in the budget, a specific allocation; it's much more complicated.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(20:44 - 21:26)</w:t>
      </w:r>
    </w:p>
    <w:p>
      <w:r xmlns:w="http://schemas.openxmlformats.org/wordprocessingml/2006/main">
        <w:rPr>
          <w:sz w:val="24"/>
          <w:szCs w:val="24"/>
          <w:rFonts w:ascii="Calibri" w:cs="Calibri" w:eastAsia="Calibri" w:hAnsi="Calibri"/>
        </w:rPr>
        <w:t xml:space="preserve">And during your term, there were discussions about cities in the Global South, for example, which face greater visa or economic difficulties—they are poor cities—and how they could participate in network events. For instance, what kind of solidarity can be fostered when you pay for the network's operation, but this doesn't necessarily mean there's money to bring mayors from Africa, for example? So, how do you maintain a balanced network, especially if it has global ambitions, when these difficulties can be asymmetrical across different continents?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(21:28 - 22:49)</w:t>
      </w:r>
    </w:p>
    <w:p>
      <w:r xmlns:w="http://schemas.openxmlformats.org/wordprocessingml/2006/main">
        <w:rPr>
          <w:sz w:val="24"/>
          <w:szCs w:val="24"/>
          <w:rFonts w:ascii="Calibri" w:cs="Calibri" w:eastAsia="Calibri" w:hAnsi="Calibri"/>
        </w:rPr>
        <w:t xml:space="preserve">Yes, I think we've been covering that, especially through the presidencies. That is, whoever has hosted the conference, the city hosting it, has always been asked to set aside a budget to invite, at least during my time, mayors, elected officials, and representatives from southern cities. And in this way, we can have the most balanced conference possible,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know for a fact that this has been done. Iztapalapa, for example, really got involved, and the conference that was held in Iztapalapa—I don't know if you were there, Giovanni, I can't remember now.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right? In Iztapalapa, there were a lot of people from the south, at different times. When there's been a commitment from the presidency, their contribution has mainly been to invite people, often as speakers, which is the administrative mechanism that allows you to pay for the trips,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was also a way to ensure a certain balance with respect to the north-south axis of the participants. And then, Giovanni, excuse me, the question you asked me earlier about the new networks we created in our mayor's office.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(22:50 - 22:55)</w:t>
      </w:r>
    </w:p>
    <w:p>
      <w:r xmlns:w="http://schemas.openxmlformats.org/wordprocessingml/2006/main">
        <w:rPr>
          <w:sz w:val="24"/>
          <w:szCs w:val="24"/>
          <w:rFonts w:ascii="Calibri" w:cs="Calibri" w:eastAsia="Calibri" w:hAnsi="Calibri"/>
        </w:rPr>
        <w:t xml:space="preserve">And relationships too. To what extent did OEDP also engage in dialogue with these other networks,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(22:56 - 24:24)</w:t>
      </w:r>
    </w:p>
    <w:p>
      <w:r xmlns:w="http://schemas.openxmlformats.org/wordprocessingml/2006/main">
        <w:rPr>
          <w:sz w:val="24"/>
          <w:szCs w:val="24"/>
          <w:rFonts w:ascii="Calibri" w:cs="Calibri" w:eastAsia="Calibri" w:hAnsi="Calibri"/>
        </w:rPr>
        <w:t xml:space="preserve">We created hundreds of networks because it was a time of intense political activity, and our Barcelona en Comú project was and is a municipalist project, right? Formed by people who came from academia, social movements, neighborhood associations, and other organizations, and we quickly realized that focusing solely on the municipal level, that is, solely on municipal powers, wasn't enough, right? And that we needed, at the very least, to advocate among cities that had similar problems,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 have more leverage when promoting legislative changes, right? In parliaments, and so on. So, we created, for example, city refuge networks, for example, at the time, which were very powerful, and our mayor was very committed to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These networks, for example, no longer exist. And they were informal networks, you know? But there's been a change of government and now they're gone.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Surely, if there had been an agreement with a permanent general secretariat in the Barcelona City Council, they wouldn't have been able to dismantle the city's refugee network, right? In a way. We create networks for tourism management, for example,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Like you were saying earlier, right? With Amsterdam and other cities that used to be informal and now don't really exist as networks anymore. And those are the only ones that have stood the test of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(24:24 - 24:30)</w:t>
      </w:r>
    </w:p>
    <w:p>
      <w:r xmlns:w="http://schemas.openxmlformats.org/wordprocessingml/2006/main">
        <w:rPr>
          <w:sz w:val="24"/>
          <w:szCs w:val="24"/>
          <w:rFonts w:ascii="Calibri" w:cs="Calibri" w:eastAsia="Calibri" w:hAnsi="Calibri"/>
        </w:rPr>
        <w:t xml:space="preserve">They're called comet networks, right? They come through, are very important for a while, and then disappear.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(24:31 - 26:36)</w:t>
      </w:r>
    </w:p>
    <w:p>
      <w:r xmlns:w="http://schemas.openxmlformats.org/wordprocessingml/2006/main">
        <w:rPr>
          <w:sz w:val="24"/>
          <w:szCs w:val="24"/>
          <w:rFonts w:ascii="Calibri" w:cs="Calibri" w:eastAsia="Calibri" w:hAnsi="Calibri"/>
        </w:rPr>
        <w:t xml:space="preserve">Yes. Well, they are more closely linked to a specific electoral cycle and personal leadership, right? Often, to the person who establishes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 networks that have endured are those that have become institutionalized as associations, right? We created the Association of Municipalities for Public Energy, we created the Association of Municipalities for Public Water, for example, both created during our term, with permanent general secretariats at that time as well, but we've managed to make the financial contributions a bit more balanced, so to speak, and even though now, for example, the Socialist Party, public energy in Barcelona and public water—defending the water supply service as something public, as a public service—isn't among their priorities, the networks continue to work and continue to work with cities that do have it as a priority. And the Barcelona City Council is part of the Board; it hardly ever attends the assemblies, but because there's an institutional structure linked to this, it's maintained. And there's interest from other cities as well,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other medium-sized cities, smaller cities, that have taken the political lead and now hold the presidencies of these networks. So, I think that the fact that the city networks have a legal structure, with their own legal entity, with an association, if possible, helps both their long-term sustainability and allows for a more collaborative operation than the OIDP. Because the OIDP—we must remember that it didn't even have its own legal entity, I would say, it was ultimately the Barcelona City Council,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 such, it is not an association – formally, the OIDP would swear that it is not an association of...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(26:36 - 26:43)</w:t>
      </w:r>
    </w:p>
    <w:p>
      <w:r xmlns:w="http://schemas.openxmlformats.org/wordprocessingml/2006/main">
        <w:rPr>
          <w:sz w:val="24"/>
          <w:szCs w:val="24"/>
          <w:rFonts w:ascii="Calibri" w:cs="Calibri" w:eastAsia="Calibri" w:hAnsi="Calibri"/>
        </w:rPr>
        <w:t xml:space="preserve">No, it isn't, I can tell you that for sure. Yes, it's an informal arm of SGLU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(26:43 - 27:13)</w:t>
      </w:r>
    </w:p>
    <w:p>
      <w:r xmlns:w="http://schemas.openxmlformats.org/wordprocessingml/2006/main">
        <w:rPr>
          <w:sz w:val="24"/>
          <w:szCs w:val="24"/>
          <w:rFonts w:ascii="Calibri" w:cs="Calibri" w:eastAsia="Calibri" w:hAnsi="Calibri"/>
        </w:rPr>
        <w:t xml:space="preserve">Yes, this was during my term, as you mentioned earlier. During my term, we saw it as a way to give more legal credibility to the OIDP agreement file, linking it to SGLU, because it gave it the legitimacy of the UCLG members, who are many more than OIDP, and with a structure, I would say they are more, SGLU.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(27:13 - 27:50)</w:t>
      </w:r>
    </w:p>
    <w:p>
      <w:r xmlns:w="http://schemas.openxmlformats.org/wordprocessingml/2006/main">
        <w:rPr>
          <w:sz w:val="24"/>
          <w:szCs w:val="24"/>
          <w:rFonts w:ascii="Calibri" w:cs="Calibri" w:eastAsia="Calibri" w:hAnsi="Calibri"/>
        </w:rPr>
        <w:t xml:space="preserve">As far as you can recall, all the networks you're talking about are networks where the main players are always the cities. There aren't any mixed networks, for example, where there are citizens... I know that the OIDP has roles for citizens, for experts, and for other entities that aren't municipalities, but you're always talking about networks where the municipalities are the governing bodies, the ones that make the decisions,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Don't you remember any mixed networks?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(27:51 - 28:06)</w:t>
      </w:r>
    </w:p>
    <w:p>
      <w:r xmlns:w="http://schemas.openxmlformats.org/wordprocessingml/2006/main">
        <w:rPr>
          <w:sz w:val="24"/>
          <w:szCs w:val="24"/>
          <w:rFonts w:ascii="Calibri" w:cs="Calibri" w:eastAsia="Calibri" w:hAnsi="Calibri"/>
        </w:rPr>
        <w:t xml:space="preserve">A mixed network, with states. Actually, not with states, but with regional governments, yes. With regional governments, yes, but with states...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(28:06 - 28:10)</w:t>
      </w:r>
    </w:p>
    <w:p>
      <w:r xmlns:w="http://schemas.openxmlformats.org/wordprocessingml/2006/main">
        <w:rPr>
          <w:sz w:val="24"/>
          <w:szCs w:val="24"/>
          <w:rFonts w:ascii="Calibri" w:cs="Calibri" w:eastAsia="Calibri" w:hAnsi="Calibri"/>
        </w:rPr>
        <w:t xml:space="preserve">Or with an NGO, with a role,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(28:11 - 28:31)</w:t>
      </w:r>
    </w:p>
    <w:p>
      <w:r xmlns:w="http://schemas.openxmlformats.org/wordprocessingml/2006/main">
        <w:rPr>
          <w:sz w:val="24"/>
          <w:szCs w:val="24"/>
          <w:rFonts w:ascii="Calibri" w:cs="Calibri" w:eastAsia="Calibri" w:hAnsi="Calibri"/>
        </w:rPr>
        <w:t xml:space="preserve">Yes, we were working with NGOs on one called From the Sea to the Cities. Oh, yes, yes, I've already mentioned our cases. Yes, it had co-leadership between municipalities, local governments, and also social movements...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(28:32 - 28:37)</w:t>
      </w:r>
    </w:p>
    <w:p>
      <w:r xmlns:w="http://schemas.openxmlformats.org/wordprocessingml/2006/main">
        <w:rPr>
          <w:sz w:val="24"/>
          <w:szCs w:val="24"/>
          <w:rFonts w:ascii="Calibri" w:cs="Calibri" w:eastAsia="Calibri" w:hAnsi="Calibri"/>
        </w:rPr>
        <w:t xml:space="preserve">Because it has a network of networks and contains networks of other subjects as well, that's why it's easier...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(28:37 - 28:52)</w:t>
      </w:r>
    </w:p>
    <w:p>
      <w:r xmlns:w="http://schemas.openxmlformats.org/wordprocessingml/2006/main">
        <w:rPr>
          <w:sz w:val="24"/>
          <w:szCs w:val="24"/>
          <w:rFonts w:ascii="Calibri" w:cs="Calibri" w:eastAsia="Calibri" w:hAnsi="Calibri"/>
        </w:rPr>
        <w:t xml:space="preserve">And there really is quite a bit of peer-to-peer interaction in their assemblies, it's pretty well distributed between civil society and institutions,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(28:53 - 30:48)</w:t>
      </w:r>
    </w:p>
    <w:p>
      <w:r xmlns:w="http://schemas.openxmlformats.org/wordprocessingml/2006/main">
        <w:rPr>
          <w:sz w:val="24"/>
          <w:szCs w:val="24"/>
          <w:rFonts w:ascii="Calibri" w:cs="Calibri" w:eastAsia="Calibri" w:hAnsi="Calibri"/>
        </w:rPr>
        <w:t xml:space="preserve">Yes, but most are... Look, a question now about your presence today, possibly alongside the OEDP. Of course, being a provincial council is one thing; provincial councils in Catalonia are another, and in Spain in general, they're a bit different from other countries, but I wonder, is there still room?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 you feel that there's still a place for you in the OEDP that suits your new responsibilities? For example, beyond cities, the OEDP adequately represents meso-level, or rather, intermediate-level governments. And another thing: we've seen that those who last longest in the networks and move from one network to another very easily are academics. Even if their political life changes, they usually reinvent themselves because they're interested in the topic, and so they enter once as councilors, once as experts, once with an NGO, and they always survive, they stay afloat, they manage to stay afloat.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Politicians typically disappear from a network once their term ends. In your case, you moved from one role to that of another potential member of the network, so you could still be part of it, having changed positions, because there's room for you within this network. But I wonder how you see this, because networks function through people, but sometimes those people represent institutions.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which of the two is stronger? Would you continue? I asked this question to all the former OEDP members.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Are you still involved? 90% told me, well, I listen, I read something, but no, I'm not actively involved anymore, right? And I wonder how you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(30:49 - 31:51)</w:t>
      </w:r>
    </w:p>
    <w:p>
      <w:r xmlns:w="http://schemas.openxmlformats.org/wordprocessingml/2006/main">
        <w:rPr>
          <w:sz w:val="24"/>
          <w:szCs w:val="24"/>
          <w:rFonts w:ascii="Calibri" w:cs="Calibri" w:eastAsia="Calibri" w:hAnsi="Calibri"/>
        </w:rPr>
        <w:t xml:space="preserve">Yes, look, one of the first things I did when I was appointed deputy for citizen participation in the Barcelona Provincial Council was to speak with Adrià and ask if we could participate. Adrià wanted to tell the OEDP's technical secretary, Adrià Duarte, that we could participate in the OEDP's steering committee because he knew about it and thought that the Barcelona Provincial Government could contribute and help to revitalize the network, providing a more collaborative and shared approach, given my experience as secretary general and our expertise within the council. What's happened? It's true that we've had one or two steering committee meetings, but I'm being completely transparent.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(31:52 - 32:04)</w:t>
      </w:r>
    </w:p>
    <w:p>
      <w:r xmlns:w="http://schemas.openxmlformats.org/wordprocessingml/2006/main">
        <w:rPr>
          <w:sz w:val="24"/>
          <w:szCs w:val="24"/>
          <w:rFonts w:ascii="Calibri" w:cs="Calibri" w:eastAsia="Calibri" w:hAnsi="Calibri"/>
        </w:rPr>
        <w:t xml:space="preserve">I'm trying to understand; I'm not going to mention things that could put anyone in a difficult situation, but I'm trying to better understand the internal dynamics that aren't always clear to us on the outside.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(32:05 - 33:09)</w:t>
      </w:r>
    </w:p>
    <w:p>
      <w:r xmlns:w="http://schemas.openxmlformats.org/wordprocessingml/2006/main">
        <w:rPr>
          <w:sz w:val="24"/>
          <w:szCs w:val="24"/>
          <w:rFonts w:ascii="Calibri" w:cs="Calibri" w:eastAsia="Calibri" w:hAnsi="Calibri"/>
        </w:rPr>
        <w:t xml:space="preserve">I believe what has happened here, and I'm telling you this quite frankly, is that the fact that the current Barcelona City Council hasn't prioritized citizen participation or the OEDP (Office for Citizen Participation) has made it difficult to convene this steering committee with any regularity. To give you an idea, I'd say there have been four people responsible for citizen participation in the Barcelona City Council over the last three years. Initially, Luis Rabel, who was also the general secretary of the OEDP.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started with Luis Rabel, who took about eight months to issue the decree to take office. During those eight months, people kept asking me questions, all the communications came to me, and it was like, well, I'm a city councilor, but who do you need to talk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(33:09 - 33:13)</w:t>
      </w:r>
    </w:p>
    <w:p>
      <w:r xmlns:w="http://schemas.openxmlformats.org/wordprocessingml/2006/main">
        <w:rPr>
          <w:sz w:val="24"/>
          <w:szCs w:val="24"/>
          <w:rFonts w:ascii="Calibri" w:cs="Calibri" w:eastAsia="Calibri" w:hAnsi="Calibri"/>
        </w:rPr>
        <w:t xml:space="preserve">Institutional inertia, yes, there is inertia.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(33:14 - 33:25)</w:t>
      </w:r>
    </w:p>
    <w:p>
      <w:r xmlns:w="http://schemas.openxmlformats.org/wordprocessingml/2006/main">
        <w:rPr>
          <w:sz w:val="24"/>
          <w:szCs w:val="24"/>
          <w:rFonts w:ascii="Calibri" w:cs="Calibri" w:eastAsia="Calibri" w:hAnsi="Calibri"/>
        </w:rPr>
        <w:t xml:space="preserve">So, after Luis Rabel there was María Eugenia Gai, after María Eugenia Gai a participation commissioner, and now there is a councilwoman.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(33:25 - 33:31)</w:t>
      </w:r>
    </w:p>
    <w:p>
      <w:r xmlns:w="http://schemas.openxmlformats.org/wordprocessingml/2006/main">
        <w:rPr>
          <w:sz w:val="24"/>
          <w:szCs w:val="24"/>
          <w:rFonts w:ascii="Calibri" w:cs="Calibri" w:eastAsia="Calibri" w:hAnsi="Calibri"/>
        </w:rPr>
        <w:t xml:space="preserve">A commissioner is someone who isn't elected, right? A commissioner is a technician who isn't elected.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(33:32 - 33:33)</w:t>
      </w:r>
    </w:p>
    <w:p>
      <w:r xmlns:w="http://schemas.openxmlformats.org/wordprocessingml/2006/main">
        <w:rPr>
          <w:sz w:val="24"/>
          <w:szCs w:val="24"/>
          <w:rFonts w:ascii="Calibri" w:cs="Calibri" w:eastAsia="Calibri" w:hAnsi="Calibri"/>
        </w:rPr>
        <w:t xml:space="preserve">Yes, like Taji Pindado,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(33:33 - 33:35)</w:t>
      </w:r>
    </w:p>
    <w:p>
      <w:r xmlns:w="http://schemas.openxmlformats.org/wordprocessingml/2006/main">
        <w:rPr>
          <w:sz w:val="24"/>
          <w:szCs w:val="24"/>
          <w:rFonts w:ascii="Calibri" w:cs="Calibri" w:eastAsia="Calibri" w:hAnsi="Calibri"/>
        </w:rPr>
        <w:t xml:space="preserve">Yes, yes, exactly, like Pindado.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(33:36 - 33:47)</w:t>
      </w:r>
    </w:p>
    <w:p>
      <w:r xmlns:w="http://schemas.openxmlformats.org/wordprocessingml/2006/main">
        <w:rPr>
          <w:sz w:val="24"/>
          <w:szCs w:val="24"/>
          <w:rFonts w:ascii="Calibri" w:cs="Calibri" w:eastAsia="Calibri" w:hAnsi="Calibri"/>
        </w:rPr>
        <w:t xml:space="preserve">And then there's Sara Beldeida, who's another councilor. Of course, that makes four people responsible for citizen participation in three years. It's impossible.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I'll give you my opinion,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(33:47 - 33:58)</w:t>
      </w:r>
    </w:p>
    <w:p>
      <w:r xmlns:w="http://schemas.openxmlformats.org/wordprocessingml/2006/main">
        <w:rPr>
          <w:sz w:val="24"/>
          <w:szCs w:val="24"/>
          <w:rFonts w:ascii="Calibri" w:cs="Calibri" w:eastAsia="Calibri" w:hAnsi="Calibri"/>
        </w:rPr>
        <w:t xml:space="preserve">No, no, but I mean, with that turnover, it's a good thing that UCLG existed to support the OEDP, because with that fragmentation you can't govern an international entity.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(34:00 - 34:08)</w:t>
      </w:r>
    </w:p>
    <w:p>
      <w:r xmlns:w="http://schemas.openxmlformats.org/wordprocessingml/2006/main">
        <w:rPr>
          <w:sz w:val="24"/>
          <w:szCs w:val="24"/>
          <w:rFonts w:ascii="Calibri" w:cs="Calibri" w:eastAsia="Calibri" w:hAnsi="Calibri"/>
        </w:rPr>
        <w:t xml:space="preserve">So, I think there haven't been any steering committee meetings because there's no one to call them,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(34:08 - 34:08)</w:t>
      </w:r>
    </w:p>
    <w:p>
      <w:r xmlns:w="http://schemas.openxmlformats.org/wordprocessingml/2006/main">
        <w:rPr>
          <w:sz w:val="24"/>
          <w:szCs w:val="24"/>
          <w:rFonts w:ascii="Calibri" w:cs="Calibri" w:eastAsia="Calibri" w:hAnsi="Calibri"/>
        </w:rPr>
        <w:t xml:space="preserve">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(34:08 - 36:09)</w:t>
      </w:r>
    </w:p>
    <w:p>
      <w:r xmlns:w="http://schemas.openxmlformats.org/wordprocessingml/2006/main">
        <w:rPr>
          <w:sz w:val="24"/>
          <w:szCs w:val="24"/>
          <w:rFonts w:ascii="Calibri" w:cs="Calibri" w:eastAsia="Calibri" w:hAnsi="Calibri"/>
        </w:rPr>
        <w:t xml:space="preserve">I think so, you know? So, of course, I don't want to be a nuisance and say, no, I have ideas, I want to do things. Because, of course, if there isn't a politician who takes up the issue and says, no, no, I'm the general secretary.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thing is, I don't know who the Secretary General of the OEDP is right now. I really don't.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if it's the commissioner, I don't know if it's the councilwoman, I don't know, I don't know. Well, it's probably because the current government isn't interested in the issue of participation, okay? There's no ill intent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the folder they have at the very bottom of all the folders they have to open and work on. And it's that sad, okay? So, as the head of the Provincial Council, how do I think I could help, and how have I tried to help?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At the conference in Rio, for example, we presented the decidim there, right? Because I see that there is a kind of OEDP tradition, which is more of a participatory, grassroots, community action tradition, right? Deliberative participation,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Which I strongly believe in, okay? But it's a slightly older tradition, you know what I mean. And, meanwhile, the whole world of democratic innovation and participation has emerged.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my mission was to see if we could help bridge these two worlds, which are two worlds that need each other. The world of in-person participation, participatory democracy, and digital democracy. And so, our vision was to take advantage of the Rio conference to present what Decidim is and to make Decidim available to local governments that need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(36:09 - 36:14)</w:t>
      </w:r>
    </w:p>
    <w:p>
      <w:r xmlns:w="http://schemas.openxmlformats.org/wordprocessingml/2006/main">
        <w:rPr>
          <w:sz w:val="24"/>
          <w:szCs w:val="24"/>
          <w:rFonts w:ascii="Calibri" w:cs="Calibri" w:eastAsia="Calibri" w:hAnsi="Calibri"/>
        </w:rPr>
        <w:t xml:space="preserve">That's the multi-tenant form that helps small businesses, right? Especially municipalities.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(36:14 - 36:42)</w:t>
      </w:r>
    </w:p>
    <w:p>
      <w:r xmlns:w="http://schemas.openxmlformats.org/wordprocessingml/2006/main">
        <w:rPr>
          <w:sz w:val="24"/>
          <w:szCs w:val="24"/>
          <w:rFonts w:ascii="Calibri" w:cs="Calibri" w:eastAsia="Calibri" w:hAnsi="Calibri"/>
        </w:rPr>
        <w:t xml:space="preserve">Yes, and I'll explain the model we have at the provincial council. At the provincial council, we've managed to bring digital participation not only to tech enthusiasts and hackers who are very interested in open source, but also to local councils...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Excuse me, yes. At the current time. Okay, one second, I'm in a meeting.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crashing, please. Excuse me, I have a visitor at five. Yes, yes, excuse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(36:42 - 38:42)</w:t>
      </w:r>
    </w:p>
    <w:p>
      <w:r xmlns:w="http://schemas.openxmlformats.org/wordprocessingml/2006/main">
        <w:rPr>
          <w:sz w:val="24"/>
          <w:szCs w:val="24"/>
          <w:rFonts w:ascii="Calibri" w:cs="Calibri" w:eastAsia="Calibri" w:hAnsi="Calibri"/>
        </w:rPr>
        <w:t xml:space="preserve">No, I just wanted to mention one last thing that's somewhat related. In the Decidim system, there have been two cases—yours and then the region, the regional community of Catalonia—that have acted as mediators between the municipalities, especially the smaller ones, which probably considered a high-quality, ethical system like Decidim too complicated. And this mediating role was very important for expanding Decidim in the municipalities of Catalonia and the province of Barcelona, and now in Girona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My question is, do you think there's a place for intermediary entities like provincial councils, especially now that municipalities are fragile and often governed by different political parties than the state, to play a mediating role that strengthens and helps build critical mass? I don't know, because up until now, regional governments have little recognition among citizens compared to municipalities, right? The influence a mayor has with the citizens isn't the same as that of a provincial council president or a governor.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wonder if we're at a turning point where these entities at the meso level could play a slightly more prominent role in helping to disperse the forces and energies, especially those of the smaller players at the bottom. And then the question is whether networks like the IDP could open up more space than in the past to discuss this specific issue and give these institutions a more prominent role.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(38:43 - 41:43)</w:t>
      </w:r>
    </w:p>
    <w:p>
      <w:r xmlns:w="http://schemas.openxmlformats.org/wordprocessingml/2006/main">
        <w:rPr>
          <w:sz w:val="24"/>
          <w:szCs w:val="24"/>
          <w:rFonts w:ascii="Calibri" w:cs="Calibri" w:eastAsia="Calibri" w:hAnsi="Calibri"/>
        </w:rPr>
        <w:t xml:space="preserve">Yes, I believe that supra-local administrations, in a way, but which support local governments, are very important for addressing the shortcomings of medium and small municipalities. These shortcomings are not only economic, but also often technical, since the person in charge of citizen participation is likely also responsible for youth and the environment in a medium-sized municipality, and may lack training in certain areas. Therefore, if we say that participation is also a model and a method, and that it must be done well and with quality, it's crucial to ask: who can help ensure this quality in participation so that citizens have a positive experience of the participatory process?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Otherwise, citizen interaction with participatory spaces in these municipalities tends to fall far short of expectations. We've been able to demonstrate this very clearly and effectively with DECIDIM, where we essentially offer municipalities a free service and support to answer all their questions regarding platform updates, module updates, and everything else. And I believe we're gradually extending this same service we offer through DECIDIM to other areas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Regarding participation regulations, the Provincial Council can help us develop a municipal participation regulation that establishes such regulations. In terms of our relationship with associations, we have an active citizen map that provides a framework for mediation and interaction with citizens who are members of these associations. The idea is that supra-local institutions can help offer frameworks and models—not only financial resources, which are also important, but above all, frameworks and models that ensure high-quality participation and a real impact.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sense, I believe that a space for reflection, exchange of experiences, and academic and political debate like the IDP is an ideal forum for the participation of regional and local governments, as well as institutions that operate at a supralocal level. Undoubtedly, there should be more space for this, and it should be better organized.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(41:44 - 41:44)</w:t>
      </w:r>
    </w:p>
    <w:p>
      <w:r xmlns:w="http://schemas.openxmlformats.org/wordprocessingml/2006/main">
        <w:rPr>
          <w:sz w:val="24"/>
          <w:szCs w:val="24"/>
          <w:rFonts w:ascii="Calibri" w:cs="Calibri" w:eastAsia="Calibri" w:hAnsi="Calibri"/>
        </w:rPr>
        <w:t xml:space="preserve">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(41:47 - 41:49)</w:t>
      </w:r>
    </w:p>
    <w:p>
      <w:r xmlns:w="http://schemas.openxmlformats.org/wordprocessingml/2006/main">
        <w:rPr>
          <w:sz w:val="24"/>
          <w:szCs w:val="24"/>
          <w:rFonts w:ascii="Calibri" w:cs="Calibri" w:eastAsia="Calibri" w:hAnsi="Calibri"/>
        </w:rPr>
        <w:t xml:space="preserve">Last question, Giovanni, sorry.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(41:49 - 42:08)</w:t>
      </w:r>
    </w:p>
    <w:p>
      <w:r xmlns:w="http://schemas.openxmlformats.org/wordprocessingml/2006/main">
        <w:rPr>
          <w:sz w:val="24"/>
          <w:szCs w:val="24"/>
          <w:rFonts w:ascii="Calibri" w:cs="Calibri" w:eastAsia="Calibri" w:hAnsi="Calibri"/>
        </w:rPr>
        <w:t xml:space="preserve">Just to find out if you're involved with Orufogat, the global association based in Girona, I believe, that works with intermediary organizations, or not. No.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Just one question.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(42:08 - 42:32)</w:t>
      </w:r>
    </w:p>
    <w:p>
      <w:r xmlns:w="http://schemas.openxmlformats.org/wordprocessingml/2006/main">
        <w:rPr>
          <w:sz w:val="24"/>
          <w:szCs w:val="24"/>
          <w:rFonts w:ascii="Calibri" w:cs="Calibri" w:eastAsia="Calibri" w:hAnsi="Calibri"/>
        </w:rPr>
        <w:t xml:space="preserve">Okay. And regarding participating in the IDP, I couldn't attend the last conference because it clashed with city hall activities and such, but I would like to be able to go to Krakow. I would like to continue collaborating in some way, with the level of intensity that my other tasks allow.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(42:32 - 42:46)</w:t>
      </w:r>
    </w:p>
    <w:p>
      <w:r xmlns:w="http://schemas.openxmlformats.org/wordprocessingml/2006/main">
        <w:rPr>
          <w:sz w:val="24"/>
          <w:szCs w:val="24"/>
          <w:rFonts w:ascii="Calibri" w:cs="Calibri" w:eastAsia="Calibri" w:hAnsi="Calibri"/>
        </w:rPr>
        <w:t xml:space="preserve">Okay, thank you very much. I apologize for having new commitments, and thank you so much for your insight. I hope we'll meet again sometime soon. Definitely, definitely.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Giovanni, thank you very much for your 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(42:46 - 42:46)</w:t>
      </w:r>
    </w:p>
    <w:p>
      <w:r xmlns:w="http://schemas.openxmlformats.org/wordprocessingml/2006/main">
        <w:rPr>
          <w:sz w:val="24"/>
          <w:szCs w:val="24"/>
          <w:rFonts w:ascii="Calibri" w:cs="Calibri" w:eastAsia="Calibri" w:hAnsi="Calibri"/>
        </w:rPr>
        <w:t xml:space="preserve">Thank you, see you later.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(42:46 - 42:48)</w:t>
      </w:r>
    </w:p>
    <w:p>
      <w:r xmlns:w="http://schemas.openxmlformats.org/wordprocessingml/2006/main">
        <w:rPr>
          <w:sz w:val="24"/>
          <w:szCs w:val="24"/>
          <w:rFonts w:ascii="Calibri" w:cs="Calibri" w:eastAsia="Calibri" w:hAnsi="Calibri"/>
        </w:rPr>
        <w:t xml:space="preserve">It was a pleasure to play against you. Thank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(42:48 - 42:49)</w:t>
      </w:r>
    </w:p>
    <w:p>
      <w:r xmlns:w="http://schemas.openxmlformats.org/wordprocessingml/2006/main">
        <w:rPr>
          <w:sz w:val="24"/>
          <w:szCs w:val="24"/>
          <w:rFonts w:ascii="Calibri" w:cs="Calibri" w:eastAsia="Calibri" w:hAnsi="Calibri"/>
        </w:rPr>
        <w:t xml:space="preserve">Goodbye. Goodbye.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(42:49 - 43:09)</w:t>
      </w:r>
    </w:p>
    <w:p>
      <w:r xmlns:w="http://schemas.openxmlformats.org/wordprocessingml/2006/main">
        <w:rPr>
          <w:sz w:val="24"/>
          <w:szCs w:val="24"/>
          <w:rFonts w:ascii="Calibri" w:cs="Calibri" w:eastAsia="Calibri" w:hAnsi="Calibri"/>
        </w:rPr>
        <w:t xml:space="preserve">Bye, bro. Light. Oh, wait, no,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use the recording.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ES2</dc:title>
  <dc:creator>TurboScribe</dc:creator>
  <cp:lastModifiedBy>Un-named</cp:lastModifiedBy>
  <cp:revision>1</cp:revision>
  <dcterms:created xsi:type="dcterms:W3CDTF">2026-06-10T11:45:23.249Z</dcterms:created>
  <dcterms:modified xsi:type="dcterms:W3CDTF">2026-06-10T11:45:23.249Z</dcterms:modified>
</cp:coreProperties>
</file>

<file path=docProps/custom.xml><?xml version="1.0" encoding="utf-8"?>
<Properties xmlns="http://schemas.openxmlformats.org/officeDocument/2006/custom-properties" xmlns:vt="http://schemas.openxmlformats.org/officeDocument/2006/docPropsVTypes"/>
</file>