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ITR5 and IPO17 Roque &amp; Vinicius FGV PORT</w:t>
      </w:r>
    </w:p>
    <w:p>
      <w:r xmlns:w="http://schemas.openxmlformats.org/wordprocessingml/2006/main">
        <w:rPr>
          <w:sz w:val="24"/>
          <w:szCs w:val="24"/>
          <w:rFonts w:ascii="Calibri" w:cs="Calibri" w:eastAsia="Calibri" w:hAnsi="Calibri"/>
        </w:rPr>
        <w:t xml:space="preserve">[Speaker 2] (0:02 - 8:22)</w:t>
      </w:r>
    </w:p>
    <w:p>
      <w:r xmlns:w="http://schemas.openxmlformats.org/wordprocessingml/2006/main">
        <w:rPr>
          <w:sz w:val="24"/>
          <w:szCs w:val="24"/>
          <w:rFonts w:ascii="Calibri" w:cs="Calibri" w:eastAsia="Calibri" w:hAnsi="Calibri"/>
        </w:rPr>
        <w:t xml:space="preserve">Okay. Is it valid? Yes, it 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Well, then... That's it. So, my relationship with Decidinho began when I was the planning secretary in Rio Grande, here in Rio Grande do Sul.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the last municipality where I worked as a manager. And at the time, Mazone, who is also my colleague, was the secretary of development and technology. He had the technology division within his department.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they were already looking for a tool to engage in dialogue with society, in short. And, in the beginning, I think they even gathered information to see what was going on. And that's how they came up with Deczinho.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At the time, Declzinho didn't even have a Portuguese translation yet. And that's where we did the first translation here in Brazil. And that must have been sometime around 2018, I'm not entirely sure, more or less within that timeframe.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was initially in the Finance Department. When I went to the Planning Department, I had a big challenge that the mayor delegated to me, which was to create the city's master plan. And then, in that discussion of the master plan, we saw a great opportunity for us to, let's say, enhance those dialogues, since we were already used to more face-to-face meetings, using this tool to enable new forms of participation.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so it was done. Then, the entire structure of maps, laws, and instruments was placed into the tool; all the steps were recorded—all the public hearings, regional meetings, minutes. In short, a whole range of...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construction of the path, of the entire process, it was and took place, including through a virtual public hearing, which we ended up holding because of the pandemic. We also had this problem along the way, but the tool itself ended up helping, because when we started discussing the tool, we didn't even foresee the possibility of a pandemic. But it ended up being very important because it allowed us to continue discussions on some important issues, in that environment where we really had deadlines to meet and everything else. So, that's how it was done.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I want to summarize from this part, to get to where you also asked me, is that what I realized is that the tool is a great storyteller of participation, because it records everything, it creates new forms of relationship, possibilities for contribution. For example, we held an in-person seminar with various segments of society, and from there we discussed guidelines, and then it unfolded, at another time, that all these guidelines could be subject to contribution within the Decidindo tool itself. I'm just giving this example to show how this relationship was and so 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 we saw from the tool's own power, in our concrete experience, when I left Rio Grande and went to work at the Getúlio Vargas Foundation, I developed a project called Open Government and Participation, which, among other issues involving the design of participatory processes and systems of participation, also used the Decidindo tool itself. And then we started this process in relation to the network, as you put it, or the Decidindo community. We began to seek partnerships with people, mainly not only from the city of Barcelona itself, but also from experiences that already existed here in Brazil, such as in Belém, at some point we also talked to them, and, above all, also with the Brazilian government itself, insofar as it also began to use the Decidindo tool in the debate on the participatory PPA, in the first instance. So, our General Secretariat also discussed and began to have all this discussion with the people from Barcelona, who were very participatory in the sense of... participating in our seminars, participating in...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He held a workshop with the Contagem team, where Arnaldo Monterde himself told the story of Deciding, explaining the idea behind Deciding and the challenges it faced. In short, it was quite... And since then, we've always maintained this close relationship, especially when we went to Barcelona with the Contagem team.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can say that, even at this moment, we have a more direct relationship, as you said, with the people in Barcelona, but, evidently, also, due to actions, now, for example, a project is being worked on for there to be Deciding interventions financed by the Spanish agency, some new Deciding experiences in South America, especially here in Brazil, and also in Ukraine. It's a project for which they are seeking resources and so on, and we are participating in this project, including the city of Rio de Janeiro as well, the Secretariat of Environment and Climate, which we coordinated to be part of the project.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city of Contagem would also participate, along with another city that hasn't yet been chosen to be part of this group. This is also planned, along with connections to other experiences, like those in Mexico and Colombia, and other experiences in Latin America, to try and create a more Latin American network, let's call it that, and gradually create an interface in this project with the ONP staff themselves. The issue of the "Decidindo Local" solution for the Brazilian government was ultimately articulated through the ONP, along with some other entities here in Brazil. It's interesting to say that there's an effort by the people at Decidindo in Barcelona to create a more robust network of interrelationships here, one that doesn't just remain a back-and-forth relationship, as you might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(8:22 - 8:56)</w:t>
      </w:r>
    </w:p>
    <w:p>
      <w:r xmlns:w="http://schemas.openxmlformats.org/wordprocessingml/2006/main">
        <w:rPr>
          <w:sz w:val="24"/>
          <w:szCs w:val="24"/>
          <w:rFonts w:ascii="Calibri" w:cs="Calibri" w:eastAsia="Calibri" w:hAnsi="Calibri"/>
        </w:rPr>
        <w:t xml:space="preserve">Look at the need for this network in relation to... In other words, in the early years, from what I understand, you lived off the product, you didn't have many relationships with a product that worked, because I imagine you hadn't measured that there were gaps, or elements, probably, who knows, it's a question. Did you notice something that was needed, that was missing at the time, and you weren't able to have a dialogue with them, or did everything simply go smoothly?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(8:56 - 10:26)</w:t>
      </w:r>
    </w:p>
    <w:p>
      <w:r xmlns:w="http://schemas.openxmlformats.org/wordprocessingml/2006/main">
        <w:rPr>
          <w:sz w:val="24"/>
          <w:szCs w:val="24"/>
          <w:rFonts w:ascii="Calibri" w:cs="Calibri" w:eastAsia="Calibri" w:hAnsi="Calibri"/>
        </w:rPr>
        <w:t xml:space="preserve">I'll tell you this: initially, our main concern was to take advantage of what he was already producing, and it was quite a lot, considering the stage we were at, the maturity of the tool itself, let's say, within the city hall's political and organizational system. Because, as this becomes something much more... a factor of the government itself, it also brings more demands, more needs, and that's perhaps how we might have arrived at what you're asking me about.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we ended the pandemic, we went through this whole participation process, we used the tool as much as we could, and then, later on, until 2020, after 2020, there was also an interruption from the government, which, in turn, also led to the tool no longer being used, to its limited usefulness, during that period. What I can say later, based on the counting experience, which is where we had a closer relationship... We went further.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(10:26 - 10:40)</w:t>
      </w:r>
    </w:p>
    <w:p>
      <w:r xmlns:w="http://schemas.openxmlformats.org/wordprocessingml/2006/main">
        <w:rPr>
          <w:sz w:val="24"/>
          <w:szCs w:val="24"/>
          <w:rFonts w:ascii="Calibri" w:cs="Calibri" w:eastAsia="Calibri" w:hAnsi="Calibri"/>
        </w:rPr>
        <w:t xml:space="preserve">You took the tool for yourselves, you left politics, but you continued to have a passion for the tool and took it to another environment. And so, through that environment, you returned to the city halls. In a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Entering through another door.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(10:41 - 12:01)</w:t>
      </w:r>
    </w:p>
    <w:p>
      <w:r xmlns:w="http://schemas.openxmlformats.org/wordprocessingml/2006/main">
        <w:rPr>
          <w:sz w:val="24"/>
          <w:szCs w:val="24"/>
          <w:rFonts w:ascii="Calibri" w:cs="Calibri" w:eastAsia="Calibri" w:hAnsi="Calibri"/>
        </w:rPr>
        <w:t xml:space="preserve">The tool is part of a larger context, which you are also aware of, which is our passion for participatory processes. And because of our vision, we can't just stick with what we did, however extraordinary it was when we worked in Porto Alegre, and you knew all the participatory processes in Porto Alegre very well, including, at the time, I don't know if you remember, Tarso Genro, in his second term, implemented the first virtual participatory budgeting processes. So, that understanding, and we even have a very good relationship with Tarso, anyway, we came up with this need to continue the participatory process, but knowing that we have a world in transformation and we want to find ways that dialogue not with a new form of participation that eliminates the others, but that brings more possibilities, in addition to those we already did, or I could even say, in some way, improve, in some way, the possibilities that we are trying to explore.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(12:02 - 12:05)</w:t>
      </w:r>
    </w:p>
    <w:p>
      <w:r xmlns:w="http://schemas.openxmlformats.org/wordprocessingml/2006/main">
        <w:rPr>
          <w:sz w:val="24"/>
          <w:szCs w:val="24"/>
          <w:rFonts w:ascii="Calibri" w:cs="Calibri" w:eastAsia="Calibri" w:hAnsi="Calibri"/>
        </w:rPr>
        <w:t xml:space="preserve">Hi, how are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(12:07 - 12:08)</w:t>
      </w:r>
    </w:p>
    <w:p>
      <w:r xmlns:w="http://schemas.openxmlformats.org/wordprocessingml/2006/main">
        <w:rPr>
          <w:sz w:val="24"/>
          <w:szCs w:val="24"/>
          <w:rFonts w:ascii="Calibri" w:cs="Calibri" w:eastAsia="Calibri" w:hAnsi="Calibri"/>
        </w:rPr>
        <w:t xml:space="preserve">Hi, hello, how are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(12:11 - 13:34)</w:t>
      </w:r>
    </w:p>
    <w:p>
      <w:r xmlns:w="http://schemas.openxmlformats.org/wordprocessingml/2006/main">
        <w:rPr>
          <w:sz w:val="24"/>
          <w:szCs w:val="24"/>
          <w:rFonts w:ascii="Calibri" w:cs="Calibri" w:eastAsia="Calibri" w:hAnsi="Calibri"/>
        </w:rPr>
        <w:t xml:space="preserve">We know you have a difficult life, we imagine you have a difficult life. Just to summarize, I was asking something about your relationship with Decidim based on your personal history, and what interests me most is not so much the tool itself, but the network relationships that develop around the tool. So, how did the dialogue with the Metadecidim network, with the Catalans, come about, and how does the dialogue with other cities work? Roque started talking, and we'll delve deeper into this later, about the desire to build a stronger Latin American network of people who use Decidim. In other words, we were at a point of contextualizing its use, and Roque told me about the first use in Rio Grande, then the move to the Getúlio Vargas Foundation, and now he was starting to count the entry into Contagem, so to speak.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 find out where I was.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(13:35 - 13:37)</w:t>
      </w:r>
    </w:p>
    <w:p>
      <w:r xmlns:w="http://schemas.openxmlformats.org/wordprocessingml/2006/main">
        <w:rPr>
          <w:sz w:val="24"/>
          <w:szCs w:val="24"/>
          <w:rFonts w:ascii="Calibri" w:cs="Calibri" w:eastAsia="Calibri" w:hAnsi="Calibri"/>
        </w:rPr>
        <w:t xml:space="preserve">Go ahead, Roque, go ahead, I'll follow along later.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(13:38 - 21:40)</w:t>
      </w:r>
    </w:p>
    <w:p>
      <w:r xmlns:w="http://schemas.openxmlformats.org/wordprocessingml/2006/main">
        <w:rPr>
          <w:sz w:val="24"/>
          <w:szCs w:val="24"/>
          <w:rFonts w:ascii="Calibri" w:cs="Calibri" w:eastAsia="Calibri" w:hAnsi="Calibri"/>
        </w:rPr>
        <w:t xml:space="preserve">Okay, so you come in here and say, look, you only talked nonsense, but... But let's go. To avoid disrupting our interview here, let's maintain a serious tone.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anyway, Giovanni, I was saying that we went to do the work in Contagem, and there, you could say that we were, let's say, trying to take advantage of everything we had already learned in the first instance, and I say "we" because we had a team of our own here from the Getúlio Vargas Foundation, who came from there, who were our interns there in Rio Grande, and who were responsible, among other things, for implementing the tool in Contagem.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initially, we redesigned the participatory processes that they were requesting from us. Within this redesign, we tried to place the tool at the center of the participation processes. So today, if you access the tool, you'll find a section that includes all forms of participation, including all the meetings and events they schedule for the regional councils. We also tried to adapt the dynamics to their system, although I can also mention some difficulties in understanding the tool's dynamics. In our assessment, it's a communication and interaction tool, and sometimes governments find it very difficult to understand. They become accustomed to the logic of portals, having a more passive relationship rather than the active role the tool can and should be, in my opinion, to achieve better results and greater reach. But anyway, then, yes, we encountered some issues because the tool has a fairly advanced level of modules, polls, voting, debates, proposals, support; it has several forms of interaction that you probably already know, but we—and this is a lot of possibilities to be explored—but sometimes there are issues, for example, Contagem started wanting to use GovBR, for example, since the federal government created its tool using GovBR. I don't know if you know what GovBR is. Yes, yes. It's a Brazilian government portal where you can do everything from filing income tax, digital signatures, accessing Social Security, in short, it's the citizen's entire relationship with the Brazilian government.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it's a very powerful place in the sense of validating the person and also establishing a certain accountability for the person when they acknowledge that they are entering a public discussion using their CPF (Brazilian taxpayer ID number), GovBR's (Brazilian government's social security number), and so on, which gives a certain robustness, let's say, to this issue. Well, then, of course, it also started to involve the need for coordination with the federal government and so on, right? And also a greater complexity in the process of moving beyond the tool itself, which is practically modular and all, but when you have to create new things, of course, then it requires a new level, a different level of—it's not that it's absurd, but it's just to say that this, let's say, is an issue that often provokes municipalities and anyone who has a need to speak up, that they realize they need a network, or other experiences to help them develop certain things that they understand—I gave this example here, but there would be other examples—that they need support, in short, to be able to think about different things, how they are going to work on this, right? And there's also the issue of the language itself, right? It's a language that isn't so common, routine, a free language, right? Free software, but we often have, let's say, some difficulty within municipal organizations, which I think is an important issue in the discussion. To convince tech people to leave the world of big tech and enter a world of greater sovereignty and autonomy, but one that does require a certain pride to be able to enter that field. Masoni will talk about this because he knows much more than I do, but it's a problem that I see, a big problem, in my opinion, and sometimes it turns into a dispute between a project that was supposed to be a government project and the government keeps floundering because it depends on the technology people who sometimes don't really want to, because they think, "Oh, they're bringing this tool, a language that we don't master, and we'd prefer to do it another way." And then there's also the network culture, Giovanni, which you know isn't just a culture; it has a philosophy behind it, and not everyone shares this philosophy of free software communities and the collective construction of solutions because there are also other interests, often quite critical, regarding how these big tech companies are aggressive in ensuring that the people who make a difference, often within administrations, are on their side. So I think this is an issue that's perhaps worth pointing out, and I think this is one of the things that pushes people to maintain this [context]. Regarding the relationship with Barcelona, you know, because sometimes it continues to operate in a city and has external support, right? And even the validity of being an international project and a network where people participate—that also gives validity to the project, let's say, as we also discussed when I studied the Open Cover Partnership issue, the importance of it being an international project to keep it alive, right? Because it's also part of that logic to maintain internal competition, and so on. Masoni, you can speak a little bit about that.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(21:41 - 21:42)</w:t>
      </w:r>
    </w:p>
    <w:p>
      <w:r xmlns:w="http://schemas.openxmlformats.org/wordprocessingml/2006/main">
        <w:rPr>
          <w:sz w:val="24"/>
          <w:szCs w:val="24"/>
          <w:rFonts w:ascii="Calibri" w:cs="Calibri" w:eastAsia="Calibri" w:hAnsi="Calibri"/>
        </w:rPr>
        <w:t xml:space="preserve">Yes, go ahead, go ahead.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(21:43 - 21:44)</w:t>
      </w:r>
    </w:p>
    <w:p>
      <w:r xmlns:w="http://schemas.openxmlformats.org/wordprocessingml/2006/main">
        <w:rPr>
          <w:sz w:val="24"/>
          <w:szCs w:val="24"/>
          <w:rFonts w:ascii="Calibri" w:cs="Calibri" w:eastAsia="Calibri" w:hAnsi="Calibri"/>
        </w:rPr>
        <w:t xml:space="preserve">Ask, Giovanni, ask.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(21:46 - 21:51)</w:t>
      </w:r>
    </w:p>
    <w:p>
      <w:r xmlns:w="http://schemas.openxmlformats.org/wordprocessingml/2006/main">
        <w:rPr>
          <w:sz w:val="24"/>
          <w:szCs w:val="24"/>
          <w:rFonts w:ascii="Calibri" w:cs="Calibri" w:eastAsia="Calibri" w:hAnsi="Calibri"/>
        </w:rPr>
        <w:t xml:space="preserve">No, no, I'll ask a question later, I don't know, would you like to add something to these reflections first?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(21:52 - 35:28)</w:t>
      </w:r>
    </w:p>
    <w:p>
      <w:r xmlns:w="http://schemas.openxmlformats.org/wordprocessingml/2006/main">
        <w:rPr>
          <w:sz w:val="24"/>
          <w:szCs w:val="24"/>
          <w:rFonts w:ascii="Calibri" w:cs="Calibri" w:eastAsia="Calibri" w:hAnsi="Calibri"/>
        </w:rPr>
        <w:t xml:space="preserve">No, just like that, I'm only going to take a step back, right? Because we did have contact, as Rocco mentioned, we had contact with Decidim in the Rio Grande City Hall, but in reality we had already worked in the federal government, both in Lula's second term and in Dilma's government, with a participatory tool that is structurally very similar. In President Lula's government, we had Participa BR, which was much more of a tool for them to communicate with communities than a process of interaction itself. Then the issue of Open Government Partnerships arose, where President Dilma was one of those who formalized the process along with Obama, in seven other countries. They formalized this within the United Nations, and upon returning to Brazil, she asked us to take that tool, which was a dialogue tool for President Lula, and transform it into a participatory tool, where people could give their opinions on government public policies. We take this tool, evolve it a bit, with these elements of participation, social networking, we do an initial experiment, including with the tool in the debate on the very law of secrecy in Brazil, the law that guarantees the individual secrecy of platforms, together with the Ministry of Justice, and then President Dilma herself discusses the government program and the government's actions in the areas of education, health, public security and social assistance. And that's how Dialoga Brasil emerges.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year are we talking about? We're talking about 2014 until mid-2016, 2016, that's it. Where President Dilma requested that this tool become her communication tool, she held some plenary sessions, including some in person and some remotely using the tool, we launched it in Brasília, and there was a very large interaction with this tool.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Subsequently, we left the government. The Temer government blocked all participatory measures, shutting down the tool. The tool was discontinued within the federal government. Roque and I went to Rio Grande. There was a process there where we had a debate; the city hall had an important participatory planning process, but due to the economic crisis, there was a discontinuity in the participation process. Roque is largely responsible for ensuring that the city hall can continue operating without delaying salaries. There's a whole movement involved, and I also participate in some way with the fiscal environment so that we can maintain the city hall's situation. But when we understand that there's a certain balance, we propose to the city hall that we go back to the front lines and revive the issue of popular participation, of participatory budgeting. Not yet with new projects, but at least that we could have a monitoring tool with the population regarding what was agreed upon, and that we were seeking resources. We secured funding for infrastructure, so those streets that were to be paved through participatory budgeting—finally, we managed to get federal resources to implement the program. So... The idea was for us to put all of this online and move away from the defensive, from a city hall that was only surviving in a city hall that was meeting the demands of society. We went after Dialoga Brasil to get it online, and then we discovered that the Temer government had ended the tool. But at the ODPs meeting, which took place in Buenos Aires, I discovered that two city halls had based their experiences on ours, two Spanish city halls had based their experiences on ours and had created two tools. One was the city hall of Madrid, which had created a tool called Consul, from "consultar" (to consult), and the city hall of Barcelona, which created Decidim, from the Catalan "decidir" (to decide).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even opted, at that initial stage, to use Consul. Consul had a slightly simpler technical characteristic than Decidim; it didn't balance databases—that's our technical terminology—but it worked directly from a database. However, subsequently, the Madrid city council itself decided to adopt the Decidim project.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Decidim had done it, the Barcelona city council had created a much better knowledge transfer structure for local startups than the Madrid city council had done. So, there's much greater robustness, Decidim gains greater robustness, and even in the middle of the process we move towards Decidim and then these interns that Roque mentioned, they put it online, they manage to understand the tool, they put it online. Technically, it's a tool based on a programming language that we call a programming language focused on operations research.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is operations research in information technology? It involves languages that already have a series of tools that, when made available, yield results. But I have to use these tools, so I have to adapt my research plan to these existing tools.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Unlike conventional programming languages, which I use to write my scripts, there's a resistance to this. We're talking about traditional languages like Java, PHP, and Python, which are quite conventional and simple languages that many programmers are familiar with, versus a programming language linked to operational research called Ruby on Rails, whose very name suggests a certain complexity.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it's not a very well-known programming language. In Brazil, it's heavily used, but in a specific area. Brazilian electronic voting machines use this programming language.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it's very robust in terms of security, as well as language, but Decidim has a characteristic, and this is defended by the Barcelona community, which is the lack of entry restrictions. In Brazil, we live with a very large separation, a very large ideological division, if you can even call the other side ideological, but a division in conceptions of society that is very different, where aggression is very natural. So, when introducing the tool, there is a debate about the concern that this tool might be too easy for other people to hack, to post nonsense, to post aggression.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worked within President Lula's government program, and we decided not to use the tool because the moment was very critical, politically, and we had no way to create a cover to prevent other people from using it. That's why the Brazilian government, when launching the multi-year plan, puts the decision under GOVBR. GOVBR is not a data environment; it's a password environment.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there I validate my password as a taxpayer with the Federal Revenue Service, as a user of the health system, as a user of the education system, and of course, people will have certain restrictions to avoid compromising this validation, because, through this password federation, I access important systems related to my life in the federal government. Therefore, it's a good strategy, a correct strategy to use this password federation so that when someone enters Decidim, they identify themselves as someone from GOVBR, and not simply with a cell phone number, which we know doesn't guarantee that it's actually that person. We all receive calls, at least 10 calls a day from numbers I don't recognize, and these are fraudulent calls. So, this is a concern that makes Decidim have a lower level of influence than it could, because the tool is technically very robust, but its access restriction has raised doubts, and it's a concept from the development group in Barcelona, which believes that everyone can enter and there's no need for restrictions. So, just to get to the point Rock is talking about, we put the tool in place—even though we don't yet have experience with participatory budgeting within the government, it's more or less just a demonstration—we do a first experiment on a very simple issue, which was the question of parking in the city, whether areas should be occupied, the division between lanes. It's not a very complex thing. We do a second, much more interesting experiment, which is about the issue of pesticides, the need for a policy on pesticides. This city where Rock and I were is practically bordering Uruguay, in terms of the urban environment, especially the Mirim Lagoon, which is a second important lagoon in Rio Grande do Sul. The Quartos Lagoon is the largest, the Mirim Lagoon smaller, but the Mirim Lagoon belongs half to Brazil and half to Uruguay, and it's the Brazilians who apply pesticides to the Mirim Lagoon. The Uruguayans are only harmed by the level of pesticides in our plantations, especially rice. So, this debate happens, and using the platform, it gains a certain robustness. When Rock becomes the secretary of planning, a discussion of the city's urban plan begins, and that's when the tool establishes itself as an important communication tool between the City Hall and the city. We'll then use this same tool in various opportunities, as I mentioned, in discussions about government programs, discussions in the Legislative Assembly of Rio Grande do Sul about the state's private options. This tool starts to have some success, and we'll then develop a project with the City Hall of Contagem, which had a regular participatory budget, a functioning participatory budget, but lacked an interaction tool of this level. We expand the tool so that it goes beyond just the participatory budgeting process, and it will also be a tool for the inclusion of thematic processes. So, groups that discuss women's issues, that discuss urban mobility issues, will benefit.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we created groups within the City Hall where these people who participate through the local, sectoral, and regional levels of the City Hall, each of them had local debates, some more related to the environment, others more related to urban mobility, and the tool, then, will cover a little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(35:28 - 36:33)</w:t>
      </w:r>
    </w:p>
    <w:p>
      <w:r xmlns:w="http://schemas.openxmlformats.org/wordprocessingml/2006/main">
        <w:rPr>
          <w:sz w:val="24"/>
          <w:szCs w:val="24"/>
          <w:rFonts w:ascii="Calibri" w:cs="Calibri" w:eastAsia="Calibri" w:hAnsi="Calibri"/>
        </w:rPr>
        <w:t xml:space="preserve">Dani, let me tell you something. They had the Participatory Budgeting program in the previous government. In this last one, they didn't have it anymore.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had... So, what did they do? They created regional councils, and these councils then decided on a portion of the budget at a later stage, receiving a certain amount of money to discuss with the population of that region.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like a regionalized participatory budget. But that didn't exist... It remained that way until the middle of this administration, it didn't exist anymore, because, in the previous administration, it seems there had been another government that made a lot of budgets and hadn't solved anything.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Ultimately, it remained the same old problem, which is the lack of organization behind it. But then they resumed this logic of budget participation through regional councils, which also had discussions about the topic.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(36:33 - 36:41)</w:t>
      </w:r>
    </w:p>
    <w:p>
      <w:r xmlns:w="http://schemas.openxmlformats.org/wordprocessingml/2006/main">
        <w:rPr>
          <w:sz w:val="24"/>
          <w:szCs w:val="24"/>
          <w:rFonts w:ascii="Calibri" w:cs="Calibri" w:eastAsia="Calibri" w:hAnsi="Calibri"/>
        </w:rPr>
        <w:t xml:space="preserve">One thing about the pesticide processes. Did it also involve Uruguayans? In other words, was it bilingual?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(36:41 - 37:20)</w:t>
      </w:r>
    </w:p>
    <w:p>
      <w:r xmlns:w="http://schemas.openxmlformats.org/wordprocessingml/2006/main">
        <w:rPr>
          <w:sz w:val="24"/>
          <w:szCs w:val="24"/>
          <w:rFonts w:ascii="Calibri" w:cs="Calibri" w:eastAsia="Calibri" w:hAnsi="Calibri"/>
        </w:rPr>
        <w:t xml:space="preserve">No, it wasn't. No, it wasn't. Unfortunately, it wasn't.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a law that was being discussed for implementation in the City Council of Rio Grande, and it specifically involved the population of Rio Grande. Of course, at the Federal University, FURG, the professor coordinating the project was Uruguayan, but the Uruguayan population was not involved. So, he brought up issues from the Uruguayan perspective, but it was specifically designed for the Brazilian population of the city of Rio Grande.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(37:20 - 38:06)</w:t>
      </w:r>
    </w:p>
    <w:p>
      <w:r xmlns:w="http://schemas.openxmlformats.org/wordprocessingml/2006/main">
        <w:rPr>
          <w:sz w:val="24"/>
          <w:szCs w:val="24"/>
          <w:rFonts w:ascii="Calibri" w:cs="Calibri" w:eastAsia="Calibri" w:hAnsi="Calibri"/>
        </w:rPr>
        <w:t xml:space="preserve">One thing I've noticed regarding timing is that in Rio Grande, participatory processes were handled in isolation, that is, separately. But it seems that when you arrived in Contagem, there was already an idea of a participatory system, meaning with several processes running simultaneously. In that transition, Decidim demonstrated an ability to respond to greater needs; in other words, you were able to test something else, which wasn't just doing one small process, but maintaining different processes running in parallel.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(38:07 - 38:43)</w:t>
      </w:r>
    </w:p>
    <w:p>
      <w:r xmlns:w="http://schemas.openxmlformats.org/wordprocessingml/2006/main">
        <w:rPr>
          <w:sz w:val="24"/>
          <w:szCs w:val="24"/>
          <w:rFonts w:ascii="Calibri" w:cs="Calibri" w:eastAsia="Calibri" w:hAnsi="Calibri"/>
        </w:rPr>
        <w:t xml:space="preserve">It's a good test. Exactly. Perfect reading.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in Rio Grande, we tested with self-contained processes. It's true that one of them, which Roque led—the city's urban plan—was quite comprehensive, but it was self-contained. In the Contagem city hall, however, the system was more comprehensive.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fact, the work we did was part of a system of popular participation. And the tool was the support for that system of popular participation. Perfect reading.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(38:43 - 40:21)</w:t>
      </w:r>
    </w:p>
    <w:p>
      <w:r xmlns:w="http://schemas.openxmlformats.org/wordprocessingml/2006/main">
        <w:rPr>
          <w:sz w:val="24"/>
          <w:szCs w:val="24"/>
          <w:rFonts w:ascii="Calibri" w:cs="Calibri" w:eastAsia="Calibri" w:hAnsi="Calibri"/>
        </w:rPr>
        <w:t xml:space="preserve">That's right. I mean, it was within the context of a system that we tried to put together, including the potential we could achieve through the tool, right from the system's concept. There were some problems, it's true, too.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 I was saying, I think it could have been, or still could be, because the platform still exists and is ongoing. But, despite it being very cool, many things—whoever goes there today will know. All the meetings and discussions will be available on the platform, and they'll know about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However, they could have expanded, for example, meetings that allowed for virtual participation. They don't use it, but they could. It continues to be a great facilitator of participation processes.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there's a bit of a lack of the vision I mentioned, which is the systemic view of how the tool communicates and how to avoid becoming too entrenched in the logic of face-to-face systems. So, often, the processes end up being used at a lower level than they could be, given the tool's potential.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(40:23 - 40:58)</w:t>
      </w:r>
    </w:p>
    <w:p>
      <w:r xmlns:w="http://schemas.openxmlformats.org/wordprocessingml/2006/main">
        <w:rPr>
          <w:sz w:val="24"/>
          <w:szCs w:val="24"/>
          <w:rFonts w:ascii="Calibri" w:cs="Calibri" w:eastAsia="Calibri" w:hAnsi="Calibri"/>
        </w:rPr>
        <w:t xml:space="preserve">I would add to Roque's comment that there's also the issue of a tool that's widely used in the Barcelona city hall, perhaps in other places as well, but I don't know, I've seen it more from the Barcelona city hall, which we haven't been able to fully utilize in terms of data collection. This tool serves as a record of memory, because it allows me, when I'm renovating a park, to record opinions and everything, record the plans, the original designs, how it ended 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(40:58 - 41:00)</w:t>
      </w:r>
    </w:p>
    <w:p>
      <w:r xmlns:w="http://schemas.openxmlformats.org/wordprocessingml/2006/main">
        <w:rPr>
          <w:sz w:val="24"/>
          <w:szCs w:val="24"/>
          <w:rFonts w:ascii="Calibri" w:cs="Calibri" w:eastAsia="Calibri" w:hAnsi="Calibri"/>
        </w:rPr>
        <w:t xml:space="preserve">It's our master plan, the Great Atlantic.</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(41:00 - 41:49)</w:t>
      </w:r>
    </w:p>
    <w:p>
      <w:r xmlns:w="http://schemas.openxmlformats.org/wordprocessingml/2006/main">
        <w:rPr>
          <w:sz w:val="24"/>
          <w:szCs w:val="24"/>
          <w:rFonts w:ascii="Calibri" w:cs="Calibri" w:eastAsia="Calibri" w:hAnsi="Calibri"/>
        </w:rPr>
        <w:t xml:space="preserve">The master plan for the Greater Atlantic. I mean, the record of memory, from which I can later extract where I started and where I arrived. I think that, in terms of counting, that was missing.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Perhaps the city hall team, despite what has been said, lacked a bit of understanding. We also have to understand that we were bringing an idea about something. They already felt they had mastered that topic, and we brought some new elements, some tools, but they had, as Roque said, this habit of holding in-person meetings and making decisions from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there was an external element that was also a bit bothersome.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(41:51 - 44:38)</w:t>
      </w:r>
    </w:p>
    <w:p>
      <w:r xmlns:w="http://schemas.openxmlformats.org/wordprocessingml/2006/main">
        <w:rPr>
          <w:sz w:val="24"/>
          <w:szCs w:val="24"/>
          <w:rFonts w:ascii="Calibri" w:cs="Calibri" w:eastAsia="Calibri" w:hAnsi="Calibri"/>
        </w:rPr>
        <w:t xml:space="preserve">I notice another difference, which is that your position has changed. In Rio Grande, you were on the political side. You were the ones who dictated the limits of how far the tool's potential could be used.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Contagem, you offered a service, hoping to maximize its use, but the decisions were made elsewhere. Somehow. I realize that the shift in your role might also be more frustrating for the potential of the machine you bring with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that case, I wonder something: why, when you offer this tool, could you offer it to many municipalities at the same time? And in 2018, if I'm not mistaken, a new decision-making module arrived, which is multi-tenant. The possibility of creating parent sites and child sites, which was a discussion we had in Portugal as well, regarding decision-making at that time, because we had a ministry that wanted to make participatory budgeting mandatory in all schools.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had 1,200 schools. At the time, it was 2017, the tool didn't exist yet. The multi-tenant model.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 problem with the ministry was that it was going to give the 1,100 schools the freedom to conduct their participatory budgeting (PB) but it couldn't gather and collect data from all 1,200 PBs. So, the result was that the ministry mandated 1,200 PBs through a law, but then it didn't know how, it lacked the capacity to control them. If it had had a master website and autonomous websites in the schools, it could have even gathered the information in a way that allowed it to say, okay, how did this year go in all the schools?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Collect this data easily. But if each school opened its own website to carry out the process, the ministry had no way, except manually, to collect the information. So, the lack of a technical tool at the time it would have been needed practically killed many of the potential benefits of this leap in scale.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wonder, have you ever considered that, as the Getúlio Vargas Foundation, you could have the power to lend to municipalities through a multi-tenant system? In other words, has this discussion ever taken place? Because that's what the Catalan region does.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Catalan region requested a multi-tenant system, and it offers small municipalities based on the central matrix of the Catalan region.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(44:40 - 46:09)</w:t>
      </w:r>
    </w:p>
    <w:p>
      <w:r xmlns:w="http://schemas.openxmlformats.org/wordprocessingml/2006/main">
        <w:rPr>
          <w:sz w:val="24"/>
          <w:szCs w:val="24"/>
          <w:rFonts w:ascii="Calibri" w:cs="Calibri" w:eastAsia="Calibri" w:hAnsi="Calibri"/>
        </w:rPr>
        <w:t xml:space="preserve">Perhaps not at that level of complexity, but we did think about it. There was a project within the Getúlio Vargas Foundation called "Meu Município" (My Municipality), whose idea was, in addition to offering data for managers—and that was the initial logic of "Meu Município FGV Município"—we were also making available a tool called "Decifim" (Decide) that municipalities could use to hold debates with the population, either at the level of participatory budgeting or at the level of projects, so that they could decide on projects together with the population. We also considered this logic. Back then, we already had a version of Deciding that allowed the creation of multiple pages. We saw this first, and I think it was from Greenpeace itself, which used part of this new feature. So, from that, a possibility arose to do it within the Foundation Together with the Arbitrators, but it's true that we didn't have the kind of progress we expected.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(46:14 - 48:17)</w:t>
      </w:r>
    </w:p>
    <w:p>
      <w:r xmlns:w="http://schemas.openxmlformats.org/wordprocessingml/2006/main">
        <w:rPr>
          <w:sz w:val="24"/>
          <w:szCs w:val="24"/>
          <w:rFonts w:ascii="Calibri" w:cs="Calibri" w:eastAsia="Calibri" w:hAnsi="Calibri"/>
        </w:rPr>
        <w:t xml:space="preserve">I'm remembering that in 2015, a national study on public security in Brazil was conducted—I don't know if it was shortly before Temer took office—by an NGO using some system I don't know what. A fundamental element of this was dynamic anonymity, because the world of law enforcement is extremely hierarchical, and asking low-level police officers for proposals, when they could face retaliation from their superiors, was very risky; they wouldn't participate out of fear. So anonymity was a specific element of that topic and that hierarchical environment in which it was being discussed. I wonder if your differing views on a certain civic culture, and therefore the need to protect discussion spaces from trolls, sometimes coincided with or clashed with these needs to guarantee a safe space, that is, through anonymity. This doesn't mean a lack of rules; it means that rules of censorship for those who exceed the proper articulation of relationships can continue to exist even in a system based on anonymity. But the idea is that the deterrent to misuse or misbehavior is not the fact of being... It's explicitly stated, but it's about respecting or not respecting the rules, because there are other risks involved in being present with your name. I wonder if these issues have surfaced somewhat within environments that sometimes have hierarchical characteristics and risks of creating a safe space for participants.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(48:20 - 48:45)</w:t>
      </w:r>
    </w:p>
    <w:p>
      <w:r xmlns:w="http://schemas.openxmlformats.org/wordprocessingml/2006/main">
        <w:rPr>
          <w:sz w:val="24"/>
          <w:szCs w:val="24"/>
          <w:rFonts w:ascii="Calibri" w:cs="Calibri" w:eastAsia="Calibri" w:hAnsi="Calibri"/>
        </w:rPr>
        <w:t xml:space="preserve">I don't know if Roque wants to comment. No, I confess I don't remember us ever encountering this problem in the relationships we've built, specifically regarding the tool, but I'd like to respond later. I think it would be important, but it will depend on commenting on this strategy we're putting together at IBGE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(48:46 - 49:05)</w:t>
      </w:r>
    </w:p>
    <w:p>
      <w:r xmlns:w="http://schemas.openxmlformats.org/wordprocessingml/2006/main">
        <w:rPr>
          <w:sz w:val="24"/>
          <w:szCs w:val="24"/>
          <w:rFonts w:ascii="Calibri" w:cs="Calibri" w:eastAsia="Calibri" w:hAnsi="Calibri"/>
        </w:rPr>
        <w:t xml:space="preserve">Yes, this participatory process that took place regarding the issue of public safety used a tool that was called NOSFER in Brazil at the time; this tool was a generator, a generating tool.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(49:05 - 49:05)</w:t>
      </w:r>
    </w:p>
    <w:p>
      <w:r xmlns:w="http://schemas.openxmlformats.org/wordprocessingml/2006/main">
        <w:rPr>
          <w:sz w:val="24"/>
          <w:szCs w:val="24"/>
          <w:rFonts w:ascii="Calibri" w:cs="Calibri" w:eastAsia="Calibri" w:hAnsi="Calibri"/>
        </w:rPr>
        <w:t xml:space="preserve">What is it called?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(49:06 - 49:35)</w:t>
      </w:r>
    </w:p>
    <w:p>
      <w:r xmlns:w="http://schemas.openxmlformats.org/wordprocessingml/2006/main">
        <w:rPr>
          <w:sz w:val="24"/>
          <w:szCs w:val="24"/>
          <w:rFonts w:ascii="Calibri" w:cs="Calibri" w:eastAsia="Calibri" w:hAnsi="Calibri"/>
        </w:rPr>
        <w:t xml:space="preserve">NOSFER, let me spell it out: NOSFER is a code generation tool for Ruby on Rails; it's a platform that generates this language that is now built with NOSFER NOSFERO.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(49:35 - 49:36)</w:t>
      </w:r>
    </w:p>
    <w:p>
      <w:r xmlns:w="http://schemas.openxmlformats.org/wordprocessingml/2006/main">
        <w:rPr>
          <w:sz w:val="24"/>
          <w:szCs w:val="24"/>
          <w:rFonts w:ascii="Calibri" w:cs="Calibri" w:eastAsia="Calibri" w:hAnsi="Calibri"/>
        </w:rPr>
        <w:t xml:space="preserve">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(49:37 - 49:41)</w:t>
      </w:r>
    </w:p>
    <w:p>
      <w:r xmlns:w="http://schemas.openxmlformats.org/wordprocessingml/2006/main">
        <w:rPr>
          <w:sz w:val="24"/>
          <w:szCs w:val="24"/>
          <w:rFonts w:ascii="Calibri" w:cs="Calibri" w:eastAsia="Calibri" w:hAnsi="Calibri"/>
        </w:rPr>
        <w:t xml:space="preserve">It was used for several projects in Brazil.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4] (49:41 - 49:49)</w:t>
      </w:r>
    </w:p>
    <w:p>
      <w:r xmlns:w="http://schemas.openxmlformats.org/wordprocessingml/2006/main">
        <w:rPr>
          <w:sz w:val="24"/>
          <w:szCs w:val="24"/>
          <w:rFonts w:ascii="Calibri" w:cs="Calibri" w:eastAsia="Calibri" w:hAnsi="Calibri"/>
        </w:rPr>
        <w:t xml:space="preserve">Mind bearer, I think it's in Greek NOSFER, mind bearer. She was.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(49:49 - 52:37)</w:t>
      </w:r>
    </w:p>
    <w:p>
      <w:r xmlns:w="http://schemas.openxmlformats.org/wordprocessingml/2006/main">
        <w:rPr>
          <w:sz w:val="24"/>
          <w:szCs w:val="24"/>
          <w:rFonts w:ascii="Calibri" w:cs="Calibri" w:eastAsia="Calibri" w:hAnsi="Calibri"/>
        </w:rPr>
        <w:t xml:space="preserve">In a Brazilian free software cooperative located in Bahia called Colivre, we even used the NOSFER platform to create Participa BR and Dialoga Brasil. It was from this platform that we built Dialoga Brasil at the time. Yes, this debate has always involved a level of confidentiality for participants, but also the possibility of compromising someone with an opinion that is not, let's say, "regular." There's the application of the tool's usability policies, so restrictions, words that are not allowed. Dialoga Brasil had a message exclusion tool that, when it came with pre-determined words, for example, if someone talked about xenophobia, that suggestion was automatically excluded. But I didn't need to communicate with the person, I didn't need to identify the person. In the Dialoga Brasil issue, the presidency of the republic at the time, the general secretariat of the government, understood that this was very fragile, so that there needed to be mediation, and we couldn't build mediation within the platform. So, someone who, before the suggestion went live, someone who evaluated it without identifying the participant. The proposer would evaluate and discard the idea, only returning it to the proposer that their suggestion was not accepted because it violates the usability rules of the social networking tool. At the time, a team of five or six people was even created to work on this before the situation went live. However, our experience showed that with a very large volume of data, this was very fragile and difficult. Therefore, we opted to prioritize individual accountability, making them feel responsible, rather than anonymizing them. We would then mediate based on their anonymization. I don't know if I managed to explain myself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(52:37 - 55:03)</w:t>
      </w:r>
    </w:p>
    <w:p>
      <w:r xmlns:w="http://schemas.openxmlformats.org/wordprocessingml/2006/main">
        <w:rPr>
          <w:sz w:val="24"/>
          <w:szCs w:val="24"/>
          <w:rFonts w:ascii="Calibri" w:cs="Calibri" w:eastAsia="Calibri" w:hAnsi="Calibri"/>
        </w:rPr>
        <w:t xml:space="preserve">So, cases like that of the public safety law are specific to a situation within a different public, which are police officers, probably with ethics, but also afraid of retaliation from their superiors. So, how to say it? There are tools that can't always be used with all populations, but can be introduced at the moment of a specific project that includes that concern, so to speak. So it's a need to adapt the existence of these specific needs to a case. Okay, fine, sorry if I digressed, but it was...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 no, but that's exactly it. When Roque was talking before your attempt today to dialogue with cities in Mexico, Colombia, and others that use this DIM (Digital Interconnectedness Model), I have two questions. The first is: is it enough, how to say, to use the same tool to build, to have the desire to build a network? It makes me think a lot about that thing with LGBTQ communities, if it's enough to build a community that people have similar sexual orientations, right? So, we decided on a tool from cities that have their whole democratic vision and so on, and the question is: where does the need to share something with these Latin American cities come from?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Regarding the issue you raised, that the Latin American environment has some cultures that sometimes don't align with European views, is this a way to create critical mass within the larger network of meta-decidim and dialogue, or is it a desire to use any existing leverage, and in this case, the use of a common tool to have an excuse to dialogue with other administrations? It's a matter of understanding how important the tool is as leverage to find common ground.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(55:04 - 59:00)</w:t>
      </w:r>
    </w:p>
    <w:p>
      <w:r xmlns:w="http://schemas.openxmlformats.org/wordprocessingml/2006/main">
        <w:rPr>
          <w:sz w:val="24"/>
          <w:szCs w:val="24"/>
          <w:rFonts w:ascii="Calibri" w:cs="Calibri" w:eastAsia="Calibri" w:hAnsi="Calibri"/>
        </w:rPr>
        <w:t xml:space="preserve">I think there's a phenomenon in this case that explains it a bit: what happened with Brazil. The Brazilian government started using the tool, and it has experience, from a numerical point of view, in terms of participation. We had over one and a half million people interacting with the platform in the participatory PPA (Plano Plurianual – Multi-Year Plan), and that's an extremely large number, much larger than all the other experiences with Deciding, numerically speaking. That doesn't mean it's qualitatively the same, but anyway, I want to say that this entry of the Brazilian government has brought the vision that the tool has significant potential to increase its power in relation to cities in Latin America and the relationship between the Brazilian government and subnational entities. I've seen efforts in this direction, but so far I don't think it's had major effects. They even considered creating a Deciding platform and making it somewhat ready for municipalities to use. I think, somewhat in line with the logic you mentioned, perhaps not centralizing, but in a way that already has some advancements, like the gov.br platform, for example. In short, it's a question, so I think that's also a factor, and the fact that we have some other interactions here in Brazil with the Decidem tool, but they are very much, as you said, based on the logic of operation or the need for operation of platforms. So, for example, we approached Decidem, of course, because we have an interest in participating, but we understand it as something that could be relevant within the existing possibilities, and also in the sense of believing strongly in the idea that, in our vision, the community—we always said this, for example, with the people from Contagem—the most important thing is that you're not simply buying software and then depending on it for the rest of your life, but you're going to build a relationship with the community itself and build the platform together with the community. So I think there's something—I don't know what the people from Barcelona thought, for example, when they're doing this project now—but I think it has a little to do with the importance of taking the tool to other places, and South America is the place, Latin America, as they say, which also includes Mexico. These are densely populated areas with large cities and great potential, and also with a history of significant participation. In the case of Brazil, this could be interesting in other places as well, for the tool to become established. I believe it has to do with that, but I'm not sure what matters most for them to be making this move.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(59:00 - 1:00:07)</w:t>
      </w:r>
    </w:p>
    <w:p>
      <w:r xmlns:w="http://schemas.openxmlformats.org/wordprocessingml/2006/main">
        <w:rPr>
          <w:sz w:val="24"/>
          <w:szCs w:val="24"/>
          <w:rFonts w:ascii="Calibri" w:cs="Calibri" w:eastAsia="Calibri" w:hAnsi="Calibri"/>
        </w:rPr>
        <w:t xml:space="preserve">What matters is that you recognize a certain specificity, and I would like to discuss these possibilities further, as they are not always the same as those in Europe. Now I wonder what difficulties the Getúlio Vargas Foundation faced—I imagine not, but for example, I don't know. I'm going to interview Carla Bezerra in a few days, but I wanted to understand if, in your case, having to deal with a tool sold abroad and foreign caused political problems, because I know that Brazil is very protectionist in matters of contracts and such. So I wonder, did the fact that the product was foreign determine any problems? Did you consider the need to discuss the creation of some kind of "Decidem Brasil" (a Brazilian investment committee) that could facilitate the financing of purchases, or did this problem not arise?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(1:00:09 - 1:08:13)</w:t>
      </w:r>
    </w:p>
    <w:p>
      <w:r xmlns:w="http://schemas.openxmlformats.org/wordprocessingml/2006/main">
        <w:rPr>
          <w:sz w:val="24"/>
          <w:szCs w:val="24"/>
          <w:rFonts w:ascii="Calibri" w:cs="Calibri" w:eastAsia="Calibri" w:hAnsi="Calibri"/>
        </w:rPr>
        <w:t xml:space="preserve">No, no, that's not the problem. I'll connect it to what Roque said. You know, we are one of the largest consumers of software products in the United States government. This is a criticism we also make of the Brazilian government's absolute lack of sovereignty. Today, Brazil was even classified this past weekend as a country with terrorism. So, the American Patriot Act allows the United States to invade any technological environment where an American company operates, regardless of the country's law, to access the data of that country classified under terrorist law. And we are large users; our government here is based on platforms from Google, AWS, Amazon, Microsoft, and Oracle. This isn't exactly a foreign product; it's not a problem within our issue here. I think what happens is how a free software product is handled, how a product is handled, and there have been misunderstandings in how to handle it, preventing greater proliferation of the product within Brazil. For example, the Brazilian government, to implement the product, assigned responsibility to one of the government companies, a state-owned company that doesn't know the technology, and to another that does know it. The technology, and to support it, a private Brazilian company was hired. Since it's a free software product, there's no problem with that. A private Brazilian company was hired from the state of Pará, in the city of Belém, and the Federal University of Rio Grande do Sul—excuse me, the Federal University of Brasília, UNB—these two currently hold the Brazilian community, and there isn't the intense community participation that there should be. So, in fact, the problem of financial sponsorship involving the tool isn't focused on the external issue; it's much more related to how Brazil adopted it. Brazil took a free software tool and, instead of encouraging the creation of local communities, ended up privatizing the development of these tools at the Federal University and its consultants. So we have a small number of people, as if it were a private product and not a free software product as it originally is. On the contrary, it would be great if it were European. Yesterday I was in Brasília discussing exactly copies of models that the German government is making to try to distance itself from this technological dependence on the United States, as China did. How did they do it? By connecting with international free software communities but bringing them into their country. That's where I want to get to the issue of Latin America. Also, because if we had more Latin American communities with our own problems, and this issue of social conflict, the need for secrecy, if we had more of these communities using this tool, we would have a voice in the international community, not creating a completely parallel community, but in the international community we would have more of a voice. Because today, when we tell Barcelona that we have this problem of people who only come to attack, the people from Barcelona tell us, "But that's not the characteristic here in Spain, so you are living a different reality from ours." So we have to make parallel developments that we would like to give back to the community. So for that, we also have to encourage communities that have cultural characteristics similar to ours, from Latin America. We here are living this situation, it's not a situation that we find wonderful, on the contrary, it's very bad, but it's our reality. So the fact that it's a tool originating in Europe is even very positive because it didn't originate in the USA, so it's very positive for us, it's the best way. We always give China as an example, China did this... China only managed to reach the same level as the US in terms of technology because it entered international communities and largely utilized European communities, especially since it was prohibited from entering North American communities. This was an important path for us to take, without any problem. Now, the world of free software is a world of meritocracy: the more I develop and give back, the more I am heard. So, in order for us to have more South American and Latin American characteristics, we need to strengthen the constitution of local communities, because otherwise we will not be heard within the national community; we will be mere users, mere exploiters of what already exists. We also want to be involved in the development process so that we can be heard in the fate of the tools, just as happened with Firefox, cloud management tools, and OpenStack. The logic is somewhat the same; we have to bring it here, but not in the way it was brought and privatized. We have to bring it here and do as Spain did, creating developer communities, including those that a municipality wants to use and modify. We have over two hundred Brazilian companies here that can provide this support. Hire these companies to provide this support; you won't pay for a license, you won't pay anything for the product itself, but you will pay for the work and effort of the people who put the city hall logo there, who put the city hall's way of doing things there. So, it's a bit like entering into the logic of free software communities, valuing our regional culture. It's a bit like that. On the contrary, the fact that the tool is now a European tool, and it didn't originate in Europe, but Europe did well, did correctly with the tool, the fact that it has this characteristic, it's a positive characteristic for the tool, it doesn't bother us at all. But we also study how this can translate into jobs and income in Brazil, creating support communities for applications coming from Brazil, and also so that we can have a voice in the general community saying, "I need to solve this problem here, so the way I solved it helps other countries, helps Europe, helps Asia, helps other countries, let's develop together, let's improve together." That's the logic of the free software community.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(1:08:17 - 1:08:18)</w:t>
      </w:r>
    </w:p>
    <w:p>
      <w:r xmlns:w="http://schemas.openxmlformats.org/wordprocessingml/2006/main">
        <w:rPr>
          <w:sz w:val="24"/>
          <w:szCs w:val="24"/>
          <w:rFonts w:ascii="Calibri" w:cs="Calibri" w:eastAsia="Calibri" w:hAnsi="Calibri"/>
        </w:rPr>
        <w:t xml:space="preserve">perfect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(1:08:19 - 1:09:01)</w:t>
      </w:r>
    </w:p>
    <w:p>
      <w:r xmlns:w="http://schemas.openxmlformats.org/wordprocessingml/2006/main">
        <w:rPr>
          <w:sz w:val="24"/>
          <w:szCs w:val="24"/>
          <w:rFonts w:ascii="Calibri" w:cs="Calibri" w:eastAsia="Calibri" w:hAnsi="Calibri"/>
        </w:rPr>
        <w:t xml:space="preserve">Look, I don't know if you have anything else you want to tell me, but I'm completely satisfied with what I needed and have already heard. So, if you remember anything else, you can even write me an email, but I didn't want to take up any more of your time, because you've already given me an hour and a half, and I think that's enough, let's say, in your daily lives, if you don't spend your time doing interviews. One question: have you ever been to Decidim Fest, for example? That is, have you never participated in the community's social events?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(1:09:02 - 1:09:33)</w:t>
      </w:r>
    </w:p>
    <w:p>
      <w:r xmlns:w="http://schemas.openxmlformats.org/wordprocessingml/2006/main">
        <w:rPr>
          <w:sz w:val="24"/>
          <w:szCs w:val="24"/>
          <w:rFonts w:ascii="Calibri" w:cs="Calibri" w:eastAsia="Calibri" w:hAnsi="Calibri"/>
        </w:rPr>
        <w:t xml:space="preserve">No, I didn't participate in groups within Meta Decidim. I participated in groups that discussed new versions, discussed new possibilities, but of course, I'm not a software developer, so my opinions are somewhat more superficial than the group's. I don't say, "Oh, this is the best code, this is the best way to write," but it's at that level. I was invited to participate in Meta Decidim and Decidim Fest, but I never had the opportunity to go.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(1:09:34 - 1:09:54)</w:t>
      </w:r>
    </w:p>
    <w:p>
      <w:r xmlns:w="http://schemas.openxmlformats.org/wordprocessingml/2006/main">
        <w:rPr>
          <w:sz w:val="24"/>
          <w:szCs w:val="24"/>
          <w:rFonts w:ascii="Calibri" w:cs="Calibri" w:eastAsia="Calibri" w:hAnsi="Calibri"/>
        </w:rPr>
        <w:t xml:space="preserve">And as a foundation, does the foundation have any role in the international network or not? Do you register on MetaDecide as individuals, or does your institution have some collective, collegial voice within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(1:09:57 - 1:09:58)</w:t>
      </w:r>
    </w:p>
    <w:p>
      <w:r xmlns:w="http://schemas.openxmlformats.org/wordprocessingml/2006/main">
        <w:rPr>
          <w:sz w:val="24"/>
          <w:szCs w:val="24"/>
          <w:rFonts w:ascii="Calibri" w:cs="Calibri" w:eastAsia="Calibri" w:hAnsi="Calibri"/>
        </w:rPr>
        <w:t xml:space="preserve">No, it doesn't have 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(1:10:05 - 1:12:23)</w:t>
      </w:r>
    </w:p>
    <w:p>
      <w:r xmlns:w="http://schemas.openxmlformats.org/wordprocessingml/2006/main">
        <w:rPr>
          <w:sz w:val="24"/>
          <w:szCs w:val="24"/>
          <w:rFonts w:ascii="Calibri" w:cs="Calibri" w:eastAsia="Calibri" w:hAnsi="Calibri"/>
        </w:rPr>
        <w:t xml:space="preserve">Our relationship isn't so much about that; Guria, perhaps, had more of a technical interaction at some point. The Guria I'm referring to is the team that developed the software, but my relationship is more political with Arnau's team and now Nil, who is from Decidim itself. We've been very actively involved in putting together this project, including the Spanish agency's funding, even inviting the city of Rio de Janeiro. I was there with the secretary; Nil participated virtually. We had already been talking with Rio de Janeiro because Tainá de Paula, who was the city councilwoman with the most votes from the PT in Brazil, was the city's Secretary of the Environment. She left to run for federal deputy, and we had already been working on a project with her. Then, after she left, Lívia, her advisor, took over. So we took the opportunity to try and see if they could handle the funding and counting that the Decidim team had already presented to them. Back when we were working on the project we did in Contagem, we went to Cascar when we met up, remember Giovani? Pedro and the others were there, and then we went to Barcelona, we also had a meeting there with Arnaldo, Nil, and all the other people who work there. Now, there's going to be a seminar, a webinar, that I'll also be participating in, from Decidim, from Decidim itself, they're going to have a person...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July 1st? Yes, that's it. So, we got to the point where they sent a letter of intent for a partnership with the Getúlio Vargas Foundation, so it's institutional, let's call it that, it's an institutional relationship and it stays at that level.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(1:12:24 - 1:12:33)</w:t>
      </w:r>
    </w:p>
    <w:p>
      <w:r xmlns:w="http://schemas.openxmlformats.org/wordprocessingml/2006/main">
        <w:rPr>
          <w:sz w:val="24"/>
          <w:szCs w:val="24"/>
          <w:rFonts w:ascii="Calibri" w:cs="Calibri" w:eastAsia="Calibri" w:hAnsi="Calibri"/>
        </w:rPr>
        <w:t xml:space="preserve">But you are gaining ground in this sense; is the project, for example, a way to gain space and visibility within the international network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(1:12:34 - 1:12:34)</w:t>
      </w:r>
    </w:p>
    <w:p>
      <w:r xmlns:w="http://schemas.openxmlformats.org/wordprocessingml/2006/main">
        <w:rPr>
          <w:sz w:val="24"/>
          <w:szCs w:val="24"/>
          <w:rFonts w:ascii="Calibri" w:cs="Calibri" w:eastAsia="Calibri" w:hAnsi="Calibri"/>
        </w:rPr>
        <w:t xml:space="preserve">For sure.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(1:12:36 - 1:12:40)</w:t>
      </w:r>
    </w:p>
    <w:p>
      <w:r xmlns:w="http://schemas.openxmlformats.org/wordprocessingml/2006/main">
        <w:rPr>
          <w:sz w:val="24"/>
          <w:szCs w:val="24"/>
          <w:rFonts w:ascii="Calibri" w:cs="Calibri" w:eastAsia="Calibri" w:hAnsi="Calibri"/>
        </w:rPr>
        <w:t xml:space="preserve">Okay, everyone, let's each...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(1:12:40 - 1:13:00)</w:t>
      </w:r>
    </w:p>
    <w:p>
      <w:r xmlns:w="http://schemas.openxmlformats.org/wordprocessingml/2006/main">
        <w:rPr>
          <w:sz w:val="24"/>
          <w:szCs w:val="24"/>
          <w:rFonts w:ascii="Calibri" w:cs="Calibri" w:eastAsia="Calibri" w:hAnsi="Calibri"/>
        </w:rPr>
        <w:t xml:space="preserve">One last thing quickly, we're working on a project within IBGE. Ah, that's what I was saying, yes. It's still maturing, it's in a maturation phase. I don't know if you want to talk about it or leave it for 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(1:13:01 - 1:15:23)</w:t>
      </w:r>
    </w:p>
    <w:p>
      <w:r xmlns:w="http://schemas.openxmlformats.org/wordprocessingml/2006/main">
        <w:rPr>
          <w:sz w:val="24"/>
          <w:szCs w:val="24"/>
          <w:rFonts w:ascii="Calibri" w:cs="Calibri" w:eastAsia="Calibri" w:hAnsi="Calibri"/>
        </w:rPr>
        <w:t xml:space="preserve">No, no, the decision within IBGE is as follows: IBGE, you know it, but it's the institute that takes care of portraying Brazil, our INE here in Brazil. So what's the idea? We have several websites, environments where public managers can capture information and so on to do their planning, but the information we have, and even the experience we had in the city of Rio Grande, for example, I had to look for other websites that allowed me to cross-reference with other municipalities to find out if our IPTU (property tax) was correct or not. ROC, for example, lived in the most upscale part of the city with the cheapest IPTU in the whole city. So we had to cross-reference information, and we never had the quality for that; the IBGE environments were never suitable. So now that I'm at IBGE, what is my objective? The idea is to create environments within the IBGE (Brazilian Institute of Geography and Statistics) where we can bring together these public managers, where this data will be easily accessible, but where they, these public managers, can debate among themselves to build policies, where they can show policies that have worked, where they can cross-reference data, and ask other managers about including federal public managers who can assist these municipal managers because the vast majority of municipalities in Brazil, of our 5,500 municipalities, certainly more than 4,000 do not have the technical capacity for the formulation of public policies. So the idea is that we can have an environment that makes available both the information, this portrayal of Brazil that the IBGE provides, but also where they can exchange experiences and receive guidance. And so the idea is that we will partner with the Getúlio Vargas Foundation, and with the Ministry of Planning, so that these managers can have a space where they will discuss education, health, urban mobility based on IBGE data, and we will use Decidim for this.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(1:15:25 - 1:17:30)</w:t>
      </w:r>
    </w:p>
    <w:p>
      <w:r xmlns:w="http://schemas.openxmlformats.org/wordprocessingml/2006/main">
        <w:rPr>
          <w:sz w:val="24"/>
          <w:szCs w:val="24"/>
          <w:rFonts w:ascii="Calibri" w:cs="Calibri" w:eastAsia="Calibri" w:hAnsi="Calibri"/>
        </w:rPr>
        <w:t xml:space="preserve">Just to add to that, there's also a vision that's more or less the idea of Brazil thinking about Brazil, that is, where you have a freer space to discuss public policies, including inviting civil society and universities, not just staying within the government sphere but seeking out, because we end up having, academia has a very specific space, through articles and such, journals and such, a very specific language, governments, in short, manage with their structure, there is a very strong civil society here in Brazil in relation to specific discussions of urban mobility, the issue of housing, the issue of those areas that we can say are impacted by violence, so this idea of socio-territorial policy, let's call it that, is also a very strong discussion and our assessment is that it would be very interesting to have a place where these things could be discussed, matured and from that build public policies, but at the same time not be held hostage by what, for example, the Senate portal has, I don't know what, they always have, there's a deadline to deliver, I don't know what, and then they end up with something very superficial, because not There's time to have a more consistent discussion, but the idea, I think, regarding the Amazon, in this matter, in this IBGE discussion, would be to have a broad space that could hear various forms, cultural and scientific manifestations, and everything else, to build public policies with different perspectives and with more time to mature a more medium- and long-term perspective. That's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(1:17:30 - 1:17:35)</w:t>
      </w:r>
    </w:p>
    <w:p>
      <w:r xmlns:w="http://schemas.openxmlformats.org/wordprocessingml/2006/main">
        <w:rPr>
          <w:sz w:val="24"/>
          <w:szCs w:val="24"/>
          <w:rFonts w:ascii="Calibri" w:cs="Calibri" w:eastAsia="Calibri" w:hAnsi="Calibri"/>
        </w:rPr>
        <w:t xml:space="preserve">One interesting thing. Okay, just no, keep going, keep going, go.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(1:17:35 - 1:17:40)</w:t>
      </w:r>
    </w:p>
    <w:p>
      <w:r xmlns:w="http://schemas.openxmlformats.org/wordprocessingml/2006/main">
        <w:rPr>
          <w:sz w:val="24"/>
          <w:szCs w:val="24"/>
          <w:rFonts w:ascii="Calibri" w:cs="Calibri" w:eastAsia="Calibri" w:hAnsi="Calibri"/>
        </w:rPr>
        <w:t xml:space="preserve">No, no, participation in civil society beyond public managers and such participation in civil society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(1:17:41 - 1:20:49)</w:t>
      </w:r>
    </w:p>
    <w:p>
      <w:r xmlns:w="http://schemas.openxmlformats.org/wordprocessingml/2006/main">
        <w:rPr>
          <w:sz w:val="24"/>
          <w:szCs w:val="24"/>
          <w:rFonts w:ascii="Calibri" w:cs="Calibri" w:eastAsia="Calibri" w:hAnsi="Calibri"/>
        </w:rPr>
        <w:t xml:space="preserve">It's primarily a tool for managers, but with specific openings for civil society at certain times, which is good because it would create a fairly uniform environment in terms of the language of public administration itself, but it would open up for policy formulation at certain times. This makes me think a lot about the alignment it has with this idea of data as common goods, which is actually part of the "Decidim" (Decide) program. "Decidim" also includes users' personal data, but also data for policies, because the traditional separation between the IBGE (Brazilian Institute of Geography and Statistics) and public policies is the classic one of "I produce the data and then you reflect on it and make the policies." Here, it's a bit about meeting a little before that issue, and I'm thinking a lot about the alliances that were created in Brazil when Bolsonaro started hiding pandemic data, for example, or in the United States when Trump started eliminating the topic of climate change, prohibiting all state entities from using the term. So, in the United States, at least eight alliances were created that I know of that fight for the visibility of public data produced within the scope of the government. In Brazil, this happened with INCRA (National Institute for Colonization and Agrarian Reform), with a whole series of entities that were being censored more or less by the Bolsonaro government. So, it seems to me a very modern idea because it combines participation and the richness of evidence-based policies in a way that needs discussion. Because in France, where the French IBGE census doesn't allow for the identification of people by ethnic origin, what happens is that social or labor inclusion policies for minorities aren't implemented, and they aren't implemented well, because of the republican idea that everyone born in France is French, which is a big lie. When you go to job interviews and you have an Arab man, people say, "No, I've already done that work, I don't need you." In other words, when we start eliminating important parts of the data used for public policy, it needs to be discussed. In Portugal, we've had a parliamentary commission that discussed this issue: should we introduce ethnic-racial data into the INE (National Institute of Statistics) or not? Because this can make a difference for good public policies. So I understand that your element resonates strongly with a broader movement that was reinforced during Covid, because during Covid we all seemed to understand that good policies—no, public policies—can only be made with data. And so, it seems to me that there's a very interesting modernity in that sense.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(1:20:49 - 1:20:58)</w:t>
      </w:r>
    </w:p>
    <w:p>
      <w:r xmlns:w="http://schemas.openxmlformats.org/wordprocessingml/2006/main">
        <w:rPr>
          <w:sz w:val="24"/>
          <w:szCs w:val="24"/>
          <w:rFonts w:ascii="Calibri" w:cs="Calibri" w:eastAsia="Calibri" w:hAnsi="Calibri"/>
        </w:rPr>
        <w:t xml:space="preserve">Very well, I am available for the debate at the INE of Portugal. I am available, ok.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3] (1:20:59 - 1:21:34)</w:t>
      </w:r>
    </w:p>
    <w:p>
      <w:r xmlns:w="http://schemas.openxmlformats.org/wordprocessingml/2006/main">
        <w:rPr>
          <w:sz w:val="24"/>
          <w:szCs w:val="24"/>
          <w:rFonts w:ascii="Calibri" w:cs="Calibri" w:eastAsia="Calibri" w:hAnsi="Calibri"/>
        </w:rPr>
        <w:t xml:space="preserve">Now I'm talking about a debate that took place with the socialists, now with this right wing that we have here in Portugal, I'm no longer sure that we can work well together. I'm seeing a weakening of all participatory instruments, both in person and online, here in the country, because the fact that it's a right-wing government, already ugly but supported by many policies, because the far right is weak, is turning this country into a real mess, I would say in technical terms,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5] (1:21:35 - 1:21:38)</w:t>
      </w:r>
    </w:p>
    <w:p>
      <w:r xmlns:w="http://schemas.openxmlformats.org/wordprocessingml/2006/main">
        <w:rPr>
          <w:sz w:val="24"/>
          <w:szCs w:val="24"/>
          <w:rFonts w:ascii="Calibri" w:cs="Calibri" w:eastAsia="Calibri" w:hAnsi="Calibri"/>
        </w:rPr>
        <w:t xml:space="preserve">Okay, that's good, all right, dears.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ITR5 e IPO17 Roque &amp; Vinicius FGV PORT</dc:title>
  <dc:creator>TurboScribe</dc:creator>
  <cp:lastModifiedBy>Un-named</cp:lastModifiedBy>
  <cp:revision>1</cp:revision>
  <dcterms:created xsi:type="dcterms:W3CDTF">2026-06-05T10:54:43.552Z</dcterms:created>
  <dcterms:modified xsi:type="dcterms:W3CDTF">2026-06-05T10:54:43.552Z</dcterms:modified>
</cp:coreProperties>
</file>

<file path=docProps/custom.xml><?xml version="1.0" encoding="utf-8"?>
<Properties xmlns="http://schemas.openxmlformats.org/officeDocument/2006/custom-properties" xmlns:vt="http://schemas.openxmlformats.org/officeDocument/2006/docPropsVTypes"/>
</file>