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E93AA" w14:textId="77777777" w:rsidR="00234730" w:rsidRPr="005F05A3" w:rsidRDefault="00000000">
      <w:pPr>
        <w:pStyle w:val="Ttulo1"/>
        <w:rPr>
          <w:color w:val="auto"/>
        </w:rPr>
      </w:pPr>
      <w:r w:rsidRPr="005F05A3">
        <w:rPr>
          <w:b/>
          <w:bCs/>
          <w:color w:val="auto"/>
        </w:rPr>
        <w:t>API de Unix para manejo de Procesos</w:t>
      </w:r>
    </w:p>
    <w:p w14:paraId="35C3D19A" w14:textId="7D55C5F3" w:rsidR="00234730" w:rsidRDefault="00234730">
      <w:pPr>
        <w:rPr>
          <w:i/>
          <w:iCs/>
        </w:rPr>
      </w:pPr>
    </w:p>
    <w:p w14:paraId="0746F30E" w14:textId="36FD731A" w:rsidR="005F05A3" w:rsidRDefault="005F05A3">
      <w:r>
        <w:t>Sergio Gomez-2226785</w:t>
      </w:r>
    </w:p>
    <w:p w14:paraId="344CC98D" w14:textId="77777777" w:rsidR="00234730" w:rsidRDefault="00234730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234730" w14:paraId="2FB57A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C00000"/>
          </w:tcPr>
          <w:p w14:paraId="00DD0071" w14:textId="77777777" w:rsidR="00234730" w:rsidRDefault="00000000">
            <w:r>
              <w:rPr>
                <w:b/>
                <w:bCs/>
                <w:color w:val="FFFFFF"/>
              </w:rPr>
              <w:t>Llamada al sistema</w:t>
            </w:r>
          </w:p>
        </w:tc>
        <w:tc>
          <w:tcPr>
            <w:tcW w:w="7000" w:type="dxa"/>
            <w:shd w:val="clear" w:color="auto" w:fill="C00000"/>
          </w:tcPr>
          <w:p w14:paraId="396696D7" w14:textId="77777777" w:rsidR="00234730" w:rsidRDefault="00000000">
            <w:r>
              <w:rPr>
                <w:b/>
                <w:bCs/>
                <w:color w:val="FFFFFF"/>
              </w:rPr>
              <w:t>Definición</w:t>
            </w:r>
          </w:p>
        </w:tc>
      </w:tr>
      <w:tr w:rsidR="00234730" w14:paraId="62F55B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0385864" w14:textId="77777777" w:rsidR="00234730" w:rsidRDefault="00000000">
            <w:r>
              <w:rPr>
                <w:b/>
                <w:bCs/>
              </w:rPr>
              <w:t>Fork</w:t>
            </w:r>
          </w:p>
        </w:tc>
        <w:tc>
          <w:tcPr>
            <w:tcW w:w="7000" w:type="dxa"/>
          </w:tcPr>
          <w:p w14:paraId="41B21C5B" w14:textId="5955B5C0" w:rsidR="00234730" w:rsidRDefault="00000000">
            <w:r>
              <w:t>Genera un proceso hijo a partir del que la ejecuta</w:t>
            </w:r>
            <w:r w:rsidR="005F05A3">
              <w:t>,</w:t>
            </w:r>
            <w:r>
              <w:t xml:space="preserve"> ambos quedan corriendo por separado desde ese punto.</w:t>
            </w:r>
          </w:p>
          <w:p w14:paraId="6CA3CCD1" w14:textId="77777777" w:rsidR="005F05A3" w:rsidRDefault="005F05A3"/>
        </w:tc>
      </w:tr>
      <w:tr w:rsidR="00234730" w14:paraId="2593C8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9C8B99A" w14:textId="77777777" w:rsidR="00234730" w:rsidRDefault="00000000">
            <w:proofErr w:type="spellStart"/>
            <w:r>
              <w:rPr>
                <w:b/>
                <w:bCs/>
              </w:rPr>
              <w:t>exec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000" w:type="dxa"/>
          </w:tcPr>
          <w:p w14:paraId="211540FF" w14:textId="77777777" w:rsidR="00234730" w:rsidRDefault="00000000">
            <w:r>
              <w:t>Carga un programa distinto dentro del proceso que ya existe, sin cambiarle el PID.</w:t>
            </w:r>
          </w:p>
          <w:p w14:paraId="248536CB" w14:textId="77777777" w:rsidR="005F05A3" w:rsidRDefault="005F05A3"/>
        </w:tc>
      </w:tr>
      <w:tr w:rsidR="00234730" w14:paraId="07FDD3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178723D" w14:textId="77777777" w:rsidR="00234730" w:rsidRDefault="00000000">
            <w:proofErr w:type="spellStart"/>
            <w:r>
              <w:rPr>
                <w:b/>
                <w:bCs/>
              </w:rPr>
              <w:t>vfork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000" w:type="dxa"/>
          </w:tcPr>
          <w:p w14:paraId="7A181435" w14:textId="08CC214E" w:rsidR="00234730" w:rsidRDefault="00000000">
            <w:r>
              <w:t xml:space="preserve">Versión liviana de </w:t>
            </w:r>
            <w:proofErr w:type="spellStart"/>
            <w:r>
              <w:t>fork</w:t>
            </w:r>
            <w:proofErr w:type="spellEnd"/>
            <w:r>
              <w:t xml:space="preserve">: el hijo usa la misma memoria del padre en lugar de duplicarla y el padre queda en pausa hasta que el hijo llame </w:t>
            </w:r>
            <w:proofErr w:type="spellStart"/>
            <w:r>
              <w:t>exec</w:t>
            </w:r>
            <w:proofErr w:type="spellEnd"/>
            <w:r>
              <w:t xml:space="preserve"> o termine.</w:t>
            </w:r>
          </w:p>
          <w:p w14:paraId="74C36B71" w14:textId="77777777" w:rsidR="005F05A3" w:rsidRDefault="005F05A3"/>
        </w:tc>
      </w:tr>
      <w:tr w:rsidR="00234730" w14:paraId="439AE9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FB03BD8" w14:textId="77777777" w:rsidR="00234730" w:rsidRDefault="00000000">
            <w:proofErr w:type="gramStart"/>
            <w:r>
              <w:rPr>
                <w:b/>
                <w:bCs/>
              </w:rPr>
              <w:t>clone(</w:t>
            </w:r>
            <w:proofErr w:type="gramEnd"/>
            <w:r>
              <w:rPr>
                <w:b/>
                <w:bCs/>
              </w:rPr>
              <w:t>):</w:t>
            </w:r>
          </w:p>
        </w:tc>
        <w:tc>
          <w:tcPr>
            <w:tcW w:w="7000" w:type="dxa"/>
          </w:tcPr>
          <w:p w14:paraId="30FAECF0" w14:textId="77777777" w:rsidR="00234730" w:rsidRDefault="00000000">
            <w:r>
              <w:t>Función de Linux que permite armar un proceso o hilo nuevo eligiendo qué compartir con el original</w:t>
            </w:r>
            <w:r w:rsidR="005F05A3">
              <w:t xml:space="preserve">, </w:t>
            </w:r>
            <w:r>
              <w:t xml:space="preserve">es la base interna de </w:t>
            </w:r>
            <w:proofErr w:type="spellStart"/>
            <w:r>
              <w:t>fork</w:t>
            </w:r>
            <w:proofErr w:type="spellEnd"/>
            <w:r>
              <w:t xml:space="preserve">, </w:t>
            </w:r>
            <w:proofErr w:type="spellStart"/>
            <w:r>
              <w:t>vfork</w:t>
            </w:r>
            <w:proofErr w:type="spellEnd"/>
            <w:r>
              <w:t xml:space="preserve"> y los </w:t>
            </w:r>
            <w:proofErr w:type="spellStart"/>
            <w:r>
              <w:t>threads</w:t>
            </w:r>
            <w:proofErr w:type="spellEnd"/>
            <w:r>
              <w:t>.</w:t>
            </w:r>
          </w:p>
          <w:p w14:paraId="16F4ACEE" w14:textId="6944585C" w:rsidR="005F05A3" w:rsidRDefault="005F05A3"/>
        </w:tc>
      </w:tr>
      <w:tr w:rsidR="00234730" w14:paraId="37E0C7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90342B4" w14:textId="77777777" w:rsidR="00234730" w:rsidRDefault="00000000">
            <w:proofErr w:type="spellStart"/>
            <w:proofErr w:type="gramStart"/>
            <w:r>
              <w:rPr>
                <w:b/>
                <w:bCs/>
              </w:rPr>
              <w:t>wait</w:t>
            </w:r>
            <w:proofErr w:type="spellEnd"/>
            <w:r>
              <w:rPr>
                <w:b/>
                <w:bCs/>
              </w:rPr>
              <w:t>:.</w:t>
            </w:r>
            <w:proofErr w:type="gramEnd"/>
          </w:p>
        </w:tc>
        <w:tc>
          <w:tcPr>
            <w:tcW w:w="7000" w:type="dxa"/>
          </w:tcPr>
          <w:p w14:paraId="00C7BCFB" w14:textId="77777777" w:rsidR="00234730" w:rsidRDefault="00000000">
            <w:r>
              <w:t>Detiene al padre hasta que algún hijo suyo finalice, para poder tomar su valor de retorno.</w:t>
            </w:r>
          </w:p>
          <w:p w14:paraId="7D22B759" w14:textId="77777777" w:rsidR="005F05A3" w:rsidRDefault="005F05A3"/>
        </w:tc>
      </w:tr>
      <w:tr w:rsidR="00234730" w14:paraId="6447C4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5607746" w14:textId="77777777" w:rsidR="00234730" w:rsidRDefault="00000000">
            <w:proofErr w:type="spellStart"/>
            <w:r>
              <w:rPr>
                <w:b/>
                <w:bCs/>
              </w:rPr>
              <w:t>waitpid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000" w:type="dxa"/>
          </w:tcPr>
          <w:p w14:paraId="4CF6F988" w14:textId="77777777" w:rsidR="00234730" w:rsidRDefault="00000000">
            <w:r>
              <w:t xml:space="preserve">Similar a </w:t>
            </w:r>
            <w:proofErr w:type="spellStart"/>
            <w:r>
              <w:t>wait</w:t>
            </w:r>
            <w:proofErr w:type="spellEnd"/>
            <w:r>
              <w:t>, pero apuntando a un hijo puntual mediante su PID, y con la posibilidad de no quedarse bloqueado.</w:t>
            </w:r>
          </w:p>
          <w:p w14:paraId="20CC9A4A" w14:textId="77777777" w:rsidR="005F05A3" w:rsidRDefault="005F05A3"/>
        </w:tc>
      </w:tr>
      <w:tr w:rsidR="00234730" w14:paraId="5E8B80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059985A" w14:textId="77777777" w:rsidR="00234730" w:rsidRDefault="00000000">
            <w:proofErr w:type="spellStart"/>
            <w:r>
              <w:rPr>
                <w:b/>
                <w:bCs/>
              </w:rPr>
              <w:t>sleep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000" w:type="dxa"/>
          </w:tcPr>
          <w:p w14:paraId="6E2693FD" w14:textId="77777777" w:rsidR="00234730" w:rsidRDefault="00000000">
            <w:r>
              <w:t>Detiene la ejecución del proceso por la cantidad de segundos indicada.</w:t>
            </w:r>
          </w:p>
          <w:p w14:paraId="783684A4" w14:textId="77777777" w:rsidR="005F05A3" w:rsidRDefault="005F05A3"/>
        </w:tc>
      </w:tr>
      <w:tr w:rsidR="00234730" w14:paraId="177592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8CE0206" w14:textId="77777777" w:rsidR="00234730" w:rsidRDefault="00000000">
            <w:proofErr w:type="spellStart"/>
            <w:r>
              <w:rPr>
                <w:b/>
                <w:bCs/>
              </w:rPr>
              <w:t>kill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000" w:type="dxa"/>
          </w:tcPr>
          <w:p w14:paraId="2C64F695" w14:textId="19BF11FE" w:rsidR="00234730" w:rsidRDefault="00000000">
            <w:r>
              <w:t>Manda una señal a otro proceso</w:t>
            </w:r>
            <w:r w:rsidR="005F05A3">
              <w:t>,</w:t>
            </w:r>
            <w:r>
              <w:t xml:space="preserve"> según cuál sea la señal, puede pedirle que finalice, forzarlo a cerrarse o detenerlo temporalmente.</w:t>
            </w:r>
          </w:p>
          <w:p w14:paraId="02307142" w14:textId="77777777" w:rsidR="005F05A3" w:rsidRDefault="005F05A3"/>
        </w:tc>
      </w:tr>
      <w:tr w:rsidR="00234730" w14:paraId="220FF9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486A699" w14:textId="77777777" w:rsidR="00234730" w:rsidRDefault="00000000">
            <w:proofErr w:type="spellStart"/>
            <w:r>
              <w:rPr>
                <w:b/>
                <w:bCs/>
              </w:rPr>
              <w:t>abort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000" w:type="dxa"/>
          </w:tcPr>
          <w:p w14:paraId="7A4BF0DC" w14:textId="77777777" w:rsidR="00234730" w:rsidRDefault="00000000">
            <w:r>
              <w:t xml:space="preserve">Corta la ejecución del proceso de inmediato con la señal SIGABRT y normalmente genera un </w:t>
            </w:r>
            <w:proofErr w:type="spellStart"/>
            <w:r>
              <w:t>core</w:t>
            </w:r>
            <w:proofErr w:type="spellEnd"/>
            <w:r>
              <w:t xml:space="preserve"> </w:t>
            </w:r>
            <w:proofErr w:type="spellStart"/>
            <w:r>
              <w:t>dump</w:t>
            </w:r>
            <w:proofErr w:type="spellEnd"/>
            <w:r>
              <w:t>.</w:t>
            </w:r>
          </w:p>
          <w:p w14:paraId="0CB1F4FB" w14:textId="77777777" w:rsidR="005F05A3" w:rsidRDefault="005F05A3"/>
        </w:tc>
      </w:tr>
      <w:tr w:rsidR="00234730" w14:paraId="71C9F9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9F30003" w14:textId="77777777" w:rsidR="00234730" w:rsidRDefault="00000000">
            <w:proofErr w:type="spellStart"/>
            <w:r>
              <w:rPr>
                <w:b/>
                <w:bCs/>
              </w:rPr>
              <w:t>getpid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000" w:type="dxa"/>
          </w:tcPr>
          <w:p w14:paraId="726A108C" w14:textId="77777777" w:rsidR="00234730" w:rsidRDefault="00000000">
            <w:r>
              <w:t>Retorna el número de identificación (PID) del proceso actual.</w:t>
            </w:r>
          </w:p>
          <w:p w14:paraId="5A545EE9" w14:textId="77777777" w:rsidR="005F05A3" w:rsidRDefault="005F05A3"/>
        </w:tc>
      </w:tr>
      <w:tr w:rsidR="00234730" w14:paraId="65A7A7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C65EF7F" w14:textId="77777777" w:rsidR="00234730" w:rsidRDefault="00000000">
            <w:proofErr w:type="spellStart"/>
            <w:r>
              <w:rPr>
                <w:b/>
                <w:bCs/>
              </w:rPr>
              <w:t>getppid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000" w:type="dxa"/>
          </w:tcPr>
          <w:p w14:paraId="10EBC2BD" w14:textId="77777777" w:rsidR="00234730" w:rsidRDefault="00000000">
            <w:r>
              <w:t>Retorna el PID de quien creó al proceso actual.</w:t>
            </w:r>
          </w:p>
          <w:p w14:paraId="1DA1DCFD" w14:textId="77777777" w:rsidR="005F05A3" w:rsidRDefault="005F05A3"/>
        </w:tc>
      </w:tr>
      <w:tr w:rsidR="00234730" w14:paraId="443734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BD1F8A5" w14:textId="77777777" w:rsidR="00234730" w:rsidRDefault="00000000">
            <w:proofErr w:type="spellStart"/>
            <w:r>
              <w:rPr>
                <w:b/>
                <w:bCs/>
              </w:rPr>
              <w:t>getuid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000" w:type="dxa"/>
          </w:tcPr>
          <w:p w14:paraId="2518B18D" w14:textId="77777777" w:rsidR="00234730" w:rsidRDefault="00000000">
            <w:r>
              <w:t>Retorna el identificador del usuario dueño del proceso.</w:t>
            </w:r>
          </w:p>
          <w:p w14:paraId="713CCAA6" w14:textId="77777777" w:rsidR="005F05A3" w:rsidRDefault="005F05A3"/>
        </w:tc>
      </w:tr>
      <w:tr w:rsidR="00234730" w14:paraId="35675B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4D75FCF" w14:textId="77777777" w:rsidR="00234730" w:rsidRDefault="00000000">
            <w:proofErr w:type="spellStart"/>
            <w:r>
              <w:rPr>
                <w:b/>
                <w:bCs/>
              </w:rPr>
              <w:t>getpgrp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000" w:type="dxa"/>
          </w:tcPr>
          <w:p w14:paraId="258333CF" w14:textId="77777777" w:rsidR="00234730" w:rsidRDefault="00000000">
            <w:r>
              <w:t>Retorna el identificador del grupo al que pertenece el proceso.</w:t>
            </w:r>
          </w:p>
        </w:tc>
      </w:tr>
    </w:tbl>
    <w:p w14:paraId="591EB22F" w14:textId="77777777" w:rsidR="008F7068" w:rsidRDefault="008F7068"/>
    <w:sectPr w:rsidR="008F706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42680"/>
    <w:multiLevelType w:val="hybridMultilevel"/>
    <w:tmpl w:val="522A8C36"/>
    <w:lvl w:ilvl="0" w:tplc="941EBAC2">
      <w:start w:val="1"/>
      <w:numFmt w:val="bullet"/>
      <w:lvlText w:val="●"/>
      <w:lvlJc w:val="left"/>
      <w:pPr>
        <w:ind w:left="720" w:hanging="360"/>
      </w:pPr>
    </w:lvl>
    <w:lvl w:ilvl="1" w:tplc="2B62CEEC">
      <w:start w:val="1"/>
      <w:numFmt w:val="bullet"/>
      <w:lvlText w:val="○"/>
      <w:lvlJc w:val="left"/>
      <w:pPr>
        <w:ind w:left="1440" w:hanging="360"/>
      </w:pPr>
    </w:lvl>
    <w:lvl w:ilvl="2" w:tplc="B48629B0">
      <w:start w:val="1"/>
      <w:numFmt w:val="bullet"/>
      <w:lvlText w:val="■"/>
      <w:lvlJc w:val="left"/>
      <w:pPr>
        <w:ind w:left="2160" w:hanging="360"/>
      </w:pPr>
    </w:lvl>
    <w:lvl w:ilvl="3" w:tplc="CE182BEC">
      <w:start w:val="1"/>
      <w:numFmt w:val="bullet"/>
      <w:lvlText w:val="●"/>
      <w:lvlJc w:val="left"/>
      <w:pPr>
        <w:ind w:left="2880" w:hanging="360"/>
      </w:pPr>
    </w:lvl>
    <w:lvl w:ilvl="4" w:tplc="80E2FB62">
      <w:start w:val="1"/>
      <w:numFmt w:val="bullet"/>
      <w:lvlText w:val="○"/>
      <w:lvlJc w:val="left"/>
      <w:pPr>
        <w:ind w:left="3600" w:hanging="360"/>
      </w:pPr>
    </w:lvl>
    <w:lvl w:ilvl="5" w:tplc="A282DE00">
      <w:start w:val="1"/>
      <w:numFmt w:val="bullet"/>
      <w:lvlText w:val="■"/>
      <w:lvlJc w:val="left"/>
      <w:pPr>
        <w:ind w:left="4320" w:hanging="360"/>
      </w:pPr>
    </w:lvl>
    <w:lvl w:ilvl="6" w:tplc="391C468E">
      <w:start w:val="1"/>
      <w:numFmt w:val="bullet"/>
      <w:lvlText w:val="●"/>
      <w:lvlJc w:val="left"/>
      <w:pPr>
        <w:ind w:left="5040" w:hanging="360"/>
      </w:pPr>
    </w:lvl>
    <w:lvl w:ilvl="7" w:tplc="2BC81B60">
      <w:start w:val="1"/>
      <w:numFmt w:val="bullet"/>
      <w:lvlText w:val="●"/>
      <w:lvlJc w:val="left"/>
      <w:pPr>
        <w:ind w:left="5760" w:hanging="360"/>
      </w:pPr>
    </w:lvl>
    <w:lvl w:ilvl="8" w:tplc="88ACA6DA">
      <w:start w:val="1"/>
      <w:numFmt w:val="bullet"/>
      <w:lvlText w:val="●"/>
      <w:lvlJc w:val="left"/>
      <w:pPr>
        <w:ind w:left="6480" w:hanging="360"/>
      </w:pPr>
    </w:lvl>
  </w:abstractNum>
  <w:num w:numId="1" w16cid:durableId="3677227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730"/>
    <w:rsid w:val="00234730"/>
    <w:rsid w:val="005F05A3"/>
    <w:rsid w:val="00746520"/>
    <w:rsid w:val="008F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80373"/>
  <w15:docId w15:val="{41F61E77-D99C-4772-A7C3-ACADB14DA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Steban Ramirez</cp:lastModifiedBy>
  <cp:revision>2</cp:revision>
  <dcterms:created xsi:type="dcterms:W3CDTF">2026-09-08T00:50:00Z</dcterms:created>
  <dcterms:modified xsi:type="dcterms:W3CDTF">2026-09-08T00:50:00Z</dcterms:modified>
</cp:coreProperties>
</file>