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9B4" w:rsidRPr="008C19B4" w:rsidRDefault="008C19B4" w:rsidP="008C19B4">
      <w:pPr>
        <w:shd w:val="clear" w:color="auto" w:fill="FFFFFF" w:themeFill="background1"/>
        <w:spacing w:after="0" w:line="384" w:lineRule="atLeast"/>
        <w:outlineLvl w:val="0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  <w:hyperlink r:id="rId4" w:tooltip="Arroz con boquerones y espinacas" w:history="1">
        <w:r w:rsidRPr="008C19B4">
          <w:rPr>
            <w:rFonts w:eastAsia="Times New Roman" w:cstheme="minorHAnsi"/>
            <w:b/>
            <w:i/>
            <w:kern w:val="36"/>
            <w:sz w:val="24"/>
            <w:szCs w:val="24"/>
            <w:lang w:eastAsia="es-ES"/>
          </w:rPr>
          <w:t>Arroz con boquerones y espinacas</w:t>
        </w:r>
      </w:hyperlink>
      <w:r w:rsidRPr="008C19B4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 xml:space="preserve"> </w:t>
      </w:r>
    </w:p>
    <w:p w:rsidR="008C19B4" w:rsidRPr="008C19B4" w:rsidRDefault="008C19B4" w:rsidP="008C19B4">
      <w:pPr>
        <w:shd w:val="clear" w:color="auto" w:fill="FFFFFF" w:themeFill="background1"/>
        <w:spacing w:after="0" w:line="384" w:lineRule="atLeast"/>
        <w:outlineLvl w:val="2"/>
        <w:rPr>
          <w:rFonts w:eastAsia="Times New Roman" w:cstheme="minorHAnsi"/>
          <w:lang w:eastAsia="es-ES"/>
        </w:rPr>
      </w:pPr>
      <w:r w:rsidRPr="008C19B4">
        <w:rPr>
          <w:rFonts w:eastAsia="Times New Roman" w:cstheme="minorHAnsi"/>
          <w:lang w:eastAsia="es-ES"/>
        </w:rPr>
        <w:t>Ingredientes</w:t>
      </w:r>
      <w:r>
        <w:rPr>
          <w:rFonts w:eastAsia="Times New Roman" w:cstheme="minorHAnsi"/>
          <w:lang w:eastAsia="es-ES"/>
        </w:rPr>
        <w:t>:</w:t>
      </w:r>
    </w:p>
    <w:p w:rsidR="008C19B4" w:rsidRPr="008C19B4" w:rsidRDefault="008C19B4" w:rsidP="008C19B4">
      <w:pPr>
        <w:shd w:val="clear" w:color="auto" w:fill="FFFFFF" w:themeFill="background1"/>
        <w:spacing w:after="0" w:line="384" w:lineRule="atLeast"/>
        <w:rPr>
          <w:rFonts w:eastAsia="Times New Roman" w:cstheme="minorHAnsi"/>
          <w:lang w:eastAsia="es-ES"/>
        </w:rPr>
      </w:pPr>
      <w:r w:rsidRPr="008C19B4">
        <w:rPr>
          <w:rFonts w:eastAsia="Times New Roman" w:cstheme="minorHAnsi"/>
          <w:lang w:eastAsia="es-ES"/>
        </w:rPr>
        <w:t xml:space="preserve">100 g de espinacas frescas,  100 g de pimiento rojo,  250 g de gambas arroceras,  250 g de boquerones frescos,  100 g de tomate triturado,  380 g de arroz,  2 dientes de ajo,  100 ml de aceite de oliva,  1 pizca de sal,  1 cucharada de pimentón dulce,  1,  200 L de fumet,  hebras de azafrán. </w:t>
      </w:r>
    </w:p>
    <w:p w:rsidR="008C19B4" w:rsidRPr="008C19B4" w:rsidRDefault="008C19B4" w:rsidP="008C19B4">
      <w:pPr>
        <w:shd w:val="clear" w:color="auto" w:fill="FFFFFF" w:themeFill="background1"/>
        <w:spacing w:after="0" w:line="384" w:lineRule="atLeast"/>
        <w:outlineLvl w:val="2"/>
        <w:rPr>
          <w:rFonts w:eastAsia="Times New Roman" w:cstheme="minorHAnsi"/>
          <w:lang w:eastAsia="es-ES"/>
        </w:rPr>
      </w:pPr>
      <w:r w:rsidRPr="008C19B4">
        <w:rPr>
          <w:rFonts w:eastAsia="Times New Roman" w:cstheme="minorHAnsi"/>
          <w:lang w:eastAsia="es-ES"/>
        </w:rPr>
        <w:t>Elaboración</w:t>
      </w:r>
      <w:r>
        <w:rPr>
          <w:rFonts w:eastAsia="Times New Roman" w:cstheme="minorHAnsi"/>
          <w:lang w:eastAsia="es-ES"/>
        </w:rPr>
        <w:t>:</w:t>
      </w:r>
    </w:p>
    <w:p w:rsidR="008C19B4" w:rsidRPr="008C19B4" w:rsidRDefault="008C19B4" w:rsidP="008C19B4">
      <w:pPr>
        <w:shd w:val="clear" w:color="auto" w:fill="FFFFFF" w:themeFill="background1"/>
        <w:spacing w:after="0" w:line="384" w:lineRule="atLeast"/>
        <w:rPr>
          <w:rFonts w:eastAsia="Times New Roman" w:cstheme="minorHAnsi"/>
          <w:lang w:eastAsia="es-ES"/>
        </w:rPr>
      </w:pPr>
      <w:r w:rsidRPr="008C19B4">
        <w:rPr>
          <w:rFonts w:eastAsia="Times New Roman" w:cstheme="minorHAnsi"/>
          <w:lang w:eastAsia="es-ES"/>
        </w:rPr>
        <w:t>Limpiamos los boquerones quitándole la cabeza y espina, reservamos. Pelamos las gambas, picamos las espinacas y el pimiento rojo. Colocamos una paellera al fuego con aceite de oliva, salteamos las verduras junto con el ajo picado, incorporamos el arroz, el pimentón y el tomate triturado y rehogamos. Mojamos con el fumet, cuando empiece a hervir condimentamos con el azafrán, dejamos cocer durante 18 minutos.</w:t>
      </w:r>
    </w:p>
    <w:p w:rsidR="008C19B4" w:rsidRPr="008C19B4" w:rsidRDefault="008C19B4" w:rsidP="008C19B4">
      <w:pPr>
        <w:shd w:val="clear" w:color="auto" w:fill="FFFFFF" w:themeFill="background1"/>
        <w:spacing w:after="0" w:line="384" w:lineRule="atLeast"/>
        <w:rPr>
          <w:rFonts w:eastAsia="Times New Roman" w:cstheme="minorHAnsi"/>
          <w:lang w:eastAsia="es-ES"/>
        </w:rPr>
      </w:pPr>
      <w:r w:rsidRPr="008C19B4">
        <w:rPr>
          <w:rFonts w:eastAsia="Times New Roman" w:cstheme="minorHAnsi"/>
          <w:lang w:eastAsia="es-ES"/>
        </w:rPr>
        <w:t> Finalmente cuando queden unos 5 ó 7 minutos añadimos las gambas peladas y colocamos los boquerones.</w:t>
      </w:r>
    </w:p>
    <w:p w:rsidR="00833369" w:rsidRPr="008C19B4" w:rsidRDefault="00833369" w:rsidP="008C19B4">
      <w:pPr>
        <w:shd w:val="clear" w:color="auto" w:fill="FFFFFF" w:themeFill="background1"/>
        <w:rPr>
          <w:rFonts w:cstheme="minorHAnsi"/>
        </w:rPr>
      </w:pPr>
    </w:p>
    <w:sectPr w:rsidR="00833369" w:rsidRPr="008C19B4" w:rsidSect="008C19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C19B4"/>
    <w:rsid w:val="00833369"/>
    <w:rsid w:val="008C19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369"/>
  </w:style>
  <w:style w:type="paragraph" w:styleId="Ttulo1">
    <w:name w:val="heading 1"/>
    <w:basedOn w:val="Normal"/>
    <w:link w:val="Ttulo1Car"/>
    <w:uiPriority w:val="9"/>
    <w:qFormat/>
    <w:rsid w:val="008C19B4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9B4"/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character" w:customStyle="1" w:styleId="greenbold">
    <w:name w:val="green_bold"/>
    <w:basedOn w:val="Fuentedeprrafopredeter"/>
    <w:rsid w:val="008C19B4"/>
    <w:rPr>
      <w:b/>
      <w:bCs/>
      <w:color w:val="00794B"/>
    </w:rPr>
  </w:style>
  <w:style w:type="character" w:customStyle="1" w:styleId="votes">
    <w:name w:val="votes"/>
    <w:basedOn w:val="Fuentedeprrafopredeter"/>
    <w:rsid w:val="008C19B4"/>
  </w:style>
  <w:style w:type="character" w:customStyle="1" w:styleId="duration">
    <w:name w:val="duration"/>
    <w:basedOn w:val="Fuentedeprrafopredeter"/>
    <w:rsid w:val="008C19B4"/>
  </w:style>
  <w:style w:type="character" w:customStyle="1" w:styleId="yield">
    <w:name w:val="yield"/>
    <w:basedOn w:val="Fuentedeprrafopredeter"/>
    <w:rsid w:val="008C19B4"/>
  </w:style>
  <w:style w:type="character" w:customStyle="1" w:styleId="ingredient">
    <w:name w:val="ingredient"/>
    <w:basedOn w:val="Fuentedeprrafopredeter"/>
    <w:rsid w:val="008C19B4"/>
  </w:style>
  <w:style w:type="character" w:customStyle="1" w:styleId="amount">
    <w:name w:val="amount"/>
    <w:basedOn w:val="Fuentedeprrafopredeter"/>
    <w:rsid w:val="008C19B4"/>
  </w:style>
  <w:style w:type="character" w:customStyle="1" w:styleId="name2">
    <w:name w:val="name2"/>
    <w:basedOn w:val="Fuentedeprrafopredeter"/>
    <w:rsid w:val="008C19B4"/>
  </w:style>
  <w:style w:type="paragraph" w:styleId="Textodeglobo">
    <w:name w:val="Balloon Text"/>
    <w:basedOn w:val="Normal"/>
    <w:link w:val="TextodegloboCar"/>
    <w:uiPriority w:val="99"/>
    <w:semiHidden/>
    <w:unhideWhenUsed/>
    <w:rsid w:val="008C1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19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23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8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7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9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16021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15" w:color="D4DFE5"/>
                                        <w:bottom w:val="none" w:sz="0" w:space="0" w:color="auto"/>
                                        <w:right w:val="single" w:sz="6" w:space="15" w:color="D4DFE5"/>
                                      </w:divBdr>
                                      <w:divsChild>
                                        <w:div w:id="137653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8" w:color="393939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606390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695444">
                                                  <w:marLeft w:val="15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86692">
                                                      <w:marLeft w:val="0"/>
                                                      <w:marRight w:val="30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478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4991337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dotted" w:sz="6" w:space="4" w:color="393939"/>
                                                        <w:left w:val="none" w:sz="0" w:space="0" w:color="auto"/>
                                                        <w:bottom w:val="dotted" w:sz="6" w:space="4" w:color="393939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5020233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49790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88839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4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38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36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ptc.supermercadoelcorteingles.es/elmundo/recetas/detalle/arroz-con-boquerones-y-espinac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2012-10-19T16:26:00Z</dcterms:created>
  <dcterms:modified xsi:type="dcterms:W3CDTF">2012-10-19T16:27:00Z</dcterms:modified>
</cp:coreProperties>
</file>