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B1D" w:rsidRPr="00277B1D" w:rsidRDefault="00277B1D" w:rsidP="00277B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277B1D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Carne con patatas y setas</w:t>
      </w:r>
    </w:p>
    <w:p w:rsidR="00277B1D" w:rsidRPr="00277B1D" w:rsidRDefault="00277B1D" w:rsidP="00277B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77B1D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277B1D" w:rsidRPr="00277B1D" w:rsidRDefault="00277B1D" w:rsidP="00277B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77B1D">
        <w:rPr>
          <w:rFonts w:ascii="Arial" w:eastAsia="Times New Roman" w:hAnsi="Arial" w:cs="Arial"/>
          <w:sz w:val="20"/>
          <w:szCs w:val="20"/>
          <w:lang w:eastAsia="es-ES"/>
        </w:rPr>
        <w:t>- 500 gr. de carne de ternera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>- 250 gr de setas variadas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>- 2 pimientos verdes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- 1 kg. </w:t>
      </w:r>
      <w:proofErr w:type="gramStart"/>
      <w:r w:rsidRPr="00277B1D">
        <w:rPr>
          <w:rFonts w:ascii="Arial" w:eastAsia="Times New Roman" w:hAnsi="Arial" w:cs="Arial"/>
          <w:sz w:val="20"/>
          <w:szCs w:val="20"/>
          <w:lang w:eastAsia="es-ES"/>
        </w:rPr>
        <w:t>de</w:t>
      </w:r>
      <w:proofErr w:type="gramEnd"/>
      <w:r w:rsidRPr="00277B1D">
        <w:rPr>
          <w:rFonts w:ascii="Arial" w:eastAsia="Times New Roman" w:hAnsi="Arial" w:cs="Arial"/>
          <w:sz w:val="20"/>
          <w:szCs w:val="20"/>
          <w:lang w:eastAsia="es-ES"/>
        </w:rPr>
        <w:t xml:space="preserve"> patatas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- 2 litros de caldo de carne 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>- Aceite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>- Ajos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>- Sal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>- Azafrán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>- Laurel</w:t>
      </w:r>
    </w:p>
    <w:p w:rsidR="00277B1D" w:rsidRPr="00277B1D" w:rsidRDefault="00277B1D" w:rsidP="00277B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277B1D"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277B1D" w:rsidRPr="00277B1D" w:rsidRDefault="00277B1D" w:rsidP="00277B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277B1D">
        <w:rPr>
          <w:rFonts w:ascii="Arial" w:eastAsia="Times New Roman" w:hAnsi="Arial" w:cs="Arial"/>
          <w:sz w:val="20"/>
          <w:szCs w:val="20"/>
          <w:lang w:eastAsia="es-ES"/>
        </w:rPr>
        <w:t>- Pelar las patatas y cortarlas en trozos medianos; ponerlas en la cazuela añadiendo caldo de carne hasta que las cubra.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- En una sartén aparte se fríe la carne previamente cortada en trozos para guisar; al mismo tiempo dorar los pimientos cortados a tiras, dos dientes de ajo picaditos, el laurel y las setas. 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 xml:space="preserve">- Pasar todo a la cazuela junto con las patatas, rectificar de sal y dejar cocer lentamente; añadir más caldo si fuese necesario. </w:t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277B1D">
        <w:rPr>
          <w:rFonts w:ascii="Arial" w:eastAsia="Times New Roman" w:hAnsi="Arial" w:cs="Arial"/>
          <w:sz w:val="20"/>
          <w:szCs w:val="20"/>
          <w:lang w:eastAsia="es-ES"/>
        </w:rPr>
        <w:br/>
        <w:t>- Se machacan en el mortero otros dos dientes de ajo con dos sobres de azafrán y se añade el majado al guiso; dejamos otros cinco minutos.</w:t>
      </w:r>
    </w:p>
    <w:p w:rsidR="00DF6C14" w:rsidRDefault="00DF6C14"/>
    <w:sectPr w:rsidR="00DF6C14" w:rsidSect="00277B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5447"/>
    <w:multiLevelType w:val="multilevel"/>
    <w:tmpl w:val="07B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D10D66"/>
    <w:multiLevelType w:val="multilevel"/>
    <w:tmpl w:val="8934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77B1D"/>
    <w:rsid w:val="00277B1D"/>
    <w:rsid w:val="00DF6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C14"/>
  </w:style>
  <w:style w:type="paragraph" w:styleId="Ttulo1">
    <w:name w:val="heading 1"/>
    <w:basedOn w:val="Normal"/>
    <w:link w:val="Ttulo1Car"/>
    <w:uiPriority w:val="9"/>
    <w:qFormat/>
    <w:rsid w:val="00277B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B1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77B1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7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77B1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77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7B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1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2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4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1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683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2014-09-10T05:32:00Z</dcterms:created>
  <dcterms:modified xsi:type="dcterms:W3CDTF">2014-09-10T05:34:00Z</dcterms:modified>
</cp:coreProperties>
</file>