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EJERCICIOS: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TEMA 2: LA RELACIÓN LABORAL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07">
      <w:pPr>
        <w:spacing w:line="276" w:lineRule="auto"/>
        <w:ind w:left="72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que un menor de edad pueda ser un trabajador por cuenta propia debe cumplir los siguientes requisitos: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216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Estar legalmente emancipado, es decir, pierde totalmente la patria potestad.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216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Tener permiso de su representante legal.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216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Haber contraído matrimonio.</w:t>
      </w:r>
    </w:p>
    <w:p w:rsidR="00000000" w:rsidDel="00000000" w:rsidP="00000000" w:rsidRDefault="00000000" w:rsidRPr="00000000" w14:paraId="0000000B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</w:t>
        <w:tab/>
      </w:r>
    </w:p>
    <w:p w:rsidR="00000000" w:rsidDel="00000000" w:rsidP="00000000" w:rsidRDefault="00000000" w:rsidRPr="00000000" w14:paraId="0000000D">
      <w:pPr>
        <w:spacing w:line="276" w:lineRule="auto"/>
        <w:ind w:left="708.661417322834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Un menor de edad mayor de 16 años solo puede trabajar por cuenta ajena en estos casos: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276" w:lineRule="auto"/>
        <w:ind w:left="216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Estar emancipado.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276" w:lineRule="auto"/>
        <w:ind w:left="216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Tener permiso de su representante legal.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276" w:lineRule="auto"/>
        <w:ind w:left="2160" w:hanging="360"/>
        <w:jc w:val="both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Haber contraído matrimonio.</w:t>
      </w:r>
    </w:p>
    <w:p w:rsidR="00000000" w:rsidDel="00000000" w:rsidP="00000000" w:rsidRDefault="00000000" w:rsidRPr="00000000" w14:paraId="00000011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2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Los menores de edad no puede realizar trabajos nocturnos, peligrosos o insalubres.</w:t>
      </w:r>
    </w:p>
    <w:p w:rsidR="00000000" w:rsidDel="00000000" w:rsidP="00000000" w:rsidRDefault="00000000" w:rsidRPr="00000000" w14:paraId="00000013">
      <w:pPr>
        <w:spacing w:line="276" w:lineRule="auto"/>
        <w:ind w:left="216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708.661417322834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Durante el periodo de prueba cualquiera de las dos partes puede rescindir el contrato sin previo aviso.</w:t>
      </w:r>
    </w:p>
    <w:p w:rsidR="00000000" w:rsidDel="00000000" w:rsidP="00000000" w:rsidRDefault="00000000" w:rsidRPr="00000000" w14:paraId="00000016">
      <w:pPr>
        <w:spacing w:line="276" w:lineRule="auto"/>
        <w:ind w:left="708.6614173228347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4.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Estaria incumpliendo la clausula de no competencia trabajando en el mismo secto </w:t>
      </w:r>
    </w:p>
    <w:p w:rsidR="00000000" w:rsidDel="00000000" w:rsidP="00000000" w:rsidRDefault="00000000" w:rsidRPr="00000000" w14:paraId="00000018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pero para otra empresa.</w:t>
      </w:r>
    </w:p>
    <w:p w:rsidR="00000000" w:rsidDel="00000000" w:rsidP="00000000" w:rsidRDefault="00000000" w:rsidRPr="00000000" w14:paraId="00000019">
      <w:pPr>
        <w:spacing w:line="276" w:lineRule="auto"/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5.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Para dejar un trabajo hay que informar al empresario y redactarlo por escrito, cada </w:t>
      </w:r>
    </w:p>
    <w:p w:rsidR="00000000" w:rsidDel="00000000" w:rsidP="00000000" w:rsidRDefault="00000000" w:rsidRPr="00000000" w14:paraId="0000001B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uno debe tener una copia de lo pactado.</w:t>
      </w:r>
    </w:p>
    <w:p w:rsidR="00000000" w:rsidDel="00000000" w:rsidP="00000000" w:rsidRDefault="00000000" w:rsidRPr="00000000" w14:paraId="0000001C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Si el trabajador volviera a trabajar en la misma empresa el periodo de prueba seria </w:t>
        <w:tab/>
        <w:t xml:space="preserve">nulo.</w:t>
      </w:r>
    </w:p>
    <w:p w:rsidR="00000000" w:rsidDel="00000000" w:rsidP="00000000" w:rsidRDefault="00000000" w:rsidRPr="00000000" w14:paraId="0000001E">
      <w:pPr>
        <w:spacing w:line="276" w:lineRule="auto"/>
        <w:ind w:left="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6.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El trabajador tendra un contrato eventual por cincunstancias de produccion. Este </w:t>
      </w:r>
    </w:p>
    <w:p w:rsidR="00000000" w:rsidDel="00000000" w:rsidP="00000000" w:rsidRDefault="00000000" w:rsidRPr="00000000" w14:paraId="00000020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contrato puede tener una duracion maxima de 6 meses en un periodo de 12 meses </w:t>
      </w:r>
    </w:p>
    <w:p w:rsidR="00000000" w:rsidDel="00000000" w:rsidP="00000000" w:rsidRDefault="00000000" w:rsidRPr="00000000" w14:paraId="00000021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7.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3">
      <w:pPr>
        <w:spacing w:line="276" w:lineRule="auto"/>
        <w:ind w:left="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sectPr>
      <w:foot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