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NÓMINAS  VISTO EN CLASE¡¡¡¡todos trabajadores GRUPO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trabajador cobra 8000€, antigüedad 90€,  y cobra dos pagas extras de salario base, calcula su nómina, si hubiera justicia y si no hubiera justicia.(irpf 34%)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BCCC 3803.7 SIN JUSTICIA LÍQUIDO 5097.88 CON JUSTICIA LÍQUIDO 4746.85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trabajador cobra 1200€, horas extras fm 400€,plus de actividad 90€,un irpf de 44%, calcula su nómina y lo que va a pagar por él, el empresario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i w:val="1"/>
          <w:color w:val="ff0000"/>
          <w:rtl w:val="0"/>
        </w:rPr>
        <w:t xml:space="preserve">bccc 1490 BBCP 1890 LÍQUIDO TRABAJADOR 840 EMPRESARIO PAGA EMPRESARIO 518.71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trabajador cobra un salario global de 1400€, de los que 900 son salario base, y el resto corresponden a plus de antigüedad y de peligrosidad, calcula su nómina, sabiendo que tiene derecho a dos pagas extras de salario base y que le retienen de irpf 45%</w:t>
      </w:r>
      <w:r w:rsidDel="00000000" w:rsidR="00000000" w:rsidRPr="00000000">
        <w:rPr>
          <w:i w:val="1"/>
          <w:color w:val="ff0000"/>
          <w:rtl w:val="0"/>
        </w:rPr>
        <w:t xml:space="preserve">.BCCC 1550 DEVENGOS 1400 LÍQUIDO 671.58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trabajador grupo 3 con un salario base 1700€,horas extras fuerza mayor 300€, horas extras voluntarias 150€, antigüedad 100€, IRPF 25%. Calcula la nómina.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