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C2A3F" w14:textId="77777777" w:rsidR="00B01D2B" w:rsidRPr="00B01D2B" w:rsidRDefault="00B01D2B" w:rsidP="00B01D2B">
      <w:pPr>
        <w:rPr>
          <w:b/>
          <w:bCs/>
        </w:rPr>
      </w:pPr>
      <w:r w:rsidRPr="00B01D2B">
        <w:rPr>
          <w:b/>
          <w:bCs/>
        </w:rPr>
        <w:t>Informe de Especificaciones para Prototipado: AIssistant</w:t>
      </w:r>
    </w:p>
    <w:p w14:paraId="40BDB018" w14:textId="77777777" w:rsidR="00B01D2B" w:rsidRPr="00B01D2B" w:rsidRDefault="00B01D2B" w:rsidP="00B01D2B">
      <w:pPr>
        <w:rPr>
          <w:b/>
          <w:bCs/>
        </w:rPr>
      </w:pPr>
      <w:r w:rsidRPr="00B01D2B">
        <w:rPr>
          <w:b/>
          <w:bCs/>
        </w:rPr>
        <w:t>1.0 Introducción: Visión y Propósito del Producto</w:t>
      </w:r>
    </w:p>
    <w:p w14:paraId="48195046" w14:textId="77777777" w:rsidR="00B01D2B" w:rsidRPr="00B01D2B" w:rsidRDefault="00B01D2B" w:rsidP="00B01D2B">
      <w:r w:rsidRPr="00B01D2B">
        <w:t>Este documento constituye el informe de especificaciones fundamental para el prototipado y diseño de AIssistant, una aplicación de asistente de reuniones de inteligencia artificial de nueva generación. El mercado profesional actual demanda herramientas que no solo capturen información de manera eficiente, sino que la transformen en inteligencia procesable y la integren sin fricciones en los flujos de trabajo existentes. La visión de AIssistant es satisfacer esta necesidad crítica creando una plataforma que vaya más allá de la transcripción para convertirse en un verdadero socio estratégico en cada conversación. A continuación, se detalla la filosofía central que diferenciará a AIssistant en un mercado competitivo.</w:t>
      </w:r>
    </w:p>
    <w:p w14:paraId="0E29792E" w14:textId="77777777" w:rsidR="00B01D2B" w:rsidRPr="00B01D2B" w:rsidRDefault="00B01D2B" w:rsidP="00B01D2B">
      <w:pPr>
        <w:rPr>
          <w:b/>
          <w:bCs/>
        </w:rPr>
      </w:pPr>
      <w:r w:rsidRPr="00B01D2B">
        <w:rPr>
          <w:b/>
          <w:bCs/>
        </w:rPr>
        <w:t>2.0 Filosofía Central y Diferenciadores Clave</w:t>
      </w:r>
    </w:p>
    <w:p w14:paraId="681A94D4" w14:textId="77777777" w:rsidR="00B01D2B" w:rsidRPr="00B01D2B" w:rsidRDefault="00B01D2B" w:rsidP="00B01D2B">
      <w:r w:rsidRPr="00B01D2B">
        <w:t xml:space="preserve">Para competir eficazmente, AIssistant debe basarse en una filosofía de producto clara y estratégica. A diferencia de muchas herramientas existentes, nuestra plataforma se posicionará como una solución centrada en la </w:t>
      </w:r>
      <w:r w:rsidRPr="00B01D2B">
        <w:rPr>
          <w:b/>
          <w:bCs/>
        </w:rPr>
        <w:t>privacidad por diseño</w:t>
      </w:r>
      <w:r w:rsidRPr="00B01D2B">
        <w:t xml:space="preserve">, el </w:t>
      </w:r>
      <w:r w:rsidRPr="00B01D2B">
        <w:rPr>
          <w:b/>
          <w:bCs/>
        </w:rPr>
        <w:t>control total del usuario</w:t>
      </w:r>
      <w:r w:rsidRPr="00B01D2B">
        <w:t xml:space="preserve"> y la </w:t>
      </w:r>
      <w:r w:rsidRPr="00B01D2B">
        <w:rPr>
          <w:b/>
          <w:bCs/>
        </w:rPr>
        <w:t>flexibilidad de despliegue</w:t>
      </w:r>
      <w:r w:rsidRPr="00B01D2B">
        <w:t>. Este enfoque aborda directamente las crecientes preocupaciones del mercado sobre la intrusión de bots en las reuniones y la soberanía de los datos empresariales y personales.</w:t>
      </w:r>
    </w:p>
    <w:p w14:paraId="5ECC6EEB" w14:textId="77777777" w:rsidR="00B01D2B" w:rsidRPr="00B01D2B" w:rsidRDefault="00B01D2B" w:rsidP="00B01D2B">
      <w:pPr>
        <w:rPr>
          <w:b/>
          <w:bCs/>
        </w:rPr>
      </w:pPr>
      <w:r w:rsidRPr="00B01D2B">
        <w:rPr>
          <w:b/>
          <w:bCs/>
        </w:rPr>
        <w:t>2.1 Privacidad por Diseño: El Agente Silencioso</w:t>
      </w:r>
    </w:p>
    <w:p w14:paraId="63C80868" w14:textId="77777777" w:rsidR="00B01D2B" w:rsidRPr="00B01D2B" w:rsidRDefault="00B01D2B" w:rsidP="00B01D2B">
      <w:r w:rsidRPr="00B01D2B">
        <w:t>El enfoque principal de AIssistant para la captura de audio se aleja del modelo predominante de "bots" que se unen a las llamadas como un participante más. En su lugar, adoptaremos el concepto de un "Agente Silencioso", una aplicación nativa (macOS y Windows) que transcribe directamente el audio del sistema del ordenador del usuario, capturando tanto la entrada del micrófono como la salida de los altavoces. Este método "sin bot" ofrece beneficios sustanciales para la confianza y la experiencia del usuario.</w:t>
      </w:r>
    </w:p>
    <w:p w14:paraId="0BF77239" w14:textId="77777777" w:rsidR="00B01D2B" w:rsidRPr="00B01D2B" w:rsidRDefault="00B01D2B" w:rsidP="00B01D2B">
      <w:pPr>
        <w:numPr>
          <w:ilvl w:val="0"/>
          <w:numId w:val="1"/>
        </w:numPr>
      </w:pPr>
      <w:r w:rsidRPr="00B01D2B">
        <w:rPr>
          <w:b/>
          <w:bCs/>
        </w:rPr>
        <w:t>Discreción Total:</w:t>
      </w:r>
      <w:r w:rsidRPr="00B01D2B">
        <w:t xml:space="preserve"> El asistente opera localmente en segundo plano. Nunca aparece como un participante adicional en la llamada, eliminando cualquier distracción o necesidad de explicar su presencia a otros asistentes.</w:t>
      </w:r>
    </w:p>
    <w:p w14:paraId="2EE5B286" w14:textId="77777777" w:rsidR="00B01D2B" w:rsidRPr="00B01D2B" w:rsidRDefault="00B01D2B" w:rsidP="00B01D2B">
      <w:pPr>
        <w:numPr>
          <w:ilvl w:val="0"/>
          <w:numId w:val="1"/>
        </w:numPr>
      </w:pPr>
      <w:r w:rsidRPr="00B01D2B">
        <w:rPr>
          <w:b/>
          <w:bCs/>
        </w:rPr>
        <w:t>Confianza del Cliente:</w:t>
      </w:r>
      <w:r w:rsidRPr="00B01D2B">
        <w:t xml:space="preserve"> Evita la incomodidad o desconfianza que puede surgir cuando un cliente externo ve que un "bot" desconocido se une a una reunión confidencial, preservando la naturalidad de la conversación.</w:t>
      </w:r>
    </w:p>
    <w:p w14:paraId="3CFE92E6" w14:textId="77777777" w:rsidR="00B01D2B" w:rsidRPr="00B01D2B" w:rsidRDefault="00B01D2B" w:rsidP="00B01D2B">
      <w:pPr>
        <w:numPr>
          <w:ilvl w:val="0"/>
          <w:numId w:val="1"/>
        </w:numPr>
      </w:pPr>
      <w:r w:rsidRPr="00B01D2B">
        <w:rPr>
          <w:b/>
          <w:bCs/>
        </w:rPr>
        <w:t>Compatibilidad Universal:</w:t>
      </w:r>
      <w:r w:rsidRPr="00B01D2B">
        <w:t xml:space="preserve"> Al capturar el audio a nivel del sistema, AIssistant funciona de manera nativa con cualquier plataforma de </w:t>
      </w:r>
      <w:r w:rsidRPr="00B01D2B">
        <w:lastRenderedPageBreak/>
        <w:t>videoconferencia (Zoom, Microsoft Teams, Google Meet) e incluso puede utilizarse para transcribir y resumir conversaciones presenciales.</w:t>
      </w:r>
    </w:p>
    <w:p w14:paraId="0D5661B1" w14:textId="77777777" w:rsidR="00B01D2B" w:rsidRPr="00B01D2B" w:rsidRDefault="00B01D2B" w:rsidP="00B01D2B">
      <w:pPr>
        <w:rPr>
          <w:b/>
          <w:bCs/>
        </w:rPr>
      </w:pPr>
      <w:r w:rsidRPr="00B01D2B">
        <w:rPr>
          <w:b/>
          <w:bCs/>
        </w:rPr>
        <w:t>2.2 Flexibilidad de Despliegue: Control Total del Usuario</w:t>
      </w:r>
    </w:p>
    <w:p w14:paraId="45EE7880" w14:textId="77777777" w:rsidR="00B01D2B" w:rsidRPr="00B01D2B" w:rsidRDefault="00B01D2B" w:rsidP="00B01D2B">
      <w:r w:rsidRPr="00B01D2B">
        <w:t>AIssistant empoderará a los usuarios dándoles la capacidad de elegir dónde y cómo se procesan sus datos. Esta flexibilidad es un diferenciador clave que satisface tanto a individuos preocupados por la privacidad como a empresas que necesitan una gestión escalable y conforme a normativas. Ofreceremos tres modelos de despliegue distintos: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3"/>
        <w:gridCol w:w="7015"/>
      </w:tblGrid>
      <w:tr w:rsidR="00B01D2B" w:rsidRPr="00B01D2B" w14:paraId="06813A28"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68919EFD" w14:textId="77777777" w:rsidR="00B01D2B" w:rsidRPr="00B01D2B" w:rsidRDefault="00B01D2B" w:rsidP="00B01D2B">
            <w:r w:rsidRPr="00B01D2B">
              <w:t>Modelo de Despliegue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D3D9B" w14:textId="77777777" w:rsidR="00B01D2B" w:rsidRPr="00B01D2B" w:rsidRDefault="00B01D2B" w:rsidP="00B01D2B">
            <w:r w:rsidRPr="00B01D2B">
              <w:t>Descripción y Caso de Uso</w:t>
            </w:r>
          </w:p>
        </w:tc>
      </w:tr>
      <w:tr w:rsidR="00B01D2B" w:rsidRPr="00B01D2B" w14:paraId="18DE953C"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26A0B1A7" w14:textId="77777777" w:rsidR="00B01D2B" w:rsidRPr="00B01D2B" w:rsidRDefault="00B01D2B" w:rsidP="00B01D2B">
            <w:r w:rsidRPr="00B01D2B">
              <w:rPr>
                <w:b/>
                <w:bCs/>
              </w:rPr>
              <w:t>100% Local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C1214" w14:textId="77777777" w:rsidR="00B01D2B" w:rsidRPr="00B01D2B" w:rsidRDefault="00B01D2B" w:rsidP="00B01D2B">
            <w:r w:rsidRPr="00B01D2B">
              <w:t>El procesamiento de transcripción y resumen se realiza íntegramente en el dispositivo del usuario utilizando modelos de código abierto como Whisper y LLMs locales (a través de Ollama). Ideal para usuarios con máxima prioridad en la privacidad y el cumplimiento de normativas estrictas como HIPAA o GDPR, ya que los datos nunca abandonan su infraestructura.</w:t>
            </w:r>
          </w:p>
        </w:tc>
      </w:tr>
      <w:tr w:rsidR="00B01D2B" w:rsidRPr="00B01D2B" w14:paraId="21A0DAC8"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2E0FDDF6" w14:textId="77777777" w:rsidR="00B01D2B" w:rsidRPr="00B01D2B" w:rsidRDefault="00B01D2B" w:rsidP="00B01D2B">
            <w:r w:rsidRPr="00B01D2B">
              <w:rPr>
                <w:b/>
                <w:bCs/>
              </w:rPr>
              <w:t>Híbrido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304EE" w14:textId="77777777" w:rsidR="00B01D2B" w:rsidRPr="00B01D2B" w:rsidRDefault="00B01D2B" w:rsidP="00B01D2B">
            <w:r w:rsidRPr="00B01D2B">
              <w:t>La captura de audio se realiza localmente, pero el procesamiento se envía a la nube a través de APIs externas. El usuario puede conectar sus propias claves de API de proveedores como OpenAI, Anthropic o Google. Ofrece un equilibrio entre la potencia de los modelos avanzados en la nube y la privacidad de no almacenar grabaciones de audio en servidores de terceros.</w:t>
            </w:r>
          </w:p>
        </w:tc>
      </w:tr>
      <w:tr w:rsidR="00B01D2B" w:rsidRPr="00B01D2B" w14:paraId="7051CD36"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32F5E69A" w14:textId="77777777" w:rsidR="00B01D2B" w:rsidRPr="00B01D2B" w:rsidRDefault="00B01D2B" w:rsidP="00B01D2B">
            <w:r w:rsidRPr="00B01D2B">
              <w:rPr>
                <w:b/>
                <w:bCs/>
              </w:rPr>
              <w:t>Nube Gestionada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C6169" w14:textId="77777777" w:rsidR="00B01D2B" w:rsidRPr="00B01D2B" w:rsidRDefault="00B01D2B" w:rsidP="00B01D2B">
            <w:r w:rsidRPr="00B01D2B">
              <w:t>Una opción SaaS tradicional para equipos y empresas que buscan la máxima comodidad, escalabilidad y funcionalidades colaborativas sin la necesidad de gestionar la infraestructura local.</w:t>
            </w:r>
          </w:p>
        </w:tc>
      </w:tr>
    </w:tbl>
    <w:p w14:paraId="0D3A892E" w14:textId="77777777" w:rsidR="00B01D2B" w:rsidRPr="00B01D2B" w:rsidRDefault="00B01D2B" w:rsidP="00B01D2B">
      <w:r w:rsidRPr="00B01D2B">
        <w:t>Esta flexibilidad es el núcleo de la propuesta de valor de AIssistant. En lugar de forzar a los usuarios a elegir entre la potencia de la IA de vanguardia y la soberanía absoluta de sus datos —un dilema que define las limitaciones del mercado actual—, ofrecemos un espectro de control. Esta trifecta de opciones libera a los profesionales y a las empresas, permitiéndoles alinear la herramienta directamente con sus políticas de seguridad y sus necesidades operativas, posicionando a AIssistant no solo como una herramienta, sino como una solución a una tensión fundamental en la industria.</w:t>
      </w:r>
    </w:p>
    <w:p w14:paraId="19AD673B" w14:textId="77777777" w:rsidR="00B01D2B" w:rsidRPr="00B01D2B" w:rsidRDefault="00B01D2B" w:rsidP="00B01D2B">
      <w:pPr>
        <w:rPr>
          <w:b/>
          <w:bCs/>
        </w:rPr>
      </w:pPr>
      <w:r w:rsidRPr="00B01D2B">
        <w:rPr>
          <w:b/>
          <w:bCs/>
        </w:rPr>
        <w:t>3.0 Requisitos Funcionales: El Ciclo de Vida de la Reunión</w:t>
      </w:r>
    </w:p>
    <w:p w14:paraId="2C5DFAC8" w14:textId="77777777" w:rsidR="00B01D2B" w:rsidRPr="00B01D2B" w:rsidRDefault="00B01D2B" w:rsidP="00B01D2B">
      <w:r w:rsidRPr="00B01D2B">
        <w:t xml:space="preserve">Para garantizar que AIssistant ofrezca un valor integral, sus funcionalidades se estructurarán en torno a las tres fases clave del ciclo de vida de una reunión: </w:t>
      </w:r>
      <w:r w:rsidRPr="00B01D2B">
        <w:rPr>
          <w:b/>
          <w:bCs/>
        </w:rPr>
        <w:lastRenderedPageBreak/>
        <w:t>antes</w:t>
      </w:r>
      <w:r w:rsidRPr="00B01D2B">
        <w:t xml:space="preserve">, </w:t>
      </w:r>
      <w:r w:rsidRPr="00B01D2B">
        <w:rPr>
          <w:b/>
          <w:bCs/>
        </w:rPr>
        <w:t>durante</w:t>
      </w:r>
      <w:r w:rsidRPr="00B01D2B">
        <w:t xml:space="preserve"> y </w:t>
      </w:r>
      <w:r w:rsidRPr="00B01D2B">
        <w:rPr>
          <w:b/>
          <w:bCs/>
        </w:rPr>
        <w:t>después</w:t>
      </w:r>
      <w:r w:rsidRPr="00B01D2B">
        <w:t>. Este enfoque asegura que la aplicación se integre de forma natural en el flujo de trabajo del usuario, proporcionando asistencia en cada etapa y sirviendo como una estructura lógica para el diseño del prototipo.</w:t>
      </w:r>
    </w:p>
    <w:p w14:paraId="2C6A94E9" w14:textId="77777777" w:rsidR="00B01D2B" w:rsidRPr="00B01D2B" w:rsidRDefault="00B01D2B" w:rsidP="00B01D2B">
      <w:pPr>
        <w:rPr>
          <w:b/>
          <w:bCs/>
        </w:rPr>
      </w:pPr>
      <w:r w:rsidRPr="00B01D2B">
        <w:rPr>
          <w:b/>
          <w:bCs/>
        </w:rPr>
        <w:t>3.1 Fase Pre-Reunión: Preparación y Contexto</w:t>
      </w:r>
    </w:p>
    <w:p w14:paraId="0FDF88B6" w14:textId="77777777" w:rsidR="00B01D2B" w:rsidRPr="00B01D2B" w:rsidRDefault="00B01D2B" w:rsidP="00B01D2B">
      <w:pPr>
        <w:numPr>
          <w:ilvl w:val="0"/>
          <w:numId w:val="2"/>
        </w:numPr>
      </w:pPr>
      <w:r w:rsidRPr="00B01D2B">
        <w:rPr>
          <w:b/>
          <w:bCs/>
        </w:rPr>
        <w:t>Integración con Calendarios:</w:t>
      </w:r>
      <w:r w:rsidRPr="00B01D2B">
        <w:t xml:space="preserve"> La aplicación se sincronizará de forma nativa con los calendarios de Google y Outlook. Esto permitirá obtener automáticamente los nombres de las reuniones para titular las notas y la información de los participantes para facilitar el uso compartido de los resúmenes y elementos de acción.</w:t>
      </w:r>
    </w:p>
    <w:p w14:paraId="0D8C6E56" w14:textId="77777777" w:rsidR="00B01D2B" w:rsidRPr="00B01D2B" w:rsidRDefault="00B01D2B" w:rsidP="00B01D2B">
      <w:pPr>
        <w:numPr>
          <w:ilvl w:val="0"/>
          <w:numId w:val="2"/>
        </w:numPr>
      </w:pPr>
      <w:r w:rsidRPr="00B01D2B">
        <w:rPr>
          <w:b/>
          <w:bCs/>
        </w:rPr>
        <w:t>Carga de Contexto ("Context-Aware"):</w:t>
      </w:r>
      <w:r w:rsidRPr="00B01D2B">
        <w:t xml:space="preserve"> Los usuarios podrán cargar documentos relevantes (PDFs, planes de proyecto, propuestas, etc.) en la aplicación antes de una reunión. Esto "prepara" a la IA con el contexto y la terminología específicos del tema a tratar, lo que resulta en transcripciones más precisas y resúmenes de mayor fidelidad que comprenden el vocabulario técnico o de la industria.</w:t>
      </w:r>
    </w:p>
    <w:p w14:paraId="5F717FE7" w14:textId="77777777" w:rsidR="00B01D2B" w:rsidRPr="00B01D2B" w:rsidRDefault="00B01D2B" w:rsidP="00B01D2B">
      <w:pPr>
        <w:rPr>
          <w:b/>
          <w:bCs/>
        </w:rPr>
      </w:pPr>
      <w:r w:rsidRPr="00B01D2B">
        <w:rPr>
          <w:b/>
          <w:bCs/>
        </w:rPr>
        <w:t>3.2 Fase Durante la Reunión: Captura y Asistencia en Tiempo Real</w:t>
      </w:r>
    </w:p>
    <w:p w14:paraId="2044B6A2" w14:textId="77777777" w:rsidR="00B01D2B" w:rsidRPr="00B01D2B" w:rsidRDefault="00B01D2B" w:rsidP="00B01D2B">
      <w:pPr>
        <w:numPr>
          <w:ilvl w:val="0"/>
          <w:numId w:val="3"/>
        </w:numPr>
      </w:pPr>
      <w:r w:rsidRPr="00B01D2B">
        <w:rPr>
          <w:b/>
          <w:bCs/>
        </w:rPr>
        <w:t>Transcripción en Tiempo Real:</w:t>
      </w:r>
      <w:r w:rsidRPr="00B01D2B">
        <w:t xml:space="preserve"> La aplicación ofrecerá una transcripción en vivo con una latencia mínima, idealmente inferior a 300 ms, para que el texto aparezca casi instantáneamente mientras se habla.</w:t>
      </w:r>
    </w:p>
    <w:p w14:paraId="071F260B" w14:textId="77777777" w:rsidR="00B01D2B" w:rsidRPr="00B01D2B" w:rsidRDefault="00B01D2B" w:rsidP="00B01D2B">
      <w:pPr>
        <w:numPr>
          <w:ilvl w:val="0"/>
          <w:numId w:val="3"/>
        </w:numPr>
      </w:pPr>
      <w:r w:rsidRPr="00B01D2B">
        <w:rPr>
          <w:b/>
          <w:bCs/>
        </w:rPr>
        <w:t>Diarización y Etiquetado de Oradores:</w:t>
      </w:r>
      <w:r w:rsidRPr="00B01D2B">
        <w:t xml:space="preserve"> La aplicación debe identificar y distinguir claramente entre los oradores. Como capacidad inherente del modelo de "Agente Silencioso", que captura la entrada del micrófono y la salida del sistema de forma separada, podrá etiquetar con precisión quién dijo qué, distinguiendo entre "Tú" (el usuario anfitrión) y "Los demás" (el resto de los participantes).</w:t>
      </w:r>
    </w:p>
    <w:p w14:paraId="51032885" w14:textId="77777777" w:rsidR="00B01D2B" w:rsidRPr="00B01D2B" w:rsidRDefault="00B01D2B" w:rsidP="00B01D2B">
      <w:pPr>
        <w:numPr>
          <w:ilvl w:val="0"/>
          <w:numId w:val="3"/>
        </w:numPr>
      </w:pPr>
      <w:r w:rsidRPr="00B01D2B">
        <w:rPr>
          <w:b/>
          <w:bCs/>
        </w:rPr>
        <w:t>Chat con IA en Vivo:</w:t>
      </w:r>
      <w:r w:rsidRPr="00B01D2B">
        <w:t xml:space="preserve"> Una función de chat permitirá al usuario interactuar con la transcripción en tiempo real. Podrá realizar preguntas como </w:t>
      </w:r>
      <w:r w:rsidRPr="00B01D2B">
        <w:rPr>
          <w:i/>
          <w:iCs/>
        </w:rPr>
        <w:t>"resume los últimos 5 minutos"</w:t>
      </w:r>
      <w:r w:rsidRPr="00B01D2B">
        <w:t xml:space="preserve">, </w:t>
      </w:r>
      <w:r w:rsidRPr="00B01D2B">
        <w:rPr>
          <w:i/>
          <w:iCs/>
        </w:rPr>
        <w:t>"¿cuáles son los puntos de acción mencionados hasta ahora?"</w:t>
      </w:r>
      <w:r w:rsidRPr="00B01D2B">
        <w:t xml:space="preserve"> o </w:t>
      </w:r>
      <w:r w:rsidRPr="00B01D2B">
        <w:rPr>
          <w:i/>
          <w:iCs/>
        </w:rPr>
        <w:t>"¿se ha discutido el presupuesto?"</w:t>
      </w:r>
      <w:r w:rsidRPr="00B01D2B">
        <w:t xml:space="preserve"> para obtener información instantánea sin interrumpir la conversación.</w:t>
      </w:r>
    </w:p>
    <w:p w14:paraId="01365CD3" w14:textId="77777777" w:rsidR="00B01D2B" w:rsidRPr="00B01D2B" w:rsidRDefault="00B01D2B" w:rsidP="00B01D2B">
      <w:pPr>
        <w:rPr>
          <w:b/>
          <w:bCs/>
        </w:rPr>
      </w:pPr>
      <w:r w:rsidRPr="00B01D2B">
        <w:rPr>
          <w:b/>
          <w:bCs/>
        </w:rPr>
        <w:t>3.3 Fase Post-Reunión: Inteligencia y Acciones</w:t>
      </w:r>
    </w:p>
    <w:p w14:paraId="1D93AA59" w14:textId="77777777" w:rsidR="00B01D2B" w:rsidRPr="00B01D2B" w:rsidRDefault="00B01D2B" w:rsidP="00B01D2B">
      <w:r w:rsidRPr="00B01D2B">
        <w:t>Esta fase es donde la información capturada se convierte en inteligencia procesable y activos reutilizables.</w:t>
      </w:r>
    </w:p>
    <w:p w14:paraId="44FAEBCE" w14:textId="77777777" w:rsidR="00B01D2B" w:rsidRPr="00B01D2B" w:rsidRDefault="00B01D2B" w:rsidP="00B01D2B">
      <w:pPr>
        <w:rPr>
          <w:b/>
          <w:bCs/>
        </w:rPr>
      </w:pPr>
      <w:r w:rsidRPr="00B01D2B">
        <w:rPr>
          <w:b/>
          <w:bCs/>
        </w:rPr>
        <w:t>3.3.1 Salidas Generadas por IA</w:t>
      </w:r>
    </w:p>
    <w:p w14:paraId="69350A26" w14:textId="77777777" w:rsidR="00B01D2B" w:rsidRPr="00B01D2B" w:rsidRDefault="00B01D2B" w:rsidP="00B01D2B">
      <w:r w:rsidRPr="00B01D2B">
        <w:t>Una vez finalizada la reunión, la IA procesará la transcripción completa para generar un conjunto de artefactos clave:</w:t>
      </w:r>
    </w:p>
    <w:p w14:paraId="32D340E7" w14:textId="77777777" w:rsidR="00B01D2B" w:rsidRPr="00B01D2B" w:rsidRDefault="00B01D2B" w:rsidP="00B01D2B">
      <w:pPr>
        <w:numPr>
          <w:ilvl w:val="0"/>
          <w:numId w:val="4"/>
        </w:numPr>
      </w:pPr>
      <w:r w:rsidRPr="00B01D2B">
        <w:rPr>
          <w:b/>
          <w:bCs/>
        </w:rPr>
        <w:lastRenderedPageBreak/>
        <w:t>Resumen Inteligente:</w:t>
      </w:r>
      <w:r w:rsidRPr="00B01D2B">
        <w:t xml:space="preserve"> Un párrafo conciso que extrae los puntos más importantes y el flujo general de la conversación.</w:t>
      </w:r>
    </w:p>
    <w:p w14:paraId="6D6DA360" w14:textId="77777777" w:rsidR="00B01D2B" w:rsidRPr="00B01D2B" w:rsidRDefault="00B01D2B" w:rsidP="00B01D2B">
      <w:pPr>
        <w:numPr>
          <w:ilvl w:val="0"/>
          <w:numId w:val="4"/>
        </w:numPr>
      </w:pPr>
      <w:r w:rsidRPr="00B01D2B">
        <w:rPr>
          <w:b/>
          <w:bCs/>
        </w:rPr>
        <w:t>Puntos Clave y Decisiones:</w:t>
      </w:r>
      <w:r w:rsidRPr="00B01D2B">
        <w:t xml:space="preserve"> Una lista con viñetas que detalla las conclusiones, acuerdos y decisiones críticas tomadas durante la reunión.</w:t>
      </w:r>
    </w:p>
    <w:p w14:paraId="22218254" w14:textId="77777777" w:rsidR="00B01D2B" w:rsidRPr="00B01D2B" w:rsidRDefault="00B01D2B" w:rsidP="00B01D2B">
      <w:pPr>
        <w:numPr>
          <w:ilvl w:val="0"/>
          <w:numId w:val="4"/>
        </w:numPr>
      </w:pPr>
      <w:r w:rsidRPr="00B01D2B">
        <w:rPr>
          <w:b/>
          <w:bCs/>
        </w:rPr>
        <w:t>Elementos de Acción:</w:t>
      </w:r>
      <w:r w:rsidRPr="00B01D2B">
        <w:t xml:space="preserve"> Extracción automática de tareas, asignando responsables y plazos si se mencionan explícitamente en la conversación.</w:t>
      </w:r>
    </w:p>
    <w:p w14:paraId="7A918C15" w14:textId="77777777" w:rsidR="00B01D2B" w:rsidRPr="00B01D2B" w:rsidRDefault="00B01D2B" w:rsidP="00B01D2B">
      <w:pPr>
        <w:numPr>
          <w:ilvl w:val="0"/>
          <w:numId w:val="4"/>
        </w:numPr>
      </w:pPr>
      <w:r w:rsidRPr="00B01D2B">
        <w:rPr>
          <w:b/>
          <w:bCs/>
        </w:rPr>
        <w:t>Análisis de Sentimiento:</w:t>
      </w:r>
      <w:r w:rsidRPr="00B01D2B">
        <w:t xml:space="preserve"> Una evaluación general del tono de la conversación (positivo, negativo, neutral) para proporcionar una capa adicional de contexto sobre la dinámica de la reunión.</w:t>
      </w:r>
    </w:p>
    <w:p w14:paraId="3CB7EAFB" w14:textId="77777777" w:rsidR="00B01D2B" w:rsidRPr="00B01D2B" w:rsidRDefault="00B01D2B" w:rsidP="00B01D2B">
      <w:pPr>
        <w:rPr>
          <w:b/>
          <w:bCs/>
        </w:rPr>
      </w:pPr>
      <w:r w:rsidRPr="00B01D2B">
        <w:rPr>
          <w:b/>
          <w:bCs/>
        </w:rPr>
        <w:t>3.3.2 Colaboración y Uso Compartido</w:t>
      </w:r>
    </w:p>
    <w:p w14:paraId="76BE61A4" w14:textId="77777777" w:rsidR="00B01D2B" w:rsidRPr="00B01D2B" w:rsidRDefault="00B01D2B" w:rsidP="00B01D2B">
      <w:r w:rsidRPr="00B01D2B">
        <w:t>Los usuarios dispondrán de herramientas para refinar y distribuir los resultados de la reunión:</w:t>
      </w:r>
    </w:p>
    <w:p w14:paraId="00B4D535" w14:textId="77777777" w:rsidR="00B01D2B" w:rsidRPr="00B01D2B" w:rsidRDefault="00B01D2B" w:rsidP="00B01D2B">
      <w:pPr>
        <w:numPr>
          <w:ilvl w:val="0"/>
          <w:numId w:val="5"/>
        </w:numPr>
      </w:pPr>
      <w:r w:rsidRPr="00B01D2B">
        <w:rPr>
          <w:b/>
          <w:bCs/>
        </w:rPr>
        <w:t>Edición de Transcripciones:</w:t>
      </w:r>
      <w:r w:rsidRPr="00B01D2B">
        <w:t xml:space="preserve"> Permitir a los usuarios revisar y corregir fácilmente cualquier imprecisión en el texto transcrito.</w:t>
      </w:r>
    </w:p>
    <w:p w14:paraId="3463F2D9" w14:textId="77777777" w:rsidR="00B01D2B" w:rsidRPr="00B01D2B" w:rsidRDefault="00B01D2B" w:rsidP="00B01D2B">
      <w:pPr>
        <w:numPr>
          <w:ilvl w:val="0"/>
          <w:numId w:val="5"/>
        </w:numPr>
      </w:pPr>
      <w:r w:rsidRPr="00B01D2B">
        <w:rPr>
          <w:b/>
          <w:bCs/>
        </w:rPr>
        <w:t>Creación de Clips y Momentos Destacados ("Soundbites"):</w:t>
      </w:r>
      <w:r w:rsidRPr="00B01D2B">
        <w:t xml:space="preserve"> Funcionalidad para seleccionar fragmentos clave de la transcripción, crear clips destacados y compartirlos fácilmente con colegas.</w:t>
      </w:r>
    </w:p>
    <w:p w14:paraId="79684932" w14:textId="77777777" w:rsidR="00B01D2B" w:rsidRPr="00B01D2B" w:rsidRDefault="00B01D2B" w:rsidP="00B01D2B">
      <w:pPr>
        <w:numPr>
          <w:ilvl w:val="0"/>
          <w:numId w:val="5"/>
        </w:numPr>
      </w:pPr>
      <w:r w:rsidRPr="00B01D2B">
        <w:rPr>
          <w:b/>
          <w:bCs/>
        </w:rPr>
        <w:t>Exportación de Contenidos:</w:t>
      </w:r>
      <w:r w:rsidRPr="00B01D2B">
        <w:t xml:space="preserve"> Los usuarios podrán exportar las transcripciones completas, los resúmenes y las listas de acciones a formatos de archivo comunes como .docx y .txt.</w:t>
      </w:r>
    </w:p>
    <w:p w14:paraId="30CCEAC1" w14:textId="77777777" w:rsidR="00B01D2B" w:rsidRPr="00B01D2B" w:rsidRDefault="00B01D2B" w:rsidP="00B01D2B">
      <w:pPr>
        <w:rPr>
          <w:b/>
          <w:bCs/>
        </w:rPr>
      </w:pPr>
      <w:r w:rsidRPr="00B01D2B">
        <w:rPr>
          <w:b/>
          <w:bCs/>
        </w:rPr>
        <w:t>3.3.3 Integración con el Flujo de Trabajo</w:t>
      </w:r>
    </w:p>
    <w:p w14:paraId="4056B96B" w14:textId="77777777" w:rsidR="00B01D2B" w:rsidRPr="00B01D2B" w:rsidRDefault="00B01D2B" w:rsidP="00B01D2B">
      <w:r w:rsidRPr="00B01D2B">
        <w:t>Para evitar la creación de silos de información, AIssistant se conectará de forma nativa con el ecosistema de herramientas del usuario:</w:t>
      </w:r>
    </w:p>
    <w:p w14:paraId="5A140667" w14:textId="1A473EEF" w:rsidR="00B01D2B" w:rsidRPr="00B01D2B" w:rsidRDefault="00B01D2B" w:rsidP="00B01D2B">
      <w:pPr>
        <w:numPr>
          <w:ilvl w:val="0"/>
          <w:numId w:val="6"/>
        </w:numPr>
      </w:pPr>
      <w:r w:rsidRPr="00B01D2B">
        <w:rPr>
          <w:b/>
          <w:bCs/>
        </w:rPr>
        <w:t>CRMs:</w:t>
      </w:r>
      <w:r w:rsidRPr="00B01D2B">
        <w:t xml:space="preserve"> Sincronización automática de notas de llamadas de clientes, resúmenes y próximos pasos con registros de </w:t>
      </w:r>
      <w:r w:rsidRPr="00B01D2B">
        <w:rPr>
          <w:b/>
          <w:bCs/>
        </w:rPr>
        <w:t>Salesforce</w:t>
      </w:r>
      <w:r>
        <w:t>,</w:t>
      </w:r>
      <w:r w:rsidRPr="00B01D2B">
        <w:t xml:space="preserve"> </w:t>
      </w:r>
      <w:r w:rsidRPr="00B01D2B">
        <w:rPr>
          <w:b/>
          <w:bCs/>
        </w:rPr>
        <w:t>HubSpot</w:t>
      </w:r>
      <w:r>
        <w:rPr>
          <w:b/>
          <w:bCs/>
        </w:rPr>
        <w:t xml:space="preserve"> y soho</w:t>
      </w:r>
      <w:r w:rsidRPr="00B01D2B">
        <w:t>.</w:t>
      </w:r>
    </w:p>
    <w:p w14:paraId="4D4670AA" w14:textId="770329D9" w:rsidR="00B01D2B" w:rsidRPr="00B01D2B" w:rsidRDefault="00B01D2B" w:rsidP="00B01D2B">
      <w:pPr>
        <w:numPr>
          <w:ilvl w:val="0"/>
          <w:numId w:val="6"/>
        </w:numPr>
      </w:pPr>
      <w:r w:rsidRPr="00B01D2B">
        <w:rPr>
          <w:b/>
          <w:bCs/>
        </w:rPr>
        <w:t>Gestión de Tareas:</w:t>
      </w:r>
      <w:r w:rsidRPr="00B01D2B">
        <w:t xml:space="preserve"> Envío directo de elementos de acción a proyectos y tableros en </w:t>
      </w:r>
      <w:r w:rsidRPr="00B01D2B">
        <w:rPr>
          <w:b/>
          <w:bCs/>
        </w:rPr>
        <w:t xml:space="preserve">Jira, </w:t>
      </w:r>
      <w:r w:rsidRPr="00B01D2B">
        <w:rPr>
          <w:b/>
          <w:bCs/>
        </w:rPr>
        <w:t>Asana</w:t>
      </w:r>
      <w:r w:rsidRPr="00B01D2B">
        <w:t xml:space="preserve"> y </w:t>
      </w:r>
      <w:r w:rsidRPr="00B01D2B">
        <w:rPr>
          <w:b/>
          <w:bCs/>
        </w:rPr>
        <w:t>Notion</w:t>
      </w:r>
      <w:r w:rsidRPr="00B01D2B">
        <w:t>.</w:t>
      </w:r>
    </w:p>
    <w:p w14:paraId="225CFC08" w14:textId="68713D1F" w:rsidR="00B01D2B" w:rsidRPr="00B01D2B" w:rsidRDefault="00B01D2B" w:rsidP="00B01D2B">
      <w:pPr>
        <w:numPr>
          <w:ilvl w:val="0"/>
          <w:numId w:val="6"/>
        </w:numPr>
      </w:pPr>
      <w:r w:rsidRPr="00B01D2B">
        <w:rPr>
          <w:b/>
          <w:bCs/>
        </w:rPr>
        <w:t>Bases de Conocimiento:</w:t>
      </w:r>
      <w:r w:rsidRPr="00B01D2B">
        <w:t xml:space="preserve"> Creación de una base de datos centralizada de notas de reuniones en </w:t>
      </w:r>
      <w:r w:rsidRPr="00B01D2B">
        <w:rPr>
          <w:b/>
          <w:bCs/>
        </w:rPr>
        <w:t>SharePoint,</w:t>
      </w:r>
      <w:r>
        <w:t xml:space="preserve"> </w:t>
      </w:r>
      <w:r>
        <w:rPr>
          <w:b/>
          <w:bCs/>
        </w:rPr>
        <w:t xml:space="preserve">Confluence, </w:t>
      </w:r>
      <w:r w:rsidRPr="00B01D2B">
        <w:rPr>
          <w:b/>
          <w:bCs/>
        </w:rPr>
        <w:t>Notion</w:t>
      </w:r>
      <w:r w:rsidRPr="00B01D2B">
        <w:t xml:space="preserve"> o una sección dedicada en </w:t>
      </w:r>
      <w:r w:rsidRPr="00B01D2B">
        <w:rPr>
          <w:b/>
          <w:bCs/>
        </w:rPr>
        <w:t>OneNote</w:t>
      </w:r>
      <w:r w:rsidRPr="00B01D2B">
        <w:t>.</w:t>
      </w:r>
    </w:p>
    <w:p w14:paraId="643D8350" w14:textId="282137AC" w:rsidR="00B01D2B" w:rsidRPr="00B01D2B" w:rsidRDefault="00B01D2B" w:rsidP="00B01D2B">
      <w:pPr>
        <w:numPr>
          <w:ilvl w:val="0"/>
          <w:numId w:val="6"/>
        </w:numPr>
      </w:pPr>
      <w:r w:rsidRPr="00B01D2B">
        <w:rPr>
          <w:b/>
          <w:bCs/>
        </w:rPr>
        <w:t>Automatización Personalizada:</w:t>
      </w:r>
      <w:r w:rsidRPr="00B01D2B">
        <w:t xml:space="preserve"> Soporte para </w:t>
      </w:r>
      <w:r w:rsidRPr="00B01D2B">
        <w:rPr>
          <w:b/>
          <w:bCs/>
        </w:rPr>
        <w:t>Webhooks</w:t>
      </w:r>
      <w:r w:rsidRPr="00B01D2B">
        <w:t xml:space="preserve">, permitiendo a los administradores configurar integraciones personalizadas con miles de </w:t>
      </w:r>
      <w:r w:rsidRPr="00B01D2B">
        <w:lastRenderedPageBreak/>
        <w:t xml:space="preserve">aplicaciones a través de plataformas como </w:t>
      </w:r>
      <w:r>
        <w:rPr>
          <w:b/>
          <w:bCs/>
        </w:rPr>
        <w:t xml:space="preserve">N8N, automate, </w:t>
      </w:r>
      <w:r w:rsidRPr="00B01D2B">
        <w:rPr>
          <w:b/>
          <w:bCs/>
        </w:rPr>
        <w:t>Zapier</w:t>
      </w:r>
      <w:r w:rsidRPr="00B01D2B">
        <w:t xml:space="preserve"> o </w:t>
      </w:r>
      <w:r w:rsidRPr="00B01D2B">
        <w:rPr>
          <w:b/>
          <w:bCs/>
        </w:rPr>
        <w:t>Make</w:t>
      </w:r>
      <w:r w:rsidRPr="00B01D2B">
        <w:t>.</w:t>
      </w:r>
    </w:p>
    <w:p w14:paraId="26E38E0C" w14:textId="77777777" w:rsidR="00B01D2B" w:rsidRPr="00B01D2B" w:rsidRDefault="00B01D2B" w:rsidP="00B01D2B">
      <w:r w:rsidRPr="00B01D2B">
        <w:t>Esta integración perfecta en los flujos de trabajo empresariales centrales solo es valiosa si la plataforma en sí es segura, confiable y cumple con las normativas. Por lo tanto, para generar confianza y garantizar la adopción empresarial, los siguientes requisitos no funcionales no son adiciones opcionales, sino pilares fundamentales del producto.</w:t>
      </w:r>
    </w:p>
    <w:p w14:paraId="02CD311D" w14:textId="77777777" w:rsidR="00B01D2B" w:rsidRPr="00B01D2B" w:rsidRDefault="00B01D2B" w:rsidP="00B01D2B">
      <w:pPr>
        <w:rPr>
          <w:b/>
          <w:bCs/>
        </w:rPr>
      </w:pPr>
      <w:r w:rsidRPr="00B01D2B">
        <w:rPr>
          <w:b/>
          <w:bCs/>
        </w:rPr>
        <w:t>4.0 Requisitos No Funcionales</w:t>
      </w:r>
    </w:p>
    <w:p w14:paraId="14E1D558" w14:textId="77777777" w:rsidR="00B01D2B" w:rsidRPr="00B01D2B" w:rsidRDefault="00B01D2B" w:rsidP="00B01D2B">
      <w:r w:rsidRPr="00B01D2B">
        <w:t>Más allá de las características específicas, los atributos de calidad del producto son cruciales para ganar la confianza y fomentar la adopción por parte de los usuarios, especialmente en entornos empresariales. Esta sección define los estándares de seguridad, compatibilidad y rendimiento que el diseño del prototipo debe reflejar.</w:t>
      </w:r>
    </w:p>
    <w:p w14:paraId="36C2401A" w14:textId="77777777" w:rsidR="00B01D2B" w:rsidRPr="00B01D2B" w:rsidRDefault="00B01D2B" w:rsidP="00B01D2B">
      <w:pPr>
        <w:rPr>
          <w:b/>
          <w:bCs/>
        </w:rPr>
      </w:pPr>
      <w:r w:rsidRPr="00B01D2B">
        <w:rPr>
          <w:b/>
          <w:bCs/>
        </w:rPr>
        <w:t>4.1 Seguridad y Cumplimiento Normativo</w:t>
      </w:r>
    </w:p>
    <w:p w14:paraId="5521F997" w14:textId="77777777" w:rsidR="00B01D2B" w:rsidRPr="00B01D2B" w:rsidRDefault="00B01D2B" w:rsidP="00B01D2B">
      <w:pPr>
        <w:numPr>
          <w:ilvl w:val="0"/>
          <w:numId w:val="7"/>
        </w:numPr>
      </w:pPr>
      <w:r w:rsidRPr="00B01D2B">
        <w:rPr>
          <w:b/>
          <w:bCs/>
        </w:rPr>
        <w:t>Certificaciones Clave:</w:t>
      </w:r>
      <w:r w:rsidRPr="00B01D2B">
        <w:t xml:space="preserve"> La plataforma debe diseñarse con la arquitectura necesaria para lograr el cumplimiento de normativas como </w:t>
      </w:r>
      <w:r w:rsidRPr="00B01D2B">
        <w:rPr>
          <w:b/>
          <w:bCs/>
        </w:rPr>
        <w:t>SOC 2</w:t>
      </w:r>
      <w:r w:rsidRPr="00B01D2B">
        <w:t xml:space="preserve">, </w:t>
      </w:r>
      <w:r w:rsidRPr="00B01D2B">
        <w:rPr>
          <w:b/>
          <w:bCs/>
        </w:rPr>
        <w:t>GDPR</w:t>
      </w:r>
      <w:r w:rsidRPr="00B01D2B">
        <w:t xml:space="preserve"> y </w:t>
      </w:r>
      <w:r w:rsidRPr="00B01D2B">
        <w:rPr>
          <w:b/>
          <w:bCs/>
        </w:rPr>
        <w:t>HIPAA</w:t>
      </w:r>
      <w:r w:rsidRPr="00B01D2B">
        <w:t>.</w:t>
      </w:r>
    </w:p>
    <w:p w14:paraId="1370EF06" w14:textId="77777777" w:rsidR="00B01D2B" w:rsidRPr="00B01D2B" w:rsidRDefault="00B01D2B" w:rsidP="00B01D2B">
      <w:pPr>
        <w:numPr>
          <w:ilvl w:val="0"/>
          <w:numId w:val="7"/>
        </w:numPr>
      </w:pPr>
      <w:r w:rsidRPr="00B01D2B">
        <w:rPr>
          <w:b/>
          <w:bCs/>
        </w:rPr>
        <w:t>Redacción de Información Sensible (PII):</w:t>
      </w:r>
      <w:r w:rsidRPr="00B01D2B">
        <w:t xml:space="preserve"> La aplicación debe incluir la capacidad de detectar y eliminar automáticamente información personal identificable (números de tarjetas de crédito, números de seguridad social, etc.) de las transcripciones.</w:t>
      </w:r>
    </w:p>
    <w:p w14:paraId="6E8E727F" w14:textId="77777777" w:rsidR="00B01D2B" w:rsidRPr="00B01D2B" w:rsidRDefault="00B01D2B" w:rsidP="00B01D2B">
      <w:pPr>
        <w:numPr>
          <w:ilvl w:val="0"/>
          <w:numId w:val="7"/>
        </w:numPr>
      </w:pPr>
      <w:r w:rsidRPr="00B01D2B">
        <w:rPr>
          <w:b/>
          <w:bCs/>
        </w:rPr>
        <w:t>Cifrado de Datos:</w:t>
      </w:r>
      <w:r w:rsidRPr="00B01D2B">
        <w:t xml:space="preserve"> Todos los datos, tanto en tránsito (HTTPS) como en reposo, deben estar cifrados siguiendo los estándares de la industria.</w:t>
      </w:r>
    </w:p>
    <w:p w14:paraId="69CB709D" w14:textId="77777777" w:rsidR="00B01D2B" w:rsidRPr="00B01D2B" w:rsidRDefault="00B01D2B" w:rsidP="00B01D2B">
      <w:pPr>
        <w:numPr>
          <w:ilvl w:val="0"/>
          <w:numId w:val="7"/>
        </w:numPr>
      </w:pPr>
      <w:r w:rsidRPr="00B01D2B">
        <w:rPr>
          <w:b/>
          <w:bCs/>
        </w:rPr>
        <w:t>Panel de Control de Privacidad:</w:t>
      </w:r>
      <w:r w:rsidRPr="00B01D2B">
        <w:t xml:space="preserve"> El diseño debe incluir una interfaz de usuario clara donde se puedan gestionar políticas de borrado automático de datos y solicitudes de acceso, en línea con las directrices de la AEPD y el GDPR.</w:t>
      </w:r>
    </w:p>
    <w:p w14:paraId="3CAC2841" w14:textId="77777777" w:rsidR="00B01D2B" w:rsidRPr="00B01D2B" w:rsidRDefault="00B01D2B" w:rsidP="00B01D2B">
      <w:pPr>
        <w:rPr>
          <w:b/>
          <w:bCs/>
        </w:rPr>
      </w:pPr>
      <w:r w:rsidRPr="00B01D2B">
        <w:rPr>
          <w:b/>
          <w:bCs/>
        </w:rPr>
        <w:t>4.2 Soporte Multilingüe</w:t>
      </w:r>
    </w:p>
    <w:p w14:paraId="33910AB3" w14:textId="77777777" w:rsidR="00B01D2B" w:rsidRPr="00B01D2B" w:rsidRDefault="00B01D2B" w:rsidP="00B01D2B">
      <w:pPr>
        <w:numPr>
          <w:ilvl w:val="0"/>
          <w:numId w:val="8"/>
        </w:numPr>
      </w:pPr>
      <w:r w:rsidRPr="00B01D2B">
        <w:rPr>
          <w:b/>
          <w:bCs/>
        </w:rPr>
        <w:t>Transcripción:</w:t>
      </w:r>
      <w:r w:rsidRPr="00B01D2B">
        <w:t xml:space="preserve"> La aplicación debe ser capaz de transcribir con alta precisión en más de 50 idiomas para dar servicio a equipos globales.</w:t>
      </w:r>
    </w:p>
    <w:p w14:paraId="5E543AA2" w14:textId="77777777" w:rsidR="00B01D2B" w:rsidRPr="00B01D2B" w:rsidRDefault="00B01D2B" w:rsidP="00B01D2B">
      <w:pPr>
        <w:numPr>
          <w:ilvl w:val="0"/>
          <w:numId w:val="8"/>
        </w:numPr>
      </w:pPr>
      <w:r w:rsidRPr="00B01D2B">
        <w:rPr>
          <w:b/>
          <w:bCs/>
        </w:rPr>
        <w:t>Traducción en Vivo:</w:t>
      </w:r>
      <w:r w:rsidRPr="00B01D2B">
        <w:t xml:space="preserve"> Se debe prever la capacidad de ofrecer traducción en tiempo real durante las reuniones, mejorando la colaboración en equipos internacionales.</w:t>
      </w:r>
    </w:p>
    <w:p w14:paraId="605A4F3D" w14:textId="77777777" w:rsidR="00B01D2B" w:rsidRPr="00B01D2B" w:rsidRDefault="00B01D2B" w:rsidP="00B01D2B">
      <w:pPr>
        <w:rPr>
          <w:b/>
          <w:bCs/>
        </w:rPr>
      </w:pPr>
      <w:r w:rsidRPr="00B01D2B">
        <w:rPr>
          <w:b/>
          <w:bCs/>
        </w:rPr>
        <w:t>4.3 Compatibilidad de Plataforma</w:t>
      </w:r>
    </w:p>
    <w:p w14:paraId="039EB0B4" w14:textId="77777777" w:rsidR="00B01D2B" w:rsidRPr="00B01D2B" w:rsidRDefault="00B01D2B" w:rsidP="00B01D2B">
      <w:pPr>
        <w:numPr>
          <w:ilvl w:val="0"/>
          <w:numId w:val="9"/>
        </w:numPr>
      </w:pPr>
      <w:r w:rsidRPr="00B01D2B">
        <w:rPr>
          <w:b/>
          <w:bCs/>
        </w:rPr>
        <w:lastRenderedPageBreak/>
        <w:t>Sistemas Operativos:</w:t>
      </w:r>
      <w:r w:rsidRPr="00B01D2B">
        <w:t xml:space="preserve"> Aplicaciones de escritorio nativas y optimizadas para </w:t>
      </w:r>
      <w:r w:rsidRPr="00B01D2B">
        <w:rPr>
          <w:b/>
          <w:bCs/>
        </w:rPr>
        <w:t>macOS</w:t>
      </w:r>
      <w:r w:rsidRPr="00B01D2B">
        <w:t xml:space="preserve"> y </w:t>
      </w:r>
      <w:r w:rsidRPr="00B01D2B">
        <w:rPr>
          <w:b/>
          <w:bCs/>
        </w:rPr>
        <w:t>Windows</w:t>
      </w:r>
      <w:r w:rsidRPr="00B01D2B">
        <w:t>.</w:t>
      </w:r>
    </w:p>
    <w:p w14:paraId="79ED9F30" w14:textId="77777777" w:rsidR="00B01D2B" w:rsidRPr="00B01D2B" w:rsidRDefault="00B01D2B" w:rsidP="00B01D2B">
      <w:pPr>
        <w:numPr>
          <w:ilvl w:val="0"/>
          <w:numId w:val="9"/>
        </w:numPr>
      </w:pPr>
      <w:r w:rsidRPr="00B01D2B">
        <w:rPr>
          <w:b/>
          <w:bCs/>
        </w:rPr>
        <w:t>Aplicaciones Móviles:</w:t>
      </w:r>
      <w:r w:rsidRPr="00B01D2B">
        <w:t xml:space="preserve"> Aplicaciones para </w:t>
      </w:r>
      <w:r w:rsidRPr="00B01D2B">
        <w:rPr>
          <w:b/>
          <w:bCs/>
        </w:rPr>
        <w:t>iOS</w:t>
      </w:r>
      <w:r w:rsidRPr="00B01D2B">
        <w:t xml:space="preserve"> y </w:t>
      </w:r>
      <w:r w:rsidRPr="00B01D2B">
        <w:rPr>
          <w:b/>
          <w:bCs/>
        </w:rPr>
        <w:t>Android</w:t>
      </w:r>
      <w:r w:rsidRPr="00B01D2B">
        <w:t xml:space="preserve"> que permitan acceder a las notas, resúmenes y grabaciones de reuniones sobre la marcha.</w:t>
      </w:r>
    </w:p>
    <w:p w14:paraId="2C00DE50" w14:textId="77777777" w:rsidR="00B01D2B" w:rsidRPr="00B01D2B" w:rsidRDefault="00B01D2B" w:rsidP="00B01D2B">
      <w:pPr>
        <w:numPr>
          <w:ilvl w:val="0"/>
          <w:numId w:val="9"/>
        </w:numPr>
      </w:pPr>
      <w:r w:rsidRPr="00B01D2B">
        <w:rPr>
          <w:b/>
          <w:bCs/>
        </w:rPr>
        <w:t>Plataformas de Reunión:</w:t>
      </w:r>
      <w:r w:rsidRPr="00B01D2B">
        <w:t xml:space="preserve"> Compatibilidad total y transparente con las principales plataformas del mercado: </w:t>
      </w:r>
      <w:r w:rsidRPr="00B01D2B">
        <w:rPr>
          <w:b/>
          <w:bCs/>
        </w:rPr>
        <w:t>Microsoft Teams</w:t>
      </w:r>
      <w:r w:rsidRPr="00B01D2B">
        <w:t xml:space="preserve">, </w:t>
      </w:r>
      <w:r w:rsidRPr="00B01D2B">
        <w:rPr>
          <w:b/>
          <w:bCs/>
        </w:rPr>
        <w:t>Zoom</w:t>
      </w:r>
      <w:r w:rsidRPr="00B01D2B">
        <w:t xml:space="preserve"> y </w:t>
      </w:r>
      <w:r w:rsidRPr="00B01D2B">
        <w:rPr>
          <w:b/>
          <w:bCs/>
        </w:rPr>
        <w:t>Google Meet</w:t>
      </w:r>
      <w:r w:rsidRPr="00B01D2B">
        <w:t>.</w:t>
      </w:r>
    </w:p>
    <w:p w14:paraId="385D6FDD" w14:textId="77777777" w:rsidR="00B01D2B" w:rsidRPr="00B01D2B" w:rsidRDefault="00B01D2B" w:rsidP="00B01D2B">
      <w:r w:rsidRPr="00B01D2B">
        <w:t>El diseño del prototipo debe tener en cuenta estas capacidades para proyectar una imagen de producto robusto y preparado para el entorno empresarial global.</w:t>
      </w:r>
    </w:p>
    <w:p w14:paraId="73995217" w14:textId="77777777" w:rsidR="00B01D2B" w:rsidRPr="00B01D2B" w:rsidRDefault="00B01D2B" w:rsidP="00B01D2B">
      <w:pPr>
        <w:rPr>
          <w:b/>
          <w:bCs/>
        </w:rPr>
      </w:pPr>
      <w:r w:rsidRPr="00B01D2B">
        <w:rPr>
          <w:b/>
          <w:bCs/>
        </w:rPr>
        <w:t>5.0 Consideraciones Arquitectónicas para el Prototipado</w:t>
      </w:r>
    </w:p>
    <w:p w14:paraId="5BEF3045" w14:textId="77777777" w:rsidR="00B01D2B" w:rsidRPr="00B01D2B" w:rsidRDefault="00B01D2B" w:rsidP="00B01D2B">
      <w:r w:rsidRPr="00B01D2B">
        <w:t>Aunque la implementación final de la arquitectura es una tarea de ingeniería, es vital que el diseño de la interfaz de usuario (UI) refleje la modularidad y las opciones técnicas disponibles. El prototipo debe permitir visualizar cómo un usuario interactuaría con estas opciones de configuración, reforzando nuestra filosofía de control y flexibilidad.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6"/>
        <w:gridCol w:w="2490"/>
        <w:gridCol w:w="4302"/>
      </w:tblGrid>
      <w:tr w:rsidR="00B01D2B" w:rsidRPr="00B01D2B" w14:paraId="75A4B722"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021BA0E9" w14:textId="77777777" w:rsidR="00B01D2B" w:rsidRPr="00B01D2B" w:rsidRDefault="00B01D2B" w:rsidP="00B01D2B">
            <w:r w:rsidRPr="00B01D2B">
              <w:t>Componente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8B5F3" w14:textId="77777777" w:rsidR="00B01D2B" w:rsidRPr="00B01D2B" w:rsidRDefault="00B01D2B" w:rsidP="00B01D2B">
            <w:r w:rsidRPr="00B01D2B">
              <w:t>Tecnologías de Referencia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92B08" w14:textId="77777777" w:rsidR="00B01D2B" w:rsidRPr="00B01D2B" w:rsidRDefault="00B01D2B" w:rsidP="00B01D2B">
            <w:r w:rsidRPr="00B01D2B">
              <w:t>Consideración para el Diseño de la Interfaz</w:t>
            </w:r>
          </w:p>
        </w:tc>
      </w:tr>
      <w:tr w:rsidR="00B01D2B" w:rsidRPr="00B01D2B" w14:paraId="0D50F8D1"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4B127C7A" w14:textId="77777777" w:rsidR="00B01D2B" w:rsidRPr="00B01D2B" w:rsidRDefault="00B01D2B" w:rsidP="00B01D2B">
            <w:r w:rsidRPr="00B01D2B">
              <w:rPr>
                <w:b/>
                <w:bCs/>
              </w:rPr>
              <w:t>Motor de Transcripción (STT)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E282B" w14:textId="77777777" w:rsidR="00B01D2B" w:rsidRPr="00B01D2B" w:rsidRDefault="00B01D2B" w:rsidP="00B01D2B">
            <w:r w:rsidRPr="00B01D2B">
              <w:rPr>
                <w:b/>
                <w:bCs/>
              </w:rPr>
              <w:t>Whisper</w:t>
            </w:r>
            <w:r w:rsidRPr="00B01D2B">
              <w:t xml:space="preserve"> (para máxima precisión post-reunión), </w:t>
            </w:r>
            <w:r w:rsidRPr="00B01D2B">
              <w:rPr>
                <w:b/>
                <w:bCs/>
              </w:rPr>
              <w:t>Deepgram</w:t>
            </w:r>
            <w:r w:rsidRPr="00B01D2B">
              <w:t xml:space="preserve"> (para baja latencia en tiempo real).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7B6EA" w14:textId="77777777" w:rsidR="00B01D2B" w:rsidRPr="00B01D2B" w:rsidRDefault="00B01D2B" w:rsidP="00B01D2B">
            <w:r w:rsidRPr="00B01D2B">
              <w:t>El diseño debe permitir al usuario seleccionar su motor de transcripción preferido en la configuración, especialmente en el modelo de despliegue híbrido.</w:t>
            </w:r>
          </w:p>
        </w:tc>
      </w:tr>
      <w:tr w:rsidR="00B01D2B" w:rsidRPr="00B01D2B" w14:paraId="6F3AADC3"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76661A2D" w14:textId="77777777" w:rsidR="00B01D2B" w:rsidRPr="00B01D2B" w:rsidRDefault="00B01D2B" w:rsidP="00B01D2B">
            <w:r w:rsidRPr="00B01D2B">
              <w:rPr>
                <w:b/>
                <w:bCs/>
              </w:rPr>
              <w:t>Motor de Inteligencia (LLM)</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72FA7" w14:textId="1C6EB7AB" w:rsidR="00B01D2B" w:rsidRPr="00B01D2B" w:rsidRDefault="00B01D2B" w:rsidP="00B01D2B">
            <w:r w:rsidRPr="00B01D2B">
              <w:t xml:space="preserve">Modelos de </w:t>
            </w:r>
            <w:r w:rsidRPr="00B01D2B">
              <w:rPr>
                <w:b/>
                <w:bCs/>
              </w:rPr>
              <w:t>OpenAI (GPT-</w:t>
            </w:r>
            <w:r>
              <w:rPr>
                <w:b/>
                <w:bCs/>
              </w:rPr>
              <w:t>X</w:t>
            </w:r>
            <w:r w:rsidRPr="00B01D2B">
              <w:rPr>
                <w:b/>
                <w:bCs/>
              </w:rPr>
              <w:t>)</w:t>
            </w:r>
            <w:r w:rsidRPr="00B01D2B">
              <w:t xml:space="preserve">, </w:t>
            </w:r>
            <w:r w:rsidRPr="00B01D2B">
              <w:rPr>
                <w:b/>
                <w:bCs/>
              </w:rPr>
              <w:t>Anthropic (Claude)</w:t>
            </w:r>
            <w:r w:rsidRPr="00B01D2B">
              <w:t xml:space="preserve">, </w:t>
            </w:r>
            <w:r w:rsidRPr="00B01D2B">
              <w:rPr>
                <w:b/>
                <w:bCs/>
              </w:rPr>
              <w:t>Google (Gemini)</w:t>
            </w:r>
            <w:r w:rsidRPr="00B01D2B">
              <w:t xml:space="preserve"> y modelos locales a través de </w:t>
            </w:r>
            <w:r w:rsidRPr="00B01D2B">
              <w:rPr>
                <w:b/>
                <w:bCs/>
              </w:rPr>
              <w:t>Ollama</w:t>
            </w:r>
            <w:r w:rsidRPr="00B01D2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BE486" w14:textId="77777777" w:rsidR="00B01D2B" w:rsidRPr="00B01D2B" w:rsidRDefault="00B01D2B" w:rsidP="00B01D2B">
            <w:r w:rsidRPr="00B01D2B">
              <w:t>La interfaz debe incluir un área clara en la configuración para que los usuarios introduzcan sus propias claves de API o seleccionen un modelo local previamente configurado.</w:t>
            </w:r>
          </w:p>
        </w:tc>
      </w:tr>
      <w:tr w:rsidR="00B01D2B" w:rsidRPr="00B01D2B" w14:paraId="60EE00F5" w14:textId="77777777" w:rsidTr="00B01D2B">
        <w:tc>
          <w:tcPr>
            <w:tcW w:w="0" w:type="auto"/>
            <w:tcBorders>
              <w:top w:val="outset" w:sz="6" w:space="0" w:color="auto"/>
              <w:left w:val="outset" w:sz="6" w:space="0" w:color="auto"/>
              <w:bottom w:val="outset" w:sz="6" w:space="0" w:color="auto"/>
              <w:right w:val="outset" w:sz="6" w:space="0" w:color="auto"/>
            </w:tcBorders>
            <w:vAlign w:val="center"/>
            <w:hideMark/>
          </w:tcPr>
          <w:p w14:paraId="3928FDD0" w14:textId="77777777" w:rsidR="00B01D2B" w:rsidRPr="00B01D2B" w:rsidRDefault="00B01D2B" w:rsidP="00B01D2B">
            <w:r w:rsidRPr="00B01D2B">
              <w:rPr>
                <w:b/>
                <w:bCs/>
              </w:rPr>
              <w:t>Mecanismo de Captura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DE4A8" w14:textId="77777777" w:rsidR="00B01D2B" w:rsidRPr="00B01D2B" w:rsidRDefault="00B01D2B" w:rsidP="00B01D2B">
            <w:r w:rsidRPr="00B01D2B">
              <w:rPr>
                <w:b/>
                <w:bCs/>
              </w:rPr>
              <w:t>Desktop SDK</w:t>
            </w:r>
            <w:r w:rsidRPr="00B01D2B">
              <w:t xml:space="preserve"> (Agente Silencioso para reuniones externas), </w:t>
            </w:r>
            <w:r w:rsidRPr="00B01D2B">
              <w:rPr>
                <w:b/>
                <w:bCs/>
              </w:rPr>
              <w:t>Microsoft Graph API</w:t>
            </w:r>
            <w:r w:rsidRPr="00B01D2B">
              <w:t xml:space="preserve"> (para reuniones internas de Teams).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A07E6" w14:textId="77777777" w:rsidR="00B01D2B" w:rsidRPr="00B01D2B" w:rsidRDefault="00B01D2B" w:rsidP="00B01D2B">
            <w:r w:rsidRPr="00B01D2B">
              <w:t xml:space="preserve">El prototipo debe mostrar cómo un usuario puede elegir el método de captura antes de una reunión, por ejemplo, mediante opciones como "Capturar esta reunión de cliente" </w:t>
            </w:r>
            <w:r w:rsidRPr="00B01D2B">
              <w:lastRenderedPageBreak/>
              <w:t>(usando SDK) o "Sincronizar desde el calendario de Teams" (usando API).</w:t>
            </w:r>
          </w:p>
        </w:tc>
      </w:tr>
    </w:tbl>
    <w:p w14:paraId="25A7A141" w14:textId="77777777" w:rsidR="00B01D2B" w:rsidRPr="00B01D2B" w:rsidRDefault="00B01D2B" w:rsidP="00B01D2B">
      <w:r w:rsidRPr="00B01D2B">
        <w:lastRenderedPageBreak/>
        <w:t>Estas consideraciones garantizan que el diseño no solo sea estéticamente agradable, sino también funcionalmente viable y alineado con nuestra visión de un producto potente y personalizable.</w:t>
      </w:r>
    </w:p>
    <w:p w14:paraId="2AE203D2" w14:textId="77777777" w:rsidR="00B01D2B" w:rsidRPr="00B01D2B" w:rsidRDefault="00B01D2B" w:rsidP="00B01D2B">
      <w:pPr>
        <w:rPr>
          <w:b/>
          <w:bCs/>
        </w:rPr>
      </w:pPr>
      <w:r w:rsidRPr="00B01D2B">
        <w:rPr>
          <w:b/>
          <w:bCs/>
        </w:rPr>
        <w:t>6.0 Personas de Usuario y Casos de Uso Clave</w:t>
      </w:r>
    </w:p>
    <w:p w14:paraId="3BB95486" w14:textId="77777777" w:rsidR="00B01D2B" w:rsidRPr="00B01D2B" w:rsidRDefault="00B01D2B" w:rsidP="00B01D2B">
      <w:r w:rsidRPr="00B01D2B">
        <w:t>Para diseñar una experiencia de usuario verdaderamente efectiva, es fundamental comprender a quién va dirigida la aplicación y cómo resolverá sus problemas específicos del día a día. Hemos identificado tres perfiles de usuario clave cuyos flujos de trabajo se verán transformados por AIssistant.</w:t>
      </w:r>
    </w:p>
    <w:p w14:paraId="4FEC6C39" w14:textId="77777777" w:rsidR="00B01D2B" w:rsidRDefault="00B01D2B" w:rsidP="00B01D2B">
      <w:pPr>
        <w:rPr>
          <w:b/>
          <w:bCs/>
        </w:rPr>
      </w:pPr>
      <w:r w:rsidRPr="00B01D2B">
        <w:rPr>
          <w:b/>
          <w:bCs/>
        </w:rPr>
        <w:t>6.1 Perfiles de Usuario</w:t>
      </w:r>
    </w:p>
    <w:p w14:paraId="693FA8F6" w14:textId="77777777" w:rsidR="000671CB" w:rsidRPr="000671CB" w:rsidRDefault="000671CB" w:rsidP="000671CB">
      <w:pPr>
        <w:rPr>
          <w:b/>
          <w:bCs/>
        </w:rPr>
      </w:pPr>
      <w:r w:rsidRPr="000671CB">
        <w:rPr>
          <w:b/>
          <w:bCs/>
        </w:rPr>
        <w:t>Departamento Comercial</w:t>
      </w:r>
    </w:p>
    <w:p w14:paraId="4A41D7A2" w14:textId="77777777" w:rsidR="000671CB" w:rsidRPr="000671CB" w:rsidRDefault="000671CB" w:rsidP="000671CB">
      <w:pPr>
        <w:numPr>
          <w:ilvl w:val="0"/>
          <w:numId w:val="11"/>
        </w:numPr>
      </w:pPr>
      <w:r w:rsidRPr="000671CB">
        <w:rPr>
          <w:b/>
          <w:bCs/>
        </w:rPr>
        <w:t>KAM (Key Account Manager):</w:t>
      </w:r>
      <w:r w:rsidRPr="000671CB">
        <w:t xml:space="preserve"> Utiliza el "Agente Silencioso" en visitas presenciales a fábrica para grabar sin intimidar al cliente y sincronizar automáticamente los acuerdos en el CRM.</w:t>
      </w:r>
    </w:p>
    <w:p w14:paraId="5AFA3BC4" w14:textId="77777777" w:rsidR="000671CB" w:rsidRPr="000671CB" w:rsidRDefault="000671CB" w:rsidP="000671CB">
      <w:pPr>
        <w:numPr>
          <w:ilvl w:val="0"/>
          <w:numId w:val="11"/>
        </w:numPr>
      </w:pPr>
      <w:r w:rsidRPr="000671CB">
        <w:rPr>
          <w:b/>
          <w:bCs/>
        </w:rPr>
        <w:t>Director Comercial:</w:t>
      </w:r>
      <w:r w:rsidRPr="000671CB">
        <w:t xml:space="preserve"> Usa la inteligencia conversacional para detectar tendencias de mercado y objeciones frecuentes en las llamadas de su equipo sin tener que escuchar cada grabación.</w:t>
      </w:r>
    </w:p>
    <w:p w14:paraId="4CD3A6D8" w14:textId="77777777" w:rsidR="000671CB" w:rsidRPr="000671CB" w:rsidRDefault="000671CB" w:rsidP="000671CB">
      <w:pPr>
        <w:rPr>
          <w:b/>
          <w:bCs/>
        </w:rPr>
      </w:pPr>
      <w:r w:rsidRPr="000671CB">
        <w:rPr>
          <w:b/>
          <w:bCs/>
        </w:rPr>
        <w:t>Departamento de Operaciones (Implantación)</w:t>
      </w:r>
    </w:p>
    <w:p w14:paraId="6EB481BC" w14:textId="77777777" w:rsidR="000671CB" w:rsidRPr="000671CB" w:rsidRDefault="000671CB" w:rsidP="000671CB">
      <w:pPr>
        <w:numPr>
          <w:ilvl w:val="0"/>
          <w:numId w:val="12"/>
        </w:numPr>
      </w:pPr>
      <w:r w:rsidRPr="000671CB">
        <w:rPr>
          <w:b/>
          <w:bCs/>
        </w:rPr>
        <w:t>Consultor de Implantación:</w:t>
      </w:r>
      <w:r w:rsidRPr="000671CB">
        <w:t xml:space="preserve"> Graba formaciones técnicas en entornos con ruido de maquinaria, confiando en la IA para limpiar el audio y extraer configuraciones específicas para el acta.</w:t>
      </w:r>
    </w:p>
    <w:p w14:paraId="1DE1FE43" w14:textId="77777777" w:rsidR="000671CB" w:rsidRPr="000671CB" w:rsidRDefault="000671CB" w:rsidP="000671CB">
      <w:pPr>
        <w:numPr>
          <w:ilvl w:val="0"/>
          <w:numId w:val="12"/>
        </w:numPr>
      </w:pPr>
      <w:r w:rsidRPr="000671CB">
        <w:rPr>
          <w:b/>
          <w:bCs/>
        </w:rPr>
        <w:t>Director de Operaciones:</w:t>
      </w:r>
      <w:r w:rsidRPr="000671CB">
        <w:t xml:space="preserve"> Supervisa el cumplimiento de los hitos del proyecto comparando los resúmenes de las reuniones con lo estipulado en el contrato para evitar desviaciones.</w:t>
      </w:r>
    </w:p>
    <w:p w14:paraId="01E418A6" w14:textId="77777777" w:rsidR="000671CB" w:rsidRPr="000671CB" w:rsidRDefault="000671CB" w:rsidP="000671CB">
      <w:pPr>
        <w:rPr>
          <w:b/>
          <w:bCs/>
        </w:rPr>
      </w:pPr>
      <w:r w:rsidRPr="000671CB">
        <w:rPr>
          <w:b/>
          <w:bCs/>
        </w:rPr>
        <w:t>Departamento de Soporte y Éxito del Cliente</w:t>
      </w:r>
    </w:p>
    <w:p w14:paraId="269256A6" w14:textId="77777777" w:rsidR="000671CB" w:rsidRPr="000671CB" w:rsidRDefault="000671CB" w:rsidP="000671CB">
      <w:pPr>
        <w:numPr>
          <w:ilvl w:val="0"/>
          <w:numId w:val="13"/>
        </w:numPr>
      </w:pPr>
      <w:r w:rsidRPr="000671CB">
        <w:rPr>
          <w:b/>
          <w:bCs/>
        </w:rPr>
        <w:t>Técnico de Asistencia (SAT):</w:t>
      </w:r>
      <w:r w:rsidRPr="000671CB">
        <w:t xml:space="preserve"> Utiliza la transcripción literal para documentar </w:t>
      </w:r>
      <w:r w:rsidRPr="000671CB">
        <w:rPr>
          <w:i/>
          <w:iCs/>
        </w:rPr>
        <w:t>bugs</w:t>
      </w:r>
      <w:r w:rsidRPr="000671CB">
        <w:t xml:space="preserve"> complejos y busca en el historial de reuniones soluciones a problemas recurrentes.</w:t>
      </w:r>
    </w:p>
    <w:p w14:paraId="5712D694" w14:textId="77777777" w:rsidR="000671CB" w:rsidRPr="000671CB" w:rsidRDefault="000671CB" w:rsidP="000671CB">
      <w:pPr>
        <w:numPr>
          <w:ilvl w:val="0"/>
          <w:numId w:val="13"/>
        </w:numPr>
      </w:pPr>
      <w:r w:rsidRPr="000671CB">
        <w:rPr>
          <w:b/>
          <w:bCs/>
        </w:rPr>
        <w:t>Customer Success Manager (CSM):</w:t>
      </w:r>
      <w:r w:rsidRPr="000671CB">
        <w:t xml:space="preserve"> Genera resúmenes automáticos para preparar las revisiones trimestrales (QBR) y monitoriza el "sentimiento del cliente" para prevenir bajas.</w:t>
      </w:r>
    </w:p>
    <w:p w14:paraId="08BEC60F" w14:textId="77777777" w:rsidR="000671CB" w:rsidRPr="000671CB" w:rsidRDefault="000671CB" w:rsidP="000671CB">
      <w:pPr>
        <w:rPr>
          <w:b/>
          <w:bCs/>
        </w:rPr>
      </w:pPr>
      <w:r w:rsidRPr="000671CB">
        <w:rPr>
          <w:b/>
          <w:bCs/>
        </w:rPr>
        <w:t>Departamento de Tecnología</w:t>
      </w:r>
    </w:p>
    <w:p w14:paraId="19C0DC35" w14:textId="77777777" w:rsidR="000671CB" w:rsidRPr="000671CB" w:rsidRDefault="000671CB" w:rsidP="000671CB">
      <w:pPr>
        <w:numPr>
          <w:ilvl w:val="0"/>
          <w:numId w:val="14"/>
        </w:numPr>
      </w:pPr>
      <w:r w:rsidRPr="000671CB">
        <w:rPr>
          <w:b/>
          <w:bCs/>
        </w:rPr>
        <w:lastRenderedPageBreak/>
        <w:t>Desarrollador Backend:</w:t>
      </w:r>
      <w:r w:rsidRPr="000671CB">
        <w:t xml:space="preserve"> Consume resúmenes técnicos de reuniones de negocio a las que no asiste para extraer rápidamente requisitos de integración y APIs.</w:t>
      </w:r>
    </w:p>
    <w:p w14:paraId="16CC9DEB" w14:textId="77777777" w:rsidR="000671CB" w:rsidRPr="000671CB" w:rsidRDefault="000671CB" w:rsidP="000671CB">
      <w:pPr>
        <w:numPr>
          <w:ilvl w:val="0"/>
          <w:numId w:val="14"/>
        </w:numPr>
      </w:pPr>
      <w:r w:rsidRPr="000671CB">
        <w:rPr>
          <w:b/>
          <w:bCs/>
        </w:rPr>
        <w:t>CTO (Director de Tecnología):</w:t>
      </w:r>
      <w:r w:rsidRPr="000671CB">
        <w:t xml:space="preserve"> Valora la privacidad "Local-first" para asegurar que los secretos industriales de los clientes no se filtren y convierte discusiones de arquitectura en documentación.</w:t>
      </w:r>
    </w:p>
    <w:p w14:paraId="42D310D8" w14:textId="77777777" w:rsidR="000671CB" w:rsidRPr="000671CB" w:rsidRDefault="000671CB" w:rsidP="000671CB">
      <w:pPr>
        <w:rPr>
          <w:b/>
          <w:bCs/>
        </w:rPr>
      </w:pPr>
      <w:r w:rsidRPr="000671CB">
        <w:rPr>
          <w:b/>
          <w:bCs/>
        </w:rPr>
        <w:t>Alta Dirección</w:t>
      </w:r>
    </w:p>
    <w:p w14:paraId="65098921" w14:textId="2AB8D12A" w:rsidR="000671CB" w:rsidRPr="00B01D2B" w:rsidRDefault="000671CB" w:rsidP="00B01D2B">
      <w:pPr>
        <w:numPr>
          <w:ilvl w:val="0"/>
          <w:numId w:val="15"/>
        </w:numPr>
      </w:pPr>
      <w:r w:rsidRPr="000671CB">
        <w:rPr>
          <w:b/>
          <w:bCs/>
        </w:rPr>
        <w:t>CEO:</w:t>
      </w:r>
      <w:r w:rsidRPr="000671CB">
        <w:t xml:space="preserve"> Utiliza la herramienta para obtener reportes ejecutivos concisos de la actividad de la empresa y asegurar la confidencialidad total en reuniones estratégicas o de inversores.</w:t>
      </w:r>
    </w:p>
    <w:p w14:paraId="60CAA549" w14:textId="77777777" w:rsidR="00B01D2B" w:rsidRPr="00B01D2B" w:rsidRDefault="00B01D2B" w:rsidP="00B01D2B">
      <w:pPr>
        <w:rPr>
          <w:b/>
          <w:bCs/>
        </w:rPr>
      </w:pPr>
      <w:r w:rsidRPr="00B01D2B">
        <w:rPr>
          <w:b/>
          <w:bCs/>
        </w:rPr>
        <w:t>6.2 Escenario de Uso: De la Llamada al CRM</w:t>
      </w:r>
    </w:p>
    <w:p w14:paraId="5933C8FF" w14:textId="77777777" w:rsidR="00B01D2B" w:rsidRPr="00B01D2B" w:rsidRDefault="00B01D2B" w:rsidP="00B01D2B">
      <w:r w:rsidRPr="00B01D2B">
        <w:t>La Directora de Ventas utiliza AIssistant durante una llamada de demostración crucial con un cliente potencial. El "Agente Silencioso" captura la conversación de forma discreta, sin alertar al cliente. Inmediatamente después de la llamada, AIssistant genera un resumen conciso que destaca los puntos de dolor del cliente y enumera los elementos de acción acordados, y sincroniza automáticamente esta información en el registro de la oportunidad correspondiente en HubSpot, ahorrándole los 15 minutos que normalmente tardaría en realizar esta tarea manual.</w:t>
      </w:r>
    </w:p>
    <w:p w14:paraId="32B2B28F" w14:textId="77777777" w:rsidR="00B01D2B" w:rsidRPr="00B01D2B" w:rsidRDefault="00B01D2B" w:rsidP="00B01D2B">
      <w:r w:rsidRPr="00B01D2B">
        <w:t>Este flujo de trabajo ejemplifica cómo AIssistant no solo documenta, sino que acelera activamente los procesos de negocio.</w:t>
      </w:r>
    </w:p>
    <w:p w14:paraId="0C78DC36" w14:textId="77777777" w:rsidR="00B01D2B" w:rsidRPr="00B01D2B" w:rsidRDefault="00B01D2B" w:rsidP="00B01D2B">
      <w:pPr>
        <w:rPr>
          <w:b/>
          <w:bCs/>
        </w:rPr>
      </w:pPr>
      <w:r w:rsidRPr="00B01D2B">
        <w:rPr>
          <w:b/>
          <w:bCs/>
        </w:rPr>
        <w:t>7.0 Conclusión y Próximos Pasos</w:t>
      </w:r>
    </w:p>
    <w:p w14:paraId="13A4C94E" w14:textId="77777777" w:rsidR="00B01D2B" w:rsidRPr="00B01D2B" w:rsidRDefault="00B01D2B" w:rsidP="00B01D2B">
      <w:r w:rsidRPr="00B01D2B">
        <w:t xml:space="preserve">Este documento reafirma la visión de AIssistant como un asistente de reuniones de IA inteligente, privado y flexible, diseñado para el profesional moderno. Se solicita al diseñador web que utilice estas especificaciones como la única fuente de verdad para el desarrollo de un prototipo de alta fidelidad. El objetivo principal de este prototipo es validar la experiencia de usuario en torno al </w:t>
      </w:r>
      <w:r w:rsidRPr="00B01D2B">
        <w:rPr>
          <w:b/>
          <w:bCs/>
        </w:rPr>
        <w:t>control</w:t>
      </w:r>
      <w:r w:rsidRPr="00B01D2B">
        <w:t xml:space="preserve"> y la </w:t>
      </w:r>
      <w:r w:rsidRPr="00B01D2B">
        <w:rPr>
          <w:b/>
          <w:bCs/>
        </w:rPr>
        <w:t>privacidad</w:t>
      </w:r>
      <w:r w:rsidRPr="00B01D2B">
        <w:t xml:space="preserve">. Se debe asegurar que cada pantalla e interacción —desde la selección de un modelo de despliegue hasta la gestión de claves de API— refuerce este sentimiento de empoderamiento. El prototipo no debe limitarse a mostrar funcionalidades; debe hacer que el usuario </w:t>
      </w:r>
      <w:r w:rsidRPr="00B01D2B">
        <w:rPr>
          <w:i/>
          <w:iCs/>
        </w:rPr>
        <w:t>sienta</w:t>
      </w:r>
      <w:r w:rsidRPr="00B01D2B">
        <w:t xml:space="preserve"> la filosofía central del producto.</w:t>
      </w:r>
    </w:p>
    <w:p w14:paraId="322D627D" w14:textId="77777777" w:rsidR="00C13FAE" w:rsidRDefault="00C13FAE"/>
    <w:sectPr w:rsidR="00C13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AC6"/>
    <w:multiLevelType w:val="multilevel"/>
    <w:tmpl w:val="58E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2A78"/>
    <w:multiLevelType w:val="multilevel"/>
    <w:tmpl w:val="158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1495"/>
    <w:multiLevelType w:val="multilevel"/>
    <w:tmpl w:val="8A56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B2B1B"/>
    <w:multiLevelType w:val="multilevel"/>
    <w:tmpl w:val="D9A4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E45"/>
    <w:multiLevelType w:val="multilevel"/>
    <w:tmpl w:val="839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D2B92"/>
    <w:multiLevelType w:val="multilevel"/>
    <w:tmpl w:val="5FF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12403"/>
    <w:multiLevelType w:val="multilevel"/>
    <w:tmpl w:val="856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1285B"/>
    <w:multiLevelType w:val="multilevel"/>
    <w:tmpl w:val="E5CA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C7CFD"/>
    <w:multiLevelType w:val="multilevel"/>
    <w:tmpl w:val="9A6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92F2F"/>
    <w:multiLevelType w:val="multilevel"/>
    <w:tmpl w:val="B898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5A21FA"/>
    <w:multiLevelType w:val="multilevel"/>
    <w:tmpl w:val="3E5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B0A89"/>
    <w:multiLevelType w:val="multilevel"/>
    <w:tmpl w:val="B3A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D6BE2"/>
    <w:multiLevelType w:val="multilevel"/>
    <w:tmpl w:val="375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B7047"/>
    <w:multiLevelType w:val="multilevel"/>
    <w:tmpl w:val="6C5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00DA2"/>
    <w:multiLevelType w:val="multilevel"/>
    <w:tmpl w:val="713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08965">
    <w:abstractNumId w:val="14"/>
  </w:num>
  <w:num w:numId="2" w16cid:durableId="1462991356">
    <w:abstractNumId w:val="9"/>
  </w:num>
  <w:num w:numId="3" w16cid:durableId="1771195885">
    <w:abstractNumId w:val="2"/>
  </w:num>
  <w:num w:numId="4" w16cid:durableId="1816415287">
    <w:abstractNumId w:val="7"/>
  </w:num>
  <w:num w:numId="5" w16cid:durableId="1865165702">
    <w:abstractNumId w:val="4"/>
  </w:num>
  <w:num w:numId="6" w16cid:durableId="1251500404">
    <w:abstractNumId w:val="13"/>
  </w:num>
  <w:num w:numId="7" w16cid:durableId="408770368">
    <w:abstractNumId w:val="11"/>
  </w:num>
  <w:num w:numId="8" w16cid:durableId="853835698">
    <w:abstractNumId w:val="0"/>
  </w:num>
  <w:num w:numId="9" w16cid:durableId="6912699">
    <w:abstractNumId w:val="3"/>
  </w:num>
  <w:num w:numId="10" w16cid:durableId="1466705092">
    <w:abstractNumId w:val="12"/>
  </w:num>
  <w:num w:numId="11" w16cid:durableId="39793499">
    <w:abstractNumId w:val="1"/>
  </w:num>
  <w:num w:numId="12" w16cid:durableId="328336945">
    <w:abstractNumId w:val="8"/>
  </w:num>
  <w:num w:numId="13" w16cid:durableId="1451044638">
    <w:abstractNumId w:val="6"/>
  </w:num>
  <w:num w:numId="14" w16cid:durableId="1891265496">
    <w:abstractNumId w:val="10"/>
  </w:num>
  <w:num w:numId="15" w16cid:durableId="1445882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2B"/>
    <w:rsid w:val="000371CD"/>
    <w:rsid w:val="000671CB"/>
    <w:rsid w:val="00965AC6"/>
    <w:rsid w:val="00A74277"/>
    <w:rsid w:val="00B01D2B"/>
    <w:rsid w:val="00C13F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EBED"/>
  <w15:chartTrackingRefBased/>
  <w15:docId w15:val="{D498DE7A-C9FF-476E-A181-A4F9B0A70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1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1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1D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1D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1D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1D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D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D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D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D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1D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1D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1D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1D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1D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D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D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D2B"/>
    <w:rPr>
      <w:rFonts w:eastAsiaTheme="majorEastAsia" w:cstheme="majorBidi"/>
      <w:color w:val="272727" w:themeColor="text1" w:themeTint="D8"/>
    </w:rPr>
  </w:style>
  <w:style w:type="paragraph" w:styleId="Ttulo">
    <w:name w:val="Title"/>
    <w:basedOn w:val="Normal"/>
    <w:next w:val="Normal"/>
    <w:link w:val="TtuloCar"/>
    <w:uiPriority w:val="10"/>
    <w:qFormat/>
    <w:rsid w:val="00B0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D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D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D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D2B"/>
    <w:pPr>
      <w:spacing w:before="160"/>
      <w:jc w:val="center"/>
    </w:pPr>
    <w:rPr>
      <w:i/>
      <w:iCs/>
      <w:color w:val="404040" w:themeColor="text1" w:themeTint="BF"/>
    </w:rPr>
  </w:style>
  <w:style w:type="character" w:customStyle="1" w:styleId="CitaCar">
    <w:name w:val="Cita Car"/>
    <w:basedOn w:val="Fuentedeprrafopredeter"/>
    <w:link w:val="Cita"/>
    <w:uiPriority w:val="29"/>
    <w:rsid w:val="00B01D2B"/>
    <w:rPr>
      <w:i/>
      <w:iCs/>
      <w:color w:val="404040" w:themeColor="text1" w:themeTint="BF"/>
    </w:rPr>
  </w:style>
  <w:style w:type="paragraph" w:styleId="Prrafodelista">
    <w:name w:val="List Paragraph"/>
    <w:basedOn w:val="Normal"/>
    <w:uiPriority w:val="34"/>
    <w:qFormat/>
    <w:rsid w:val="00B01D2B"/>
    <w:pPr>
      <w:ind w:left="720"/>
      <w:contextualSpacing/>
    </w:pPr>
  </w:style>
  <w:style w:type="character" w:styleId="nfasisintenso">
    <w:name w:val="Intense Emphasis"/>
    <w:basedOn w:val="Fuentedeprrafopredeter"/>
    <w:uiPriority w:val="21"/>
    <w:qFormat/>
    <w:rsid w:val="00B01D2B"/>
    <w:rPr>
      <w:i/>
      <w:iCs/>
      <w:color w:val="0F4761" w:themeColor="accent1" w:themeShade="BF"/>
    </w:rPr>
  </w:style>
  <w:style w:type="paragraph" w:styleId="Citadestacada">
    <w:name w:val="Intense Quote"/>
    <w:basedOn w:val="Normal"/>
    <w:next w:val="Normal"/>
    <w:link w:val="CitadestacadaCar"/>
    <w:uiPriority w:val="30"/>
    <w:qFormat/>
    <w:rsid w:val="00B01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1D2B"/>
    <w:rPr>
      <w:i/>
      <w:iCs/>
      <w:color w:val="0F4761" w:themeColor="accent1" w:themeShade="BF"/>
    </w:rPr>
  </w:style>
  <w:style w:type="character" w:styleId="Referenciaintensa">
    <w:name w:val="Intense Reference"/>
    <w:basedOn w:val="Fuentedeprrafopredeter"/>
    <w:uiPriority w:val="32"/>
    <w:qFormat/>
    <w:rsid w:val="00B01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0920">
      <w:bodyDiv w:val="1"/>
      <w:marLeft w:val="0"/>
      <w:marRight w:val="0"/>
      <w:marTop w:val="0"/>
      <w:marBottom w:val="0"/>
      <w:divBdr>
        <w:top w:val="none" w:sz="0" w:space="0" w:color="auto"/>
        <w:left w:val="none" w:sz="0" w:space="0" w:color="auto"/>
        <w:bottom w:val="none" w:sz="0" w:space="0" w:color="auto"/>
        <w:right w:val="none" w:sz="0" w:space="0" w:color="auto"/>
      </w:divBdr>
    </w:div>
    <w:div w:id="503781847">
      <w:bodyDiv w:val="1"/>
      <w:marLeft w:val="0"/>
      <w:marRight w:val="0"/>
      <w:marTop w:val="0"/>
      <w:marBottom w:val="0"/>
      <w:divBdr>
        <w:top w:val="none" w:sz="0" w:space="0" w:color="auto"/>
        <w:left w:val="none" w:sz="0" w:space="0" w:color="auto"/>
        <w:bottom w:val="none" w:sz="0" w:space="0" w:color="auto"/>
        <w:right w:val="none" w:sz="0" w:space="0" w:color="auto"/>
      </w:divBdr>
    </w:div>
    <w:div w:id="702630354">
      <w:bodyDiv w:val="1"/>
      <w:marLeft w:val="0"/>
      <w:marRight w:val="0"/>
      <w:marTop w:val="0"/>
      <w:marBottom w:val="0"/>
      <w:divBdr>
        <w:top w:val="none" w:sz="0" w:space="0" w:color="auto"/>
        <w:left w:val="none" w:sz="0" w:space="0" w:color="auto"/>
        <w:bottom w:val="none" w:sz="0" w:space="0" w:color="auto"/>
        <w:right w:val="none" w:sz="0" w:space="0" w:color="auto"/>
      </w:divBdr>
    </w:div>
    <w:div w:id="797995923">
      <w:bodyDiv w:val="1"/>
      <w:marLeft w:val="0"/>
      <w:marRight w:val="0"/>
      <w:marTop w:val="0"/>
      <w:marBottom w:val="0"/>
      <w:divBdr>
        <w:top w:val="none" w:sz="0" w:space="0" w:color="auto"/>
        <w:left w:val="none" w:sz="0" w:space="0" w:color="auto"/>
        <w:bottom w:val="none" w:sz="0" w:space="0" w:color="auto"/>
        <w:right w:val="none" w:sz="0" w:space="0" w:color="auto"/>
      </w:divBdr>
    </w:div>
    <w:div w:id="186983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2575</Words>
  <Characters>14163</Characters>
  <Application>Microsoft Office Word</Application>
  <DocSecurity>0</DocSecurity>
  <Lines>118</Lines>
  <Paragraphs>33</Paragraphs>
  <ScaleCrop>false</ScaleCrop>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dc:creator>
  <cp:keywords/>
  <dc:description/>
  <cp:lastModifiedBy>Sergio Moya</cp:lastModifiedBy>
  <cp:revision>5</cp:revision>
  <dcterms:created xsi:type="dcterms:W3CDTF">2026-01-08T09:28:00Z</dcterms:created>
  <dcterms:modified xsi:type="dcterms:W3CDTF">2026-01-08T09:44:00Z</dcterms:modified>
</cp:coreProperties>
</file>