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BFF" w:rsidRDefault="003F18CA">
      <w:pPr>
        <w:pStyle w:val="Textoindependiente"/>
        <w:rPr>
          <w:rFonts w:ascii="Times New Roman"/>
          <w:sz w:val="52"/>
        </w:rPr>
      </w:pPr>
      <w:r>
        <w:rPr>
          <w:rFonts w:ascii="Times New Roman"/>
          <w:noProof/>
          <w:sz w:val="52"/>
          <w:lang w:eastAsia="es-ES"/>
        </w:rPr>
        <w:drawing>
          <wp:anchor distT="0" distB="0" distL="0" distR="0" simplePos="0" relativeHeight="487520768" behindDoc="1" locked="0" layoutInCell="1" allowOverlap="1">
            <wp:simplePos x="0" y="0"/>
            <wp:positionH relativeFrom="page">
              <wp:posOffset>298261</wp:posOffset>
            </wp:positionH>
            <wp:positionV relativeFrom="page">
              <wp:posOffset>247562</wp:posOffset>
            </wp:positionV>
            <wp:extent cx="7065856" cy="102132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856" cy="1021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rPr>
          <w:rFonts w:ascii="Times New Roman"/>
          <w:sz w:val="52"/>
        </w:rPr>
      </w:pPr>
    </w:p>
    <w:p w:rsidR="00690BFF" w:rsidRDefault="00690BFF">
      <w:pPr>
        <w:pStyle w:val="Textoindependiente"/>
        <w:spacing w:before="77"/>
        <w:rPr>
          <w:rFonts w:ascii="Times New Roman"/>
          <w:sz w:val="52"/>
        </w:rPr>
      </w:pPr>
    </w:p>
    <w:p w:rsidR="00022B6B" w:rsidRDefault="00942EDC">
      <w:pPr>
        <w:pStyle w:val="Puesto"/>
        <w:rPr>
          <w:spacing w:val="-20"/>
        </w:rPr>
      </w:pPr>
      <w:r>
        <w:t xml:space="preserve">PROTOCOLO </w:t>
      </w:r>
      <w:r w:rsidR="00022B6B">
        <w:t xml:space="preserve">DE </w:t>
      </w:r>
      <w:r w:rsidR="003F18CA">
        <w:t>DEFENSA</w:t>
      </w:r>
      <w:r w:rsidR="003F18CA">
        <w:rPr>
          <w:spacing w:val="-20"/>
        </w:rPr>
        <w:t xml:space="preserve"> </w:t>
      </w:r>
    </w:p>
    <w:p w:rsidR="00690BFF" w:rsidRDefault="00022B6B">
      <w:pPr>
        <w:pStyle w:val="Puesto"/>
      </w:pPr>
      <w:r>
        <w:rPr>
          <w:spacing w:val="-20"/>
        </w:rPr>
        <w:t xml:space="preserve">DEL </w:t>
      </w:r>
      <w:r w:rsidR="00942EDC">
        <w:rPr>
          <w:spacing w:val="-5"/>
        </w:rPr>
        <w:t xml:space="preserve">TFT </w:t>
      </w: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rPr>
          <w:b/>
        </w:rPr>
      </w:pPr>
    </w:p>
    <w:p w:rsidR="00690BFF" w:rsidRDefault="00690BFF">
      <w:pPr>
        <w:pStyle w:val="Textoindependiente"/>
        <w:sectPr w:rsidR="00690BFF">
          <w:type w:val="continuous"/>
          <w:pgSz w:w="11900" w:h="16840"/>
          <w:pgMar w:top="1920" w:right="1417" w:bottom="280" w:left="1559" w:header="720" w:footer="720" w:gutter="0"/>
          <w:cols w:space="720"/>
        </w:sectPr>
      </w:pPr>
    </w:p>
    <w:p w:rsidR="00690BFF" w:rsidRDefault="003F18CA">
      <w:pPr>
        <w:pStyle w:val="Ttulo1"/>
        <w:spacing w:before="93"/>
      </w:pPr>
      <w:r>
        <w:rPr>
          <w:color w:val="E65113"/>
        </w:rPr>
        <w:lastRenderedPageBreak/>
        <w:t>Instrucciones</w:t>
      </w:r>
      <w:r>
        <w:rPr>
          <w:color w:val="E65113"/>
          <w:spacing w:val="-9"/>
        </w:rPr>
        <w:t xml:space="preserve"> </w:t>
      </w:r>
      <w:r>
        <w:rPr>
          <w:color w:val="E65113"/>
        </w:rPr>
        <w:t>para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el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acto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de</w:t>
      </w:r>
      <w:r>
        <w:rPr>
          <w:color w:val="E65113"/>
          <w:spacing w:val="-6"/>
        </w:rPr>
        <w:t xml:space="preserve"> </w:t>
      </w:r>
      <w:r>
        <w:rPr>
          <w:color w:val="E65113"/>
          <w:spacing w:val="-2"/>
        </w:rPr>
        <w:t>defensa</w:t>
      </w:r>
    </w:p>
    <w:p w:rsidR="00690BFF" w:rsidRDefault="00690BFF">
      <w:pPr>
        <w:pStyle w:val="Textoindependiente"/>
        <w:spacing w:before="107"/>
        <w:rPr>
          <w:b/>
          <w:sz w:val="32"/>
        </w:rPr>
      </w:pPr>
    </w:p>
    <w:p w:rsidR="00690BFF" w:rsidRDefault="003F18CA">
      <w:pPr>
        <w:pStyle w:val="Prrafodelista"/>
        <w:numPr>
          <w:ilvl w:val="0"/>
          <w:numId w:val="3"/>
        </w:numPr>
        <w:tabs>
          <w:tab w:val="left" w:pos="721"/>
        </w:tabs>
        <w:spacing w:before="0" w:line="273" w:lineRule="auto"/>
        <w:ind w:right="53"/>
        <w:jc w:val="both"/>
        <w:rPr>
          <w:sz w:val="20"/>
        </w:rPr>
      </w:pPr>
      <w:r>
        <w:rPr>
          <w:sz w:val="20"/>
        </w:rPr>
        <w:t>El alumnado habrá de subir el doc</w:t>
      </w:r>
      <w:r w:rsidR="00686AE4">
        <w:rPr>
          <w:sz w:val="20"/>
        </w:rPr>
        <w:t>umento que vaya a emplear en la defensa de su TFT</w:t>
      </w:r>
      <w:r>
        <w:rPr>
          <w:sz w:val="20"/>
        </w:rPr>
        <w:t xml:space="preserve"> a la actividad</w:t>
      </w:r>
      <w:r>
        <w:rPr>
          <w:spacing w:val="-11"/>
          <w:sz w:val="20"/>
        </w:rPr>
        <w:t xml:space="preserve"> </w:t>
      </w:r>
      <w:r>
        <w:rPr>
          <w:sz w:val="20"/>
        </w:rPr>
        <w:t>habilitada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 w:rsidR="00BB24B5">
        <w:rPr>
          <w:spacing w:val="-11"/>
          <w:sz w:val="20"/>
        </w:rPr>
        <w:t xml:space="preserve"> </w:t>
      </w:r>
      <w:r>
        <w:rPr>
          <w:sz w:val="20"/>
        </w:rPr>
        <w:t>PRIMERA/SEGUNDA</w:t>
      </w:r>
      <w:r>
        <w:rPr>
          <w:spacing w:val="-11"/>
          <w:sz w:val="20"/>
        </w:rPr>
        <w:t xml:space="preserve"> </w:t>
      </w:r>
      <w:r w:rsidR="00442D4A">
        <w:rPr>
          <w:sz w:val="20"/>
        </w:rPr>
        <w:t>CONVOCATORIA</w:t>
      </w:r>
      <w:r>
        <w:rPr>
          <w:sz w:val="20"/>
        </w:rPr>
        <w:t>.</w:t>
      </w:r>
    </w:p>
    <w:p w:rsidR="00686AE4" w:rsidRDefault="00686AE4">
      <w:pPr>
        <w:pStyle w:val="Prrafodelista"/>
        <w:numPr>
          <w:ilvl w:val="0"/>
          <w:numId w:val="3"/>
        </w:numPr>
        <w:tabs>
          <w:tab w:val="left" w:pos="721"/>
        </w:tabs>
        <w:spacing w:before="0" w:line="273" w:lineRule="auto"/>
        <w:ind w:right="53"/>
        <w:jc w:val="both"/>
        <w:rPr>
          <w:sz w:val="20"/>
        </w:rPr>
      </w:pPr>
      <w:r>
        <w:rPr>
          <w:sz w:val="20"/>
        </w:rPr>
        <w:t>Si es el caso, todos los alumnos que hayan trabajado en grupo de</w:t>
      </w:r>
      <w:r w:rsidR="00442D4A">
        <w:rPr>
          <w:sz w:val="20"/>
        </w:rPr>
        <w:t>berán subir EL MISMO DOCUMENTO de TFT.</w:t>
      </w:r>
    </w:p>
    <w:p w:rsidR="00690BFF" w:rsidRDefault="003F18CA">
      <w:pPr>
        <w:pStyle w:val="Prrafodelista"/>
        <w:numPr>
          <w:ilvl w:val="0"/>
          <w:numId w:val="3"/>
        </w:numPr>
        <w:tabs>
          <w:tab w:val="left" w:pos="721"/>
        </w:tabs>
        <w:spacing w:before="3" w:line="271" w:lineRule="auto"/>
        <w:ind w:right="52"/>
        <w:jc w:val="both"/>
        <w:rPr>
          <w:sz w:val="20"/>
        </w:rPr>
      </w:pPr>
      <w:r>
        <w:rPr>
          <w:sz w:val="20"/>
        </w:rPr>
        <w:t xml:space="preserve">El documento de la defensa que se deberá subir en formato PDF y se nombrará según el siguiente ejemplo: Apellidos, </w:t>
      </w:r>
      <w:proofErr w:type="spellStart"/>
      <w:r>
        <w:rPr>
          <w:sz w:val="20"/>
        </w:rPr>
        <w:t>Nombre_defensa</w:t>
      </w:r>
      <w:proofErr w:type="spellEnd"/>
      <w:r>
        <w:rPr>
          <w:sz w:val="20"/>
        </w:rPr>
        <w:t xml:space="preserve"> X convocatoria.</w:t>
      </w:r>
    </w:p>
    <w:p w:rsidR="00690BFF" w:rsidRDefault="003F18CA">
      <w:pPr>
        <w:pStyle w:val="Prrafodelista"/>
        <w:numPr>
          <w:ilvl w:val="0"/>
          <w:numId w:val="3"/>
        </w:numPr>
        <w:tabs>
          <w:tab w:val="left" w:pos="721"/>
        </w:tabs>
        <w:spacing w:before="6" w:line="271" w:lineRule="auto"/>
        <w:ind w:right="54"/>
        <w:jc w:val="both"/>
        <w:rPr>
          <w:sz w:val="20"/>
        </w:rPr>
      </w:pPr>
      <w:r>
        <w:rPr>
          <w:sz w:val="20"/>
        </w:rPr>
        <w:t>Se recomienda que se conecten 10 minutos antes (como muy tarde) de la hora fijada para su defensa. Recibirán un enlace los días previos para ello.</w:t>
      </w:r>
    </w:p>
    <w:p w:rsidR="00690BFF" w:rsidRDefault="003F18CA">
      <w:pPr>
        <w:pStyle w:val="Prrafodelista"/>
        <w:numPr>
          <w:ilvl w:val="0"/>
          <w:numId w:val="3"/>
        </w:numPr>
        <w:tabs>
          <w:tab w:val="left" w:pos="721"/>
        </w:tabs>
        <w:spacing w:before="5" w:line="271" w:lineRule="auto"/>
        <w:ind w:right="52"/>
        <w:jc w:val="both"/>
        <w:rPr>
          <w:sz w:val="20"/>
        </w:rPr>
      </w:pPr>
      <w:r>
        <w:rPr>
          <w:sz w:val="20"/>
        </w:rPr>
        <w:t xml:space="preserve">En la videoconferencia, el alumnado tendrá el papel de presentador/a para poder subir las </w:t>
      </w:r>
      <w:r>
        <w:rPr>
          <w:spacing w:val="-2"/>
          <w:sz w:val="20"/>
        </w:rPr>
        <w:t>diapositivas.</w:t>
      </w:r>
    </w:p>
    <w:p w:rsidR="00690BFF" w:rsidRDefault="00690BFF">
      <w:pPr>
        <w:pStyle w:val="Textoindependiente"/>
        <w:spacing w:before="41"/>
      </w:pPr>
    </w:p>
    <w:p w:rsidR="00690BFF" w:rsidRDefault="003F18CA">
      <w:pPr>
        <w:pStyle w:val="Ttulo1"/>
        <w:spacing w:before="1"/>
      </w:pPr>
      <w:r>
        <w:rPr>
          <w:color w:val="E65113"/>
        </w:rPr>
        <w:t>Estructura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del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acto</w:t>
      </w:r>
      <w:r>
        <w:rPr>
          <w:color w:val="E65113"/>
          <w:spacing w:val="-6"/>
        </w:rPr>
        <w:t xml:space="preserve"> </w:t>
      </w:r>
      <w:r>
        <w:rPr>
          <w:color w:val="E65113"/>
        </w:rPr>
        <w:t>de</w:t>
      </w:r>
      <w:r>
        <w:rPr>
          <w:color w:val="E65113"/>
          <w:spacing w:val="-6"/>
        </w:rPr>
        <w:t xml:space="preserve"> </w:t>
      </w:r>
      <w:r>
        <w:rPr>
          <w:color w:val="E65113"/>
          <w:spacing w:val="-2"/>
        </w:rPr>
        <w:t>defensa</w:t>
      </w:r>
    </w:p>
    <w:p w:rsidR="00690BFF" w:rsidRDefault="00690BFF">
      <w:pPr>
        <w:pStyle w:val="Textoindependiente"/>
        <w:spacing w:before="106"/>
        <w:rPr>
          <w:b/>
          <w:sz w:val="32"/>
        </w:rPr>
      </w:pPr>
    </w:p>
    <w:p w:rsidR="00690BFF" w:rsidRDefault="003F18CA">
      <w:pPr>
        <w:pStyle w:val="Prrafodelista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sz w:val="20"/>
        </w:rPr>
      </w:pP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primer</w:t>
      </w:r>
      <w:r>
        <w:rPr>
          <w:spacing w:val="-5"/>
          <w:sz w:val="20"/>
        </w:rPr>
        <w:t xml:space="preserve"> </w:t>
      </w:r>
      <w:r>
        <w:rPr>
          <w:sz w:val="20"/>
        </w:rPr>
        <w:t>lugar,</w:t>
      </w:r>
      <w:r>
        <w:rPr>
          <w:spacing w:val="-5"/>
          <w:sz w:val="20"/>
        </w:rPr>
        <w:t xml:space="preserve"> </w:t>
      </w:r>
      <w:r>
        <w:rPr>
          <w:sz w:val="20"/>
        </w:rPr>
        <w:t>hablará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presidente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tribunal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dará</w:t>
      </w:r>
      <w:r>
        <w:rPr>
          <w:spacing w:val="-4"/>
          <w:sz w:val="20"/>
        </w:rPr>
        <w:t xml:space="preserve"> </w:t>
      </w:r>
      <w:r>
        <w:rPr>
          <w:sz w:val="20"/>
        </w:rPr>
        <w:t>paso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siguiente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fase.</w:t>
      </w:r>
    </w:p>
    <w:p w:rsidR="00690BFF" w:rsidRDefault="003F18CA">
      <w:pPr>
        <w:pStyle w:val="Prrafodelista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continuación,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alumnado</w:t>
      </w:r>
      <w:r>
        <w:rPr>
          <w:spacing w:val="-6"/>
          <w:sz w:val="20"/>
        </w:rPr>
        <w:t xml:space="preserve"> </w:t>
      </w:r>
      <w:r>
        <w:rPr>
          <w:sz w:val="20"/>
        </w:rPr>
        <w:t>iniciará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exposición</w:t>
      </w:r>
      <w:r>
        <w:rPr>
          <w:spacing w:val="-7"/>
          <w:sz w:val="20"/>
        </w:rPr>
        <w:t xml:space="preserve"> </w:t>
      </w:r>
      <w:r>
        <w:rPr>
          <w:sz w:val="20"/>
        </w:rPr>
        <w:t>siguiendo</w:t>
      </w:r>
      <w:r>
        <w:rPr>
          <w:spacing w:val="-6"/>
          <w:sz w:val="20"/>
        </w:rPr>
        <w:t xml:space="preserve"> </w:t>
      </w:r>
      <w:r>
        <w:rPr>
          <w:sz w:val="20"/>
        </w:rPr>
        <w:t>esta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estructura:</w:t>
      </w:r>
    </w:p>
    <w:p w:rsidR="00690BFF" w:rsidRDefault="003F18C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0"/>
        </w:rPr>
      </w:pPr>
      <w:r>
        <w:rPr>
          <w:spacing w:val="-2"/>
          <w:sz w:val="20"/>
        </w:rPr>
        <w:t>Saludo.</w:t>
      </w:r>
    </w:p>
    <w:p w:rsidR="00690BFF" w:rsidRDefault="003F18C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0"/>
        </w:rPr>
      </w:pPr>
      <w:r>
        <w:rPr>
          <w:sz w:val="20"/>
        </w:rPr>
        <w:t>Exposición,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incluirá</w:t>
      </w:r>
      <w:r>
        <w:rPr>
          <w:spacing w:val="-8"/>
          <w:sz w:val="20"/>
        </w:rPr>
        <w:t xml:space="preserve"> </w:t>
      </w:r>
      <w:r>
        <w:rPr>
          <w:sz w:val="20"/>
        </w:rPr>
        <w:t>introducción,</w:t>
      </w:r>
      <w:r>
        <w:rPr>
          <w:spacing w:val="-8"/>
          <w:sz w:val="20"/>
        </w:rPr>
        <w:t xml:space="preserve"> </w:t>
      </w:r>
      <w:r>
        <w:rPr>
          <w:sz w:val="20"/>
        </w:rPr>
        <w:t>desarrollo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conclusiones.</w:t>
      </w:r>
    </w:p>
    <w:p w:rsidR="00690BFF" w:rsidRDefault="003F18C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0"/>
        </w:rPr>
      </w:pPr>
      <w:r>
        <w:rPr>
          <w:sz w:val="20"/>
        </w:rPr>
        <w:t>Agradecimiento</w:t>
      </w:r>
      <w:r>
        <w:rPr>
          <w:spacing w:val="-10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responder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preguntas.</w:t>
      </w:r>
    </w:p>
    <w:p w:rsidR="00690BFF" w:rsidRDefault="003F18C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0"/>
        </w:rPr>
      </w:pPr>
      <w:r>
        <w:rPr>
          <w:sz w:val="20"/>
        </w:rPr>
        <w:t>Escucha</w:t>
      </w:r>
      <w:r>
        <w:rPr>
          <w:spacing w:val="-6"/>
          <w:sz w:val="20"/>
        </w:rPr>
        <w:t xml:space="preserve"> </w:t>
      </w:r>
      <w:r>
        <w:rPr>
          <w:sz w:val="20"/>
        </w:rPr>
        <w:t>activa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tribunal.</w:t>
      </w:r>
    </w:p>
    <w:p w:rsidR="00690BFF" w:rsidRDefault="003F18CA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0"/>
        </w:rPr>
      </w:pPr>
      <w:r>
        <w:rPr>
          <w:sz w:val="20"/>
        </w:rPr>
        <w:t>Respuesta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preguntas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nuevo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agradecimiento.</w:t>
      </w:r>
    </w:p>
    <w:p w:rsidR="00690BFF" w:rsidRDefault="003F18C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53"/>
        <w:jc w:val="both"/>
        <w:rPr>
          <w:sz w:val="20"/>
        </w:rPr>
      </w:pPr>
      <w:r>
        <w:rPr>
          <w:sz w:val="20"/>
        </w:rPr>
        <w:t>El alumnado dispondrá de un máximo de</w:t>
      </w:r>
      <w:r w:rsidR="00442D4A">
        <w:rPr>
          <w:sz w:val="20"/>
        </w:rPr>
        <w:t xml:space="preserve"> 20 minutos para defender su TFT</w:t>
      </w:r>
      <w:r w:rsidR="00AE037E">
        <w:rPr>
          <w:sz w:val="20"/>
        </w:rPr>
        <w:t xml:space="preserve"> en el caso de ser individual</w:t>
      </w:r>
      <w:r>
        <w:rPr>
          <w:sz w:val="20"/>
        </w:rPr>
        <w:t>. Es crucial no exceder este límite de tiempo ni quedarse corto, es decir, ajustarse al tiempo.</w:t>
      </w:r>
    </w:p>
    <w:p w:rsidR="00686AE4" w:rsidRDefault="00686AE4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53"/>
        <w:jc w:val="both"/>
        <w:rPr>
          <w:sz w:val="20"/>
        </w:rPr>
      </w:pPr>
      <w:r>
        <w:rPr>
          <w:sz w:val="20"/>
        </w:rPr>
        <w:t>En el caso del TFT grupal, TODOS LOS ALUMNOS asistirán al mismo acto de defensa (mismo días/hora/sala) y dispondrán de 10 minutos cada uno para presentar una parte del TFT.</w:t>
      </w:r>
    </w:p>
    <w:p w:rsidR="00690BFF" w:rsidRDefault="003F18CA">
      <w:pPr>
        <w:pStyle w:val="Prrafodelista"/>
        <w:numPr>
          <w:ilvl w:val="0"/>
          <w:numId w:val="2"/>
        </w:numPr>
        <w:tabs>
          <w:tab w:val="left" w:pos="721"/>
        </w:tabs>
        <w:spacing w:before="0" w:line="276" w:lineRule="auto"/>
        <w:ind w:right="53"/>
        <w:jc w:val="both"/>
        <w:rPr>
          <w:sz w:val="20"/>
        </w:rPr>
      </w:pPr>
      <w:r>
        <w:rPr>
          <w:sz w:val="20"/>
        </w:rPr>
        <w:t>Tras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exposición,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miembros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z w:val="20"/>
        </w:rPr>
        <w:t>tribunal</w:t>
      </w:r>
      <w:r>
        <w:rPr>
          <w:spacing w:val="-14"/>
          <w:sz w:val="20"/>
        </w:rPr>
        <w:t xml:space="preserve"> </w:t>
      </w:r>
      <w:r>
        <w:rPr>
          <w:sz w:val="20"/>
        </w:rPr>
        <w:t>realizarán</w:t>
      </w:r>
      <w:r>
        <w:rPr>
          <w:spacing w:val="-14"/>
          <w:sz w:val="20"/>
        </w:rPr>
        <w:t xml:space="preserve"> </w:t>
      </w:r>
      <w:r>
        <w:rPr>
          <w:sz w:val="20"/>
        </w:rPr>
        <w:t>valoraciones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preguntas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4"/>
          <w:sz w:val="20"/>
        </w:rPr>
        <w:t xml:space="preserve"> </w:t>
      </w:r>
      <w:r>
        <w:rPr>
          <w:sz w:val="20"/>
        </w:rPr>
        <w:t>alumno/a, quien responderá al final. No se abrirá un debate ni un turno de pregunta y respuesta. El alumno/a deberá aguardar a que todos los miembros del tribunal finalicen para responder y apreciar sus aportaciones, con un límite máximo de 5 minutos.</w:t>
      </w:r>
    </w:p>
    <w:p w:rsidR="00686AE4" w:rsidRDefault="00686AE4">
      <w:pPr>
        <w:pStyle w:val="Prrafodelista"/>
        <w:numPr>
          <w:ilvl w:val="0"/>
          <w:numId w:val="2"/>
        </w:numPr>
        <w:tabs>
          <w:tab w:val="left" w:pos="721"/>
        </w:tabs>
        <w:spacing w:before="0" w:line="276" w:lineRule="auto"/>
        <w:ind w:right="53"/>
        <w:jc w:val="both"/>
        <w:rPr>
          <w:sz w:val="20"/>
        </w:rPr>
      </w:pPr>
      <w:r>
        <w:rPr>
          <w:sz w:val="20"/>
        </w:rPr>
        <w:t>En el caso del TFT grupal, todos los alumnos recibirán preguntas por parte del tribunal, de cualquier parte del TFT, haya sido o no</w:t>
      </w:r>
      <w:r w:rsidR="00AE037E">
        <w:rPr>
          <w:sz w:val="20"/>
        </w:rPr>
        <w:t>,</w:t>
      </w:r>
      <w:r>
        <w:rPr>
          <w:sz w:val="20"/>
        </w:rPr>
        <w:t xml:space="preserve"> expuesta por el estudiante. </w:t>
      </w:r>
    </w:p>
    <w:p w:rsidR="00690BFF" w:rsidRDefault="003F18CA">
      <w:pPr>
        <w:pStyle w:val="Prrafodelista"/>
        <w:numPr>
          <w:ilvl w:val="0"/>
          <w:numId w:val="2"/>
        </w:numPr>
        <w:tabs>
          <w:tab w:val="left" w:pos="721"/>
        </w:tabs>
        <w:spacing w:before="2" w:line="276" w:lineRule="auto"/>
        <w:ind w:right="56"/>
        <w:jc w:val="both"/>
        <w:rPr>
          <w:sz w:val="20"/>
        </w:rPr>
      </w:pPr>
      <w:r>
        <w:rPr>
          <w:sz w:val="20"/>
        </w:rPr>
        <w:t xml:space="preserve">Después de este turno de respuestas, los miembros del tribunal se reunirán en una sala diferente, mientras el </w:t>
      </w:r>
      <w:r w:rsidR="00686AE4">
        <w:rPr>
          <w:sz w:val="20"/>
        </w:rPr>
        <w:t>estudiante o estudiantes</w:t>
      </w:r>
      <w:r>
        <w:rPr>
          <w:sz w:val="20"/>
        </w:rPr>
        <w:t xml:space="preserve"> permanece</w:t>
      </w:r>
      <w:r w:rsidR="00686AE4">
        <w:rPr>
          <w:sz w:val="20"/>
        </w:rPr>
        <w:t>n</w:t>
      </w:r>
      <w:r>
        <w:rPr>
          <w:sz w:val="20"/>
        </w:rPr>
        <w:t xml:space="preserve"> en la principal.</w:t>
      </w:r>
    </w:p>
    <w:p w:rsidR="00690BFF" w:rsidRDefault="003F18CA">
      <w:pPr>
        <w:pStyle w:val="Prrafodelista"/>
        <w:numPr>
          <w:ilvl w:val="0"/>
          <w:numId w:val="2"/>
        </w:numPr>
        <w:tabs>
          <w:tab w:val="left" w:pos="719"/>
        </w:tabs>
        <w:spacing w:before="0" w:line="229" w:lineRule="exact"/>
        <w:ind w:left="719" w:hanging="359"/>
        <w:jc w:val="both"/>
        <w:rPr>
          <w:sz w:val="20"/>
        </w:rPr>
      </w:pP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sala</w:t>
      </w:r>
      <w:r>
        <w:rPr>
          <w:spacing w:val="-4"/>
          <w:sz w:val="20"/>
        </w:rPr>
        <w:t xml:space="preserve"> </w:t>
      </w:r>
      <w:r>
        <w:rPr>
          <w:sz w:val="20"/>
        </w:rPr>
        <w:t>principal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comunicará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 w:rsidR="00AE037E">
        <w:rPr>
          <w:sz w:val="20"/>
        </w:rPr>
        <w:t>superación del TFT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AE037E">
        <w:rPr>
          <w:spacing w:val="-4"/>
          <w:sz w:val="20"/>
        </w:rPr>
        <w:t>l alumno</w:t>
      </w:r>
      <w:r>
        <w:rPr>
          <w:spacing w:val="-2"/>
          <w:sz w:val="20"/>
        </w:rPr>
        <w:t>.</w:t>
      </w:r>
    </w:p>
    <w:p w:rsidR="00690BFF" w:rsidRDefault="00690BFF">
      <w:pPr>
        <w:pStyle w:val="Textoindependiente"/>
        <w:spacing w:before="229"/>
      </w:pPr>
    </w:p>
    <w:p w:rsidR="00690BFF" w:rsidRDefault="003F18CA">
      <w:pPr>
        <w:pStyle w:val="Ttulo1"/>
      </w:pPr>
      <w:r>
        <w:rPr>
          <w:color w:val="E65113"/>
        </w:rPr>
        <w:t>Publicación</w:t>
      </w:r>
      <w:r>
        <w:rPr>
          <w:color w:val="E65113"/>
          <w:spacing w:val="-7"/>
        </w:rPr>
        <w:t xml:space="preserve"> </w:t>
      </w:r>
      <w:r>
        <w:rPr>
          <w:color w:val="E65113"/>
        </w:rPr>
        <w:t>de</w:t>
      </w:r>
      <w:r>
        <w:rPr>
          <w:color w:val="E65113"/>
          <w:spacing w:val="-7"/>
        </w:rPr>
        <w:t xml:space="preserve"> </w:t>
      </w:r>
      <w:r>
        <w:rPr>
          <w:color w:val="E65113"/>
          <w:spacing w:val="-4"/>
        </w:rPr>
        <w:t>notas</w:t>
      </w:r>
    </w:p>
    <w:p w:rsidR="00690BFF" w:rsidRDefault="00690BFF">
      <w:pPr>
        <w:pStyle w:val="Textoindependiente"/>
        <w:spacing w:before="107"/>
        <w:rPr>
          <w:b/>
          <w:sz w:val="32"/>
        </w:rPr>
      </w:pPr>
    </w:p>
    <w:p w:rsidR="00690BFF" w:rsidRDefault="003F18CA">
      <w:pPr>
        <w:pStyle w:val="Prrafodelista"/>
        <w:numPr>
          <w:ilvl w:val="0"/>
          <w:numId w:val="1"/>
        </w:numPr>
        <w:tabs>
          <w:tab w:val="left" w:pos="721"/>
        </w:tabs>
        <w:spacing w:before="0" w:line="271" w:lineRule="auto"/>
        <w:ind w:right="53"/>
        <w:rPr>
          <w:sz w:val="20"/>
        </w:rPr>
      </w:pPr>
      <w:r>
        <w:rPr>
          <w:sz w:val="20"/>
        </w:rPr>
        <w:t>En</w:t>
      </w:r>
      <w:r>
        <w:rPr>
          <w:spacing w:val="63"/>
          <w:sz w:val="20"/>
        </w:rPr>
        <w:t xml:space="preserve"> </w:t>
      </w:r>
      <w:r>
        <w:rPr>
          <w:sz w:val="20"/>
        </w:rPr>
        <w:t>el</w:t>
      </w:r>
      <w:r>
        <w:rPr>
          <w:spacing w:val="63"/>
          <w:sz w:val="20"/>
        </w:rPr>
        <w:t xml:space="preserve"> </w:t>
      </w:r>
      <w:r>
        <w:rPr>
          <w:sz w:val="20"/>
        </w:rPr>
        <w:t>plazo</w:t>
      </w:r>
      <w:r>
        <w:rPr>
          <w:spacing w:val="63"/>
          <w:sz w:val="20"/>
        </w:rPr>
        <w:t xml:space="preserve"> </w:t>
      </w:r>
      <w:r>
        <w:rPr>
          <w:sz w:val="20"/>
        </w:rPr>
        <w:t>no</w:t>
      </w:r>
      <w:r>
        <w:rPr>
          <w:spacing w:val="63"/>
          <w:sz w:val="20"/>
        </w:rPr>
        <w:t xml:space="preserve"> </w:t>
      </w:r>
      <w:r>
        <w:rPr>
          <w:sz w:val="20"/>
        </w:rPr>
        <w:t>superior</w:t>
      </w:r>
      <w:r>
        <w:rPr>
          <w:spacing w:val="63"/>
          <w:sz w:val="20"/>
        </w:rPr>
        <w:t xml:space="preserve"> </w:t>
      </w:r>
      <w:r w:rsidR="00686AE4">
        <w:rPr>
          <w:sz w:val="20"/>
        </w:rPr>
        <w:t>a</w:t>
      </w:r>
      <w:r>
        <w:rPr>
          <w:spacing w:val="63"/>
          <w:sz w:val="20"/>
        </w:rPr>
        <w:t xml:space="preserve"> </w:t>
      </w:r>
      <w:r>
        <w:rPr>
          <w:sz w:val="20"/>
        </w:rPr>
        <w:t>5</w:t>
      </w:r>
      <w:r>
        <w:rPr>
          <w:spacing w:val="63"/>
          <w:sz w:val="20"/>
        </w:rPr>
        <w:t xml:space="preserve"> </w:t>
      </w:r>
      <w:r>
        <w:rPr>
          <w:sz w:val="20"/>
        </w:rPr>
        <w:t>días</w:t>
      </w:r>
      <w:r>
        <w:rPr>
          <w:spacing w:val="63"/>
          <w:sz w:val="20"/>
        </w:rPr>
        <w:t xml:space="preserve"> </w:t>
      </w:r>
      <w:r>
        <w:rPr>
          <w:sz w:val="20"/>
        </w:rPr>
        <w:t>hábiles</w:t>
      </w:r>
      <w:r>
        <w:rPr>
          <w:spacing w:val="63"/>
          <w:sz w:val="20"/>
        </w:rPr>
        <w:t xml:space="preserve"> </w:t>
      </w:r>
      <w:r>
        <w:rPr>
          <w:sz w:val="20"/>
        </w:rPr>
        <w:t>se</w:t>
      </w:r>
      <w:r>
        <w:rPr>
          <w:spacing w:val="63"/>
          <w:sz w:val="20"/>
        </w:rPr>
        <w:t xml:space="preserve"> </w:t>
      </w:r>
      <w:r>
        <w:rPr>
          <w:sz w:val="20"/>
        </w:rPr>
        <w:t>publicarán</w:t>
      </w:r>
      <w:r>
        <w:rPr>
          <w:spacing w:val="63"/>
          <w:sz w:val="20"/>
        </w:rPr>
        <w:t xml:space="preserve"> </w:t>
      </w:r>
      <w:r>
        <w:rPr>
          <w:sz w:val="20"/>
        </w:rPr>
        <w:t>las</w:t>
      </w:r>
      <w:r>
        <w:rPr>
          <w:spacing w:val="63"/>
          <w:sz w:val="20"/>
        </w:rPr>
        <w:t xml:space="preserve"> </w:t>
      </w:r>
      <w:r>
        <w:rPr>
          <w:sz w:val="20"/>
        </w:rPr>
        <w:t>notas</w:t>
      </w:r>
      <w:r>
        <w:rPr>
          <w:spacing w:val="63"/>
          <w:sz w:val="20"/>
        </w:rPr>
        <w:t xml:space="preserve"> </w:t>
      </w:r>
      <w:r>
        <w:rPr>
          <w:sz w:val="20"/>
        </w:rPr>
        <w:t>en</w:t>
      </w:r>
      <w:r>
        <w:rPr>
          <w:spacing w:val="63"/>
          <w:sz w:val="20"/>
        </w:rPr>
        <w:t xml:space="preserve"> </w:t>
      </w:r>
      <w:r>
        <w:rPr>
          <w:sz w:val="20"/>
        </w:rPr>
        <w:t>el</w:t>
      </w:r>
      <w:r>
        <w:rPr>
          <w:spacing w:val="63"/>
          <w:sz w:val="20"/>
        </w:rPr>
        <w:t xml:space="preserve"> </w:t>
      </w:r>
      <w:r>
        <w:rPr>
          <w:sz w:val="20"/>
        </w:rPr>
        <w:t>centro</w:t>
      </w:r>
      <w:r>
        <w:rPr>
          <w:spacing w:val="63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calificaciones.</w:t>
      </w:r>
    </w:p>
    <w:p w:rsidR="00690BFF" w:rsidRDefault="003F18CA">
      <w:pPr>
        <w:pStyle w:val="Prrafodelista"/>
        <w:numPr>
          <w:ilvl w:val="0"/>
          <w:numId w:val="1"/>
        </w:numPr>
        <w:tabs>
          <w:tab w:val="left" w:pos="721"/>
        </w:tabs>
        <w:spacing w:before="6" w:line="271" w:lineRule="auto"/>
        <w:ind w:right="54"/>
        <w:rPr>
          <w:sz w:val="20"/>
        </w:rPr>
      </w:pPr>
      <w:r>
        <w:rPr>
          <w:sz w:val="20"/>
        </w:rPr>
        <w:t xml:space="preserve">El alumnado tendrá cuatro días para su revisión que se realizará por correo electrónico con su director/a de Tribunal, poniendo en copia al </w:t>
      </w:r>
      <w:r>
        <w:rPr>
          <w:i/>
          <w:sz w:val="20"/>
        </w:rPr>
        <w:t xml:space="preserve">mail </w:t>
      </w:r>
      <w:r>
        <w:rPr>
          <w:sz w:val="20"/>
        </w:rPr>
        <w:t>de coordinación.</w:t>
      </w:r>
    </w:p>
    <w:p w:rsidR="00690BFF" w:rsidRDefault="003F18CA">
      <w:pPr>
        <w:pStyle w:val="Prrafodelista"/>
        <w:numPr>
          <w:ilvl w:val="0"/>
          <w:numId w:val="1"/>
        </w:numPr>
        <w:tabs>
          <w:tab w:val="left" w:pos="720"/>
        </w:tabs>
        <w:spacing w:before="5"/>
        <w:ind w:left="720"/>
        <w:rPr>
          <w:sz w:val="20"/>
        </w:rPr>
      </w:pPr>
      <w:r>
        <w:rPr>
          <w:sz w:val="20"/>
        </w:rPr>
        <w:t>Tras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plazo,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subirá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acta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final.</w:t>
      </w:r>
    </w:p>
    <w:p w:rsidR="00690BFF" w:rsidRDefault="00690BFF">
      <w:pPr>
        <w:pStyle w:val="Textoindependiente"/>
        <w:spacing w:before="69"/>
      </w:pPr>
    </w:p>
    <w:p w:rsidR="00686AE4" w:rsidRDefault="00686AE4">
      <w:pPr>
        <w:pStyle w:val="Textoindependiente"/>
        <w:spacing w:before="69"/>
      </w:pPr>
    </w:p>
    <w:p w:rsidR="00686AE4" w:rsidRDefault="00686AE4">
      <w:pPr>
        <w:pStyle w:val="Textoindependiente"/>
        <w:spacing w:before="69"/>
      </w:pPr>
    </w:p>
    <w:p w:rsidR="00690BFF" w:rsidRDefault="003F18CA">
      <w:pPr>
        <w:pStyle w:val="Ttulo1"/>
      </w:pPr>
      <w:r>
        <w:rPr>
          <w:color w:val="E65113"/>
          <w:spacing w:val="-2"/>
        </w:rPr>
        <w:t>Recomendaciones</w:t>
      </w:r>
    </w:p>
    <w:p w:rsidR="00690BFF" w:rsidRDefault="00690BFF">
      <w:pPr>
        <w:pStyle w:val="Textoindependiente"/>
        <w:spacing w:before="112"/>
        <w:rPr>
          <w:b/>
          <w:sz w:val="32"/>
        </w:rPr>
      </w:pPr>
    </w:p>
    <w:p w:rsidR="00690BFF" w:rsidRDefault="003F18CA" w:rsidP="00686AE4">
      <w:pPr>
        <w:pStyle w:val="Prrafodelista"/>
        <w:numPr>
          <w:ilvl w:val="0"/>
          <w:numId w:val="1"/>
        </w:numPr>
        <w:tabs>
          <w:tab w:val="left" w:pos="720"/>
        </w:tabs>
        <w:spacing w:before="91" w:line="271" w:lineRule="auto"/>
        <w:ind w:right="53"/>
        <w:rPr>
          <w:sz w:val="20"/>
        </w:rPr>
      </w:pPr>
      <w:r>
        <w:rPr>
          <w:sz w:val="20"/>
        </w:rPr>
        <w:t>El</w:t>
      </w:r>
      <w:r w:rsidRPr="00686AE4">
        <w:rPr>
          <w:sz w:val="20"/>
        </w:rPr>
        <w:t xml:space="preserve"> </w:t>
      </w:r>
      <w:r>
        <w:rPr>
          <w:sz w:val="20"/>
        </w:rPr>
        <w:t>alumnado</w:t>
      </w:r>
      <w:r w:rsidRPr="00686AE4">
        <w:rPr>
          <w:sz w:val="20"/>
        </w:rPr>
        <w:t xml:space="preserve"> </w:t>
      </w:r>
      <w:r>
        <w:rPr>
          <w:sz w:val="20"/>
        </w:rPr>
        <w:t>se</w:t>
      </w:r>
      <w:r w:rsidRPr="00686AE4">
        <w:rPr>
          <w:sz w:val="20"/>
        </w:rPr>
        <w:t xml:space="preserve"> </w:t>
      </w:r>
      <w:r>
        <w:rPr>
          <w:sz w:val="20"/>
        </w:rPr>
        <w:t>dirigirá</w:t>
      </w:r>
      <w:r w:rsidRPr="00686AE4">
        <w:rPr>
          <w:sz w:val="20"/>
        </w:rPr>
        <w:t xml:space="preserve"> </w:t>
      </w:r>
      <w:r>
        <w:rPr>
          <w:sz w:val="20"/>
        </w:rPr>
        <w:t>al</w:t>
      </w:r>
      <w:r w:rsidRPr="00686AE4">
        <w:rPr>
          <w:sz w:val="20"/>
        </w:rPr>
        <w:t xml:space="preserve"> </w:t>
      </w:r>
      <w:r>
        <w:rPr>
          <w:sz w:val="20"/>
        </w:rPr>
        <w:t>tribunal</w:t>
      </w:r>
      <w:r w:rsidRPr="00686AE4">
        <w:rPr>
          <w:sz w:val="20"/>
        </w:rPr>
        <w:t xml:space="preserve"> </w:t>
      </w:r>
      <w:r>
        <w:rPr>
          <w:sz w:val="20"/>
        </w:rPr>
        <w:t>de</w:t>
      </w:r>
      <w:r w:rsidRPr="00686AE4">
        <w:rPr>
          <w:sz w:val="20"/>
        </w:rPr>
        <w:t xml:space="preserve"> usted.</w:t>
      </w:r>
    </w:p>
    <w:p w:rsidR="00686AE4" w:rsidRPr="00686AE4" w:rsidRDefault="003F18CA" w:rsidP="00686AE4">
      <w:pPr>
        <w:pStyle w:val="Prrafodelista"/>
        <w:numPr>
          <w:ilvl w:val="0"/>
          <w:numId w:val="1"/>
        </w:numPr>
        <w:tabs>
          <w:tab w:val="left" w:pos="720"/>
        </w:tabs>
        <w:spacing w:before="91" w:line="271" w:lineRule="auto"/>
        <w:ind w:right="53"/>
        <w:rPr>
          <w:sz w:val="20"/>
        </w:rPr>
      </w:pPr>
      <w:r>
        <w:rPr>
          <w:sz w:val="20"/>
        </w:rPr>
        <w:t>El</w:t>
      </w:r>
      <w:r w:rsidRPr="00686AE4">
        <w:rPr>
          <w:sz w:val="20"/>
        </w:rPr>
        <w:t xml:space="preserve"> </w:t>
      </w:r>
      <w:r>
        <w:rPr>
          <w:sz w:val="20"/>
        </w:rPr>
        <w:t>alumnado</w:t>
      </w:r>
      <w:r w:rsidRPr="00686AE4">
        <w:rPr>
          <w:sz w:val="20"/>
        </w:rPr>
        <w:t xml:space="preserve"> </w:t>
      </w:r>
      <w:r>
        <w:rPr>
          <w:sz w:val="20"/>
        </w:rPr>
        <w:t>presentará</w:t>
      </w:r>
      <w:r w:rsidRPr="00686AE4">
        <w:rPr>
          <w:sz w:val="20"/>
        </w:rPr>
        <w:t xml:space="preserve"> </w:t>
      </w:r>
      <w:r>
        <w:rPr>
          <w:sz w:val="20"/>
        </w:rPr>
        <w:t>una</w:t>
      </w:r>
      <w:r w:rsidRPr="00686AE4">
        <w:rPr>
          <w:sz w:val="20"/>
        </w:rPr>
        <w:t xml:space="preserve"> </w:t>
      </w:r>
      <w:r>
        <w:rPr>
          <w:sz w:val="20"/>
        </w:rPr>
        <w:t>imagen</w:t>
      </w:r>
      <w:r w:rsidRPr="00686AE4">
        <w:rPr>
          <w:sz w:val="20"/>
        </w:rPr>
        <w:t xml:space="preserve"> </w:t>
      </w:r>
      <w:r>
        <w:rPr>
          <w:sz w:val="20"/>
        </w:rPr>
        <w:t>adecuada</w:t>
      </w:r>
      <w:r w:rsidRPr="00686AE4">
        <w:rPr>
          <w:sz w:val="20"/>
        </w:rPr>
        <w:t xml:space="preserve"> </w:t>
      </w:r>
      <w:r w:rsidR="00357F6B">
        <w:rPr>
          <w:sz w:val="20"/>
        </w:rPr>
        <w:t>para</w:t>
      </w:r>
      <w:r w:rsidRPr="00686AE4">
        <w:rPr>
          <w:sz w:val="20"/>
        </w:rPr>
        <w:t xml:space="preserve"> </w:t>
      </w:r>
      <w:r>
        <w:rPr>
          <w:sz w:val="20"/>
        </w:rPr>
        <w:t>este</w:t>
      </w:r>
      <w:r w:rsidRPr="00686AE4">
        <w:rPr>
          <w:sz w:val="20"/>
        </w:rPr>
        <w:t xml:space="preserve"> </w:t>
      </w:r>
      <w:r>
        <w:rPr>
          <w:sz w:val="20"/>
        </w:rPr>
        <w:t>acto</w:t>
      </w:r>
      <w:r w:rsidRPr="00686AE4">
        <w:rPr>
          <w:sz w:val="20"/>
        </w:rPr>
        <w:t xml:space="preserve"> académico</w:t>
      </w:r>
    </w:p>
    <w:p w:rsidR="00686AE4" w:rsidRPr="00686AE4" w:rsidRDefault="00686AE4" w:rsidP="00686AE4">
      <w:pPr>
        <w:pStyle w:val="Prrafodelista"/>
        <w:numPr>
          <w:ilvl w:val="0"/>
          <w:numId w:val="1"/>
        </w:numPr>
        <w:tabs>
          <w:tab w:val="left" w:pos="720"/>
        </w:tabs>
        <w:spacing w:before="91" w:line="271" w:lineRule="auto"/>
        <w:ind w:right="53"/>
        <w:rPr>
          <w:sz w:val="20"/>
        </w:rPr>
      </w:pPr>
      <w:r w:rsidRPr="00686AE4">
        <w:rPr>
          <w:sz w:val="20"/>
        </w:rPr>
        <w:t>Al tratarse de una defensa online, se deberán cuidar las condiciones técnicas.</w:t>
      </w:r>
    </w:p>
    <w:p w:rsidR="00686AE4" w:rsidRDefault="00686AE4" w:rsidP="00AE037E">
      <w:pPr>
        <w:pStyle w:val="Prrafodelista"/>
        <w:numPr>
          <w:ilvl w:val="0"/>
          <w:numId w:val="1"/>
        </w:numPr>
        <w:tabs>
          <w:tab w:val="left" w:pos="721"/>
        </w:tabs>
        <w:spacing w:before="91" w:line="271" w:lineRule="auto"/>
        <w:ind w:right="53"/>
        <w:rPr>
          <w:sz w:val="20"/>
        </w:rPr>
      </w:pPr>
      <w:r>
        <w:rPr>
          <w:sz w:val="20"/>
        </w:rPr>
        <w:t xml:space="preserve">Es recomendable utilizar fondos neutros para la presentación, sonido correcto, iluminación adecuada o vestimenta que no produzca </w:t>
      </w:r>
      <w:r w:rsidR="00022B6B">
        <w:rPr>
          <w:sz w:val="20"/>
        </w:rPr>
        <w:t xml:space="preserve">el efecto </w:t>
      </w:r>
      <w:proofErr w:type="spellStart"/>
      <w:r w:rsidR="00022B6B" w:rsidRPr="00AE037E">
        <w:rPr>
          <w:i/>
          <w:sz w:val="20"/>
        </w:rPr>
        <w:t>moiré</w:t>
      </w:r>
      <w:proofErr w:type="spellEnd"/>
      <w:r w:rsidR="00022B6B">
        <w:rPr>
          <w:sz w:val="20"/>
        </w:rPr>
        <w:t xml:space="preserve"> (u</w:t>
      </w:r>
      <w:r w:rsidR="00022B6B" w:rsidRPr="00022B6B">
        <w:rPr>
          <w:sz w:val="20"/>
        </w:rPr>
        <w:t>na especie de “interferencia” o “ilusión óptica” que se produce cuando el objeto captado por la cámara tiene tramados o rayados más finos que la resolución de esa cámara y se gen</w:t>
      </w:r>
      <w:r w:rsidR="00022B6B">
        <w:rPr>
          <w:sz w:val="20"/>
        </w:rPr>
        <w:t xml:space="preserve">era una sensación de </w:t>
      </w:r>
      <w:r w:rsidR="00AE037E">
        <w:rPr>
          <w:sz w:val="20"/>
        </w:rPr>
        <w:t xml:space="preserve">movimiento). Por tanto, se recomienda evitar ropa con </w:t>
      </w:r>
      <w:bookmarkStart w:id="0" w:name="_GoBack"/>
      <w:bookmarkEnd w:id="0"/>
      <w:r w:rsidR="00AE037E" w:rsidRPr="00AE037E">
        <w:rPr>
          <w:sz w:val="20"/>
        </w:rPr>
        <w:t>patrones pequeños y repetitivos, como rayas finas, cuadros pequeños, puntitos o tejidos con texturas muy marcadas.</w:t>
      </w:r>
    </w:p>
    <w:p w:rsidR="00690BFF" w:rsidRPr="00686AE4" w:rsidRDefault="00686AE4" w:rsidP="008568F5">
      <w:pPr>
        <w:pStyle w:val="Prrafodelista"/>
        <w:numPr>
          <w:ilvl w:val="0"/>
          <w:numId w:val="1"/>
        </w:numPr>
        <w:tabs>
          <w:tab w:val="left" w:pos="721"/>
        </w:tabs>
        <w:spacing w:before="91" w:line="271" w:lineRule="auto"/>
        <w:ind w:right="53"/>
        <w:rPr>
          <w:sz w:val="20"/>
        </w:rPr>
      </w:pPr>
      <w:r w:rsidRPr="00686AE4">
        <w:rPr>
          <w:sz w:val="20"/>
        </w:rPr>
        <w:t>Es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muy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recomendable</w:t>
      </w:r>
      <w:r w:rsidRPr="00686AE4">
        <w:rPr>
          <w:spacing w:val="-12"/>
          <w:sz w:val="20"/>
        </w:rPr>
        <w:t xml:space="preserve"> </w:t>
      </w:r>
      <w:r w:rsidRPr="00686AE4">
        <w:rPr>
          <w:sz w:val="20"/>
        </w:rPr>
        <w:t>que</w:t>
      </w:r>
      <w:r w:rsidRPr="00686AE4">
        <w:rPr>
          <w:spacing w:val="-12"/>
          <w:sz w:val="20"/>
        </w:rPr>
        <w:t xml:space="preserve"> </w:t>
      </w:r>
      <w:r w:rsidRPr="00686AE4">
        <w:rPr>
          <w:sz w:val="20"/>
        </w:rPr>
        <w:t>el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alumnado</w:t>
      </w:r>
      <w:r w:rsidRPr="00686AE4">
        <w:rPr>
          <w:spacing w:val="-12"/>
          <w:sz w:val="20"/>
        </w:rPr>
        <w:t xml:space="preserve"> </w:t>
      </w:r>
      <w:r w:rsidRPr="00686AE4">
        <w:rPr>
          <w:sz w:val="20"/>
        </w:rPr>
        <w:t>acepte</w:t>
      </w:r>
      <w:r w:rsidRPr="00686AE4">
        <w:rPr>
          <w:spacing w:val="-12"/>
          <w:sz w:val="20"/>
        </w:rPr>
        <w:t xml:space="preserve"> </w:t>
      </w:r>
      <w:r w:rsidRPr="00686AE4">
        <w:rPr>
          <w:sz w:val="20"/>
        </w:rPr>
        <w:t>las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críticas</w:t>
      </w:r>
      <w:r w:rsidRPr="00686AE4">
        <w:rPr>
          <w:spacing w:val="-11"/>
          <w:sz w:val="20"/>
        </w:rPr>
        <w:t xml:space="preserve"> </w:t>
      </w:r>
      <w:r w:rsidR="00022B6B">
        <w:rPr>
          <w:spacing w:val="-11"/>
          <w:sz w:val="20"/>
        </w:rPr>
        <w:t xml:space="preserve">constructivas </w:t>
      </w:r>
      <w:r w:rsidRPr="00686AE4">
        <w:rPr>
          <w:sz w:val="20"/>
        </w:rPr>
        <w:t>y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las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aportaciones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del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>tribunal</w:t>
      </w:r>
      <w:r w:rsidRPr="00686AE4">
        <w:rPr>
          <w:spacing w:val="-11"/>
          <w:sz w:val="20"/>
        </w:rPr>
        <w:t xml:space="preserve"> </w:t>
      </w:r>
      <w:r w:rsidRPr="00686AE4">
        <w:rPr>
          <w:sz w:val="20"/>
        </w:rPr>
        <w:t xml:space="preserve">con elegancia y </w:t>
      </w:r>
      <w:r>
        <w:rPr>
          <w:sz w:val="20"/>
        </w:rPr>
        <w:t>educación.</w:t>
      </w:r>
    </w:p>
    <w:sectPr w:rsidR="00690BFF" w:rsidRPr="00686AE4">
      <w:headerReference w:type="default" r:id="rId8"/>
      <w:footerReference w:type="default" r:id="rId9"/>
      <w:pgSz w:w="11900" w:h="16840"/>
      <w:pgMar w:top="1880" w:right="1417" w:bottom="920" w:left="1559" w:header="285" w:footer="72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910" w:rsidRDefault="005A6910">
      <w:r>
        <w:separator/>
      </w:r>
    </w:p>
  </w:endnote>
  <w:endnote w:type="continuationSeparator" w:id="0">
    <w:p w:rsidR="005A6910" w:rsidRDefault="005A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BFF" w:rsidRDefault="003F18CA">
    <w:pPr>
      <w:pStyle w:val="Textoindependiente"/>
      <w:spacing w:line="14" w:lineRule="auto"/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6044184</wp:posOffset>
              </wp:positionH>
              <wp:positionV relativeFrom="page">
                <wp:posOffset>10104119</wp:posOffset>
              </wp:positionV>
              <wp:extent cx="6350" cy="11938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193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119380">
                            <a:moveTo>
                              <a:pt x="6095" y="0"/>
                            </a:moveTo>
                            <a:lnTo>
                              <a:pt x="0" y="0"/>
                            </a:lnTo>
                            <a:lnTo>
                              <a:pt x="0" y="118872"/>
                            </a:lnTo>
                            <a:lnTo>
                              <a:pt x="6095" y="118872"/>
                            </a:lnTo>
                            <a:lnTo>
                              <a:pt x="60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07DD" id="Graphic 4" o:spid="_x0000_s1026" style="position:absolute;margin-left:475.9pt;margin-top:795.6pt;width:.5pt;height:9.4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" path="m6095,l,,,118872r6095,l609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5656051</wp:posOffset>
              </wp:positionH>
              <wp:positionV relativeFrom="page">
                <wp:posOffset>10094852</wp:posOffset>
              </wp:positionV>
              <wp:extent cx="332740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0BFF" w:rsidRDefault="003F18CA">
                          <w:pPr>
                            <w:spacing w:before="13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 w:rsidR="00AE037E">
                            <w:rPr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45.35pt;margin-top:794.85pt;width:26.2pt;height:10.8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" filled="f" stroked="f">
              <v:path arrowok="t"/>
              <v:textbox inset="0,0,0,0">
                <w:txbxContent>
                  <w:p w:rsidR="00690BFF" w:rsidRDefault="003F18CA">
                    <w:pPr>
                      <w:spacing w:before="13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 w:rsidR="00AE037E">
                      <w:rPr>
                        <w:noProof/>
                        <w:sz w:val="16"/>
                      </w:rPr>
                      <w:t>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6159500</wp:posOffset>
              </wp:positionH>
              <wp:positionV relativeFrom="page">
                <wp:posOffset>10093247</wp:posOffset>
              </wp:positionV>
              <wp:extent cx="832485" cy="1549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248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0BFF" w:rsidRDefault="003F18CA">
                          <w:pPr>
                            <w:spacing w:before="1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65014"/>
                              <w:sz w:val="18"/>
                            </w:rPr>
                            <w:t>DEFENSA</w:t>
                          </w:r>
                          <w:r>
                            <w:rPr>
                              <w:color w:val="E65014"/>
                              <w:spacing w:val="-6"/>
                              <w:sz w:val="18"/>
                            </w:rPr>
                            <w:t xml:space="preserve"> </w:t>
                          </w:r>
                          <w:r w:rsidR="00686AE4">
                            <w:rPr>
                              <w:color w:val="E65014"/>
                              <w:spacing w:val="-5"/>
                              <w:sz w:val="18"/>
                            </w:rPr>
                            <w:t>TFT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5pt;margin-top:794.75pt;width:65.55pt;height:12.2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" filled="f" stroked="f">
              <v:path arrowok="t"/>
              <v:textbox inset="0,0,0,0">
                <w:txbxContent>
                  <w:p w:rsidR="00690BFF" w:rsidRDefault="003F18CA">
                    <w:pPr>
                      <w:spacing w:before="16"/>
                      <w:ind w:left="20"/>
                      <w:rPr>
                        <w:sz w:val="18"/>
                      </w:rPr>
                    </w:pPr>
                    <w:r>
                      <w:rPr>
                        <w:color w:val="E65014"/>
                        <w:sz w:val="18"/>
                      </w:rPr>
                      <w:t>DEFENSA</w:t>
                    </w:r>
                    <w:r>
                      <w:rPr>
                        <w:color w:val="E65014"/>
                        <w:spacing w:val="-6"/>
                        <w:sz w:val="18"/>
                      </w:rPr>
                      <w:t xml:space="preserve"> </w:t>
                    </w:r>
                    <w:r w:rsidR="00686AE4">
                      <w:rPr>
                        <w:color w:val="E65014"/>
                        <w:spacing w:val="-5"/>
                        <w:sz w:val="18"/>
                      </w:rPr>
                      <w:t>TFT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910" w:rsidRDefault="005A6910">
      <w:r>
        <w:separator/>
      </w:r>
    </w:p>
  </w:footnote>
  <w:footnote w:type="continuationSeparator" w:id="0">
    <w:p w:rsidR="005A6910" w:rsidRDefault="005A6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BFF" w:rsidRDefault="003F18CA">
    <w:pPr>
      <w:pStyle w:val="Textoindependiente"/>
      <w:spacing w:line="14" w:lineRule="auto"/>
    </w:pPr>
    <w:r>
      <w:rPr>
        <w:noProof/>
        <w:lang w:eastAsia="es-ES"/>
      </w:rPr>
      <w:drawing>
        <wp:anchor distT="0" distB="0" distL="0" distR="0" simplePos="0" relativeHeight="487520768" behindDoc="1" locked="0" layoutInCell="1" allowOverlap="1">
          <wp:simplePos x="0" y="0"/>
          <wp:positionH relativeFrom="page">
            <wp:posOffset>278128</wp:posOffset>
          </wp:positionH>
          <wp:positionV relativeFrom="page">
            <wp:posOffset>180974</wp:posOffset>
          </wp:positionV>
          <wp:extent cx="1644650" cy="8223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4650" cy="82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487521280" behindDoc="1" locked="0" layoutInCell="1" allowOverlap="1">
              <wp:simplePos x="0" y="0"/>
              <wp:positionH relativeFrom="page">
                <wp:posOffset>3303889</wp:posOffset>
              </wp:positionH>
              <wp:positionV relativeFrom="page">
                <wp:posOffset>455920</wp:posOffset>
              </wp:positionV>
              <wp:extent cx="3329304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9304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0BFF" w:rsidRDefault="00357F6B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TFT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60.15pt;margin-top:35.9pt;width:262.15pt;height:9.8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" filled="f" stroked="f">
              <v:path arrowok="t"/>
              <v:textbox inset="0,0,0,0">
                <w:txbxContent>
                  <w:p w:rsidR="00690BFF" w:rsidRDefault="00357F6B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TFT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A1011"/>
    <w:multiLevelType w:val="hybridMultilevel"/>
    <w:tmpl w:val="0826E456"/>
    <w:lvl w:ilvl="0" w:tplc="4216AA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9F05F94"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2" w:tplc="193EC400">
      <w:numFmt w:val="bullet"/>
      <w:lvlText w:val="•"/>
      <w:lvlJc w:val="left"/>
      <w:pPr>
        <w:ind w:left="2360" w:hanging="360"/>
      </w:pPr>
      <w:rPr>
        <w:rFonts w:hint="default"/>
        <w:lang w:val="es-ES" w:eastAsia="en-US" w:bidi="ar-SA"/>
      </w:rPr>
    </w:lvl>
    <w:lvl w:ilvl="3" w:tplc="E4FADE2A"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4" w:tplc="78C0C5F8">
      <w:numFmt w:val="bullet"/>
      <w:lvlText w:val="•"/>
      <w:lvlJc w:val="left"/>
      <w:pPr>
        <w:ind w:left="4001" w:hanging="360"/>
      </w:pPr>
      <w:rPr>
        <w:rFonts w:hint="default"/>
        <w:lang w:val="es-ES" w:eastAsia="en-US" w:bidi="ar-SA"/>
      </w:rPr>
    </w:lvl>
    <w:lvl w:ilvl="5" w:tplc="695EA314">
      <w:numFmt w:val="bullet"/>
      <w:lvlText w:val="•"/>
      <w:lvlJc w:val="left"/>
      <w:pPr>
        <w:ind w:left="4821" w:hanging="360"/>
      </w:pPr>
      <w:rPr>
        <w:rFonts w:hint="default"/>
        <w:lang w:val="es-ES" w:eastAsia="en-US" w:bidi="ar-SA"/>
      </w:rPr>
    </w:lvl>
    <w:lvl w:ilvl="6" w:tplc="AE1AC38A">
      <w:numFmt w:val="bullet"/>
      <w:lvlText w:val="•"/>
      <w:lvlJc w:val="left"/>
      <w:pPr>
        <w:ind w:left="5641" w:hanging="360"/>
      </w:pPr>
      <w:rPr>
        <w:rFonts w:hint="default"/>
        <w:lang w:val="es-ES" w:eastAsia="en-US" w:bidi="ar-SA"/>
      </w:rPr>
    </w:lvl>
    <w:lvl w:ilvl="7" w:tplc="0032DF84">
      <w:numFmt w:val="bullet"/>
      <w:lvlText w:val="•"/>
      <w:lvlJc w:val="left"/>
      <w:pPr>
        <w:ind w:left="6462" w:hanging="360"/>
      </w:pPr>
      <w:rPr>
        <w:rFonts w:hint="default"/>
        <w:lang w:val="es-ES" w:eastAsia="en-US" w:bidi="ar-SA"/>
      </w:rPr>
    </w:lvl>
    <w:lvl w:ilvl="8" w:tplc="6CC68406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</w:abstractNum>
  <w:abstractNum w:abstractNumId="1">
    <w:nsid w:val="21DD4D45"/>
    <w:multiLevelType w:val="hybridMultilevel"/>
    <w:tmpl w:val="4724B33A"/>
    <w:lvl w:ilvl="0" w:tplc="6E4E267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4FADD64"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2" w:tplc="DFC40854">
      <w:numFmt w:val="bullet"/>
      <w:lvlText w:val="•"/>
      <w:lvlJc w:val="left"/>
      <w:pPr>
        <w:ind w:left="2360" w:hanging="360"/>
      </w:pPr>
      <w:rPr>
        <w:rFonts w:hint="default"/>
        <w:lang w:val="es-ES" w:eastAsia="en-US" w:bidi="ar-SA"/>
      </w:rPr>
    </w:lvl>
    <w:lvl w:ilvl="3" w:tplc="BEFE8C44"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4" w:tplc="93A48F02">
      <w:numFmt w:val="bullet"/>
      <w:lvlText w:val="•"/>
      <w:lvlJc w:val="left"/>
      <w:pPr>
        <w:ind w:left="4001" w:hanging="360"/>
      </w:pPr>
      <w:rPr>
        <w:rFonts w:hint="default"/>
        <w:lang w:val="es-ES" w:eastAsia="en-US" w:bidi="ar-SA"/>
      </w:rPr>
    </w:lvl>
    <w:lvl w:ilvl="5" w:tplc="DEB8B8A6">
      <w:numFmt w:val="bullet"/>
      <w:lvlText w:val="•"/>
      <w:lvlJc w:val="left"/>
      <w:pPr>
        <w:ind w:left="4821" w:hanging="360"/>
      </w:pPr>
      <w:rPr>
        <w:rFonts w:hint="default"/>
        <w:lang w:val="es-ES" w:eastAsia="en-US" w:bidi="ar-SA"/>
      </w:rPr>
    </w:lvl>
    <w:lvl w:ilvl="6" w:tplc="4DAAD37C">
      <w:numFmt w:val="bullet"/>
      <w:lvlText w:val="•"/>
      <w:lvlJc w:val="left"/>
      <w:pPr>
        <w:ind w:left="5641" w:hanging="360"/>
      </w:pPr>
      <w:rPr>
        <w:rFonts w:hint="default"/>
        <w:lang w:val="es-ES" w:eastAsia="en-US" w:bidi="ar-SA"/>
      </w:rPr>
    </w:lvl>
    <w:lvl w:ilvl="7" w:tplc="EC5ADEAA">
      <w:numFmt w:val="bullet"/>
      <w:lvlText w:val="•"/>
      <w:lvlJc w:val="left"/>
      <w:pPr>
        <w:ind w:left="6462" w:hanging="360"/>
      </w:pPr>
      <w:rPr>
        <w:rFonts w:hint="default"/>
        <w:lang w:val="es-ES" w:eastAsia="en-US" w:bidi="ar-SA"/>
      </w:rPr>
    </w:lvl>
    <w:lvl w:ilvl="8" w:tplc="E20ECD76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</w:abstractNum>
  <w:abstractNum w:abstractNumId="2">
    <w:nsid w:val="37167A47"/>
    <w:multiLevelType w:val="hybridMultilevel"/>
    <w:tmpl w:val="78D05F8A"/>
    <w:lvl w:ilvl="0" w:tplc="85A23D32">
      <w:start w:val="1"/>
      <w:numFmt w:val="decimal"/>
      <w:lvlText w:val="%1."/>
      <w:lvlJc w:val="left"/>
      <w:pPr>
        <w:ind w:left="72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AFE9E60">
      <w:start w:val="1"/>
      <w:numFmt w:val="lowerLetter"/>
      <w:lvlText w:val="%2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5064698E">
      <w:numFmt w:val="bullet"/>
      <w:lvlText w:val="•"/>
      <w:lvlJc w:val="left"/>
      <w:pPr>
        <w:ind w:left="2271" w:hanging="360"/>
      </w:pPr>
      <w:rPr>
        <w:rFonts w:hint="default"/>
        <w:lang w:val="es-ES" w:eastAsia="en-US" w:bidi="ar-SA"/>
      </w:rPr>
    </w:lvl>
    <w:lvl w:ilvl="3" w:tplc="D370E780"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4" w:tplc="A9A6D0FC">
      <w:numFmt w:val="bullet"/>
      <w:lvlText w:val="•"/>
      <w:lvlJc w:val="left"/>
      <w:pPr>
        <w:ind w:left="3934" w:hanging="360"/>
      </w:pPr>
      <w:rPr>
        <w:rFonts w:hint="default"/>
        <w:lang w:val="es-ES" w:eastAsia="en-US" w:bidi="ar-SA"/>
      </w:rPr>
    </w:lvl>
    <w:lvl w:ilvl="5" w:tplc="CC14A320"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6" w:tplc="7310B05C">
      <w:numFmt w:val="bullet"/>
      <w:lvlText w:val="•"/>
      <w:lvlJc w:val="left"/>
      <w:pPr>
        <w:ind w:left="5597" w:hanging="360"/>
      </w:pPr>
      <w:rPr>
        <w:rFonts w:hint="default"/>
        <w:lang w:val="es-ES" w:eastAsia="en-US" w:bidi="ar-SA"/>
      </w:rPr>
    </w:lvl>
    <w:lvl w:ilvl="7" w:tplc="28301978">
      <w:numFmt w:val="bullet"/>
      <w:lvlText w:val="•"/>
      <w:lvlJc w:val="left"/>
      <w:pPr>
        <w:ind w:left="6428" w:hanging="360"/>
      </w:pPr>
      <w:rPr>
        <w:rFonts w:hint="default"/>
        <w:lang w:val="es-ES" w:eastAsia="en-US" w:bidi="ar-SA"/>
      </w:rPr>
    </w:lvl>
    <w:lvl w:ilvl="8" w:tplc="789A2134">
      <w:numFmt w:val="bullet"/>
      <w:lvlText w:val="•"/>
      <w:lvlJc w:val="left"/>
      <w:pPr>
        <w:ind w:left="7260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FF"/>
    <w:rsid w:val="00022B6B"/>
    <w:rsid w:val="00061268"/>
    <w:rsid w:val="00357F6B"/>
    <w:rsid w:val="003F18CA"/>
    <w:rsid w:val="00442D4A"/>
    <w:rsid w:val="005A6910"/>
    <w:rsid w:val="00686AE4"/>
    <w:rsid w:val="00690BFF"/>
    <w:rsid w:val="00942EDC"/>
    <w:rsid w:val="00AE037E"/>
    <w:rsid w:val="00BB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3CECFCF-5539-4294-BFD7-4A0E048E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uesto">
    <w:name w:val="Title"/>
    <w:basedOn w:val="Normal"/>
    <w:uiPriority w:val="1"/>
    <w:qFormat/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3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57F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F6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57F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F6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7</cp:revision>
  <dcterms:created xsi:type="dcterms:W3CDTF">2025-03-03T19:34:00Z</dcterms:created>
  <dcterms:modified xsi:type="dcterms:W3CDTF">2025-05-25T11:27:00Z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LastSaved">
    <vt:filetime>2025-03-02T00:00:00Z</vt:filetime>
  </property>
  <property fmtid="{D5CDD505-2E9C-101B-9397-08002B2CF9AE}" pid="4" name="Producer">
    <vt:lpwstr>3-Heights(TM) PDF Security Shell 4.8.25.2 (http://www.pdf-tools.com)</vt:lpwstr>
  </property>
</Properties>
</file>