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B3C0" w14:textId="3B985F84" w:rsidR="00BC2A69" w:rsidRPr="00C5507C" w:rsidRDefault="00BC2A69" w:rsidP="00BC2A69">
      <w:pPr>
        <w:suppressAutoHyphens w:val="0"/>
        <w:spacing w:before="100" w:beforeAutospacing="1" w:after="100" w:afterAutospacing="1" w:line="240" w:lineRule="auto"/>
        <w:ind w:left="360"/>
        <w:rPr>
          <w:rFonts w:ascii="Arial" w:eastAsia="Times New Roman" w:hAnsi="Arial"/>
          <w:b/>
          <w:bCs/>
          <w:lang w:eastAsia="es-ES"/>
        </w:rPr>
      </w:pPr>
      <w:r>
        <w:rPr>
          <w:rFonts w:ascii="Arial" w:eastAsia="Times New Roman" w:hAnsi="Arial"/>
          <w:b/>
          <w:bCs/>
          <w:lang w:eastAsia="es-ES"/>
        </w:rPr>
        <w:t xml:space="preserve">Guía de </w:t>
      </w:r>
      <w:proofErr w:type="spellStart"/>
      <w:r>
        <w:rPr>
          <w:rFonts w:ascii="Arial" w:eastAsia="Times New Roman" w:hAnsi="Arial"/>
          <w:b/>
          <w:bCs/>
          <w:lang w:eastAsia="es-ES"/>
        </w:rPr>
        <w:t>redaccion</w:t>
      </w:r>
      <w:proofErr w:type="spellEnd"/>
      <w:r w:rsidRPr="00C5507C">
        <w:rPr>
          <w:rFonts w:ascii="Arial" w:eastAsia="Times New Roman" w:hAnsi="Arial"/>
          <w:b/>
          <w:bCs/>
          <w:lang w:eastAsia="es-ES"/>
        </w:rPr>
        <w:t>: Capítulo 3. Metodología</w:t>
      </w:r>
    </w:p>
    <w:p w14:paraId="5B97BA5E" w14:textId="77777777" w:rsidR="00BC2A69" w:rsidRPr="00C5507C" w:rsidRDefault="00BC2A69" w:rsidP="00BC2A69">
      <w:p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3.1. Marco Metodológico de Referencia</w:t>
      </w:r>
    </w:p>
    <w:p w14:paraId="66D59E62" w14:textId="77777777" w:rsidR="00BC2A69" w:rsidRPr="00C5507C" w:rsidRDefault="00BC2A69" w:rsidP="00BC2A69">
      <w:pPr>
        <w:numPr>
          <w:ilvl w:val="0"/>
          <w:numId w:val="1"/>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3.1.1. Origen y Contexto del Estudio Base:</w:t>
      </w:r>
      <w:r w:rsidRPr="00C5507C">
        <w:rPr>
          <w:rFonts w:ascii="Arial" w:eastAsia="Times New Roman" w:hAnsi="Arial"/>
          <w:lang w:eastAsia="es-ES"/>
        </w:rPr>
        <w:t xml:space="preserve"> Descripción del proyecto original de la </w:t>
      </w:r>
      <w:proofErr w:type="spellStart"/>
      <w:r w:rsidRPr="00C5507C">
        <w:rPr>
          <w:rFonts w:ascii="Arial" w:eastAsia="Times New Roman" w:hAnsi="Arial"/>
          <w:i/>
          <w:iCs/>
          <w:lang w:eastAsia="es-ES"/>
        </w:rPr>
        <w:t>Université</w:t>
      </w:r>
      <w:proofErr w:type="spellEnd"/>
      <w:r w:rsidRPr="00C5507C">
        <w:rPr>
          <w:rFonts w:ascii="Arial" w:eastAsia="Times New Roman" w:hAnsi="Arial"/>
          <w:i/>
          <w:iCs/>
          <w:lang w:eastAsia="es-ES"/>
        </w:rPr>
        <w:t xml:space="preserve"> Libre de </w:t>
      </w:r>
      <w:proofErr w:type="spellStart"/>
      <w:r w:rsidRPr="00C5507C">
        <w:rPr>
          <w:rFonts w:ascii="Arial" w:eastAsia="Times New Roman" w:hAnsi="Arial"/>
          <w:i/>
          <w:iCs/>
          <w:lang w:eastAsia="es-ES"/>
        </w:rPr>
        <w:t>Bruxelles</w:t>
      </w:r>
      <w:proofErr w:type="spellEnd"/>
      <w:r w:rsidRPr="00C5507C">
        <w:rPr>
          <w:rFonts w:ascii="Arial" w:eastAsia="Times New Roman" w:hAnsi="Arial"/>
          <w:i/>
          <w:iCs/>
          <w:lang w:eastAsia="es-ES"/>
        </w:rPr>
        <w:t xml:space="preserve"> (ULB)</w:t>
      </w:r>
      <w:r w:rsidRPr="00C5507C">
        <w:rPr>
          <w:rFonts w:ascii="Arial" w:eastAsia="Times New Roman" w:hAnsi="Arial"/>
          <w:lang w:eastAsia="es-ES"/>
        </w:rPr>
        <w:t xml:space="preserve"> y el "</w:t>
      </w:r>
      <w:proofErr w:type="spellStart"/>
      <w:r w:rsidRPr="00C5507C">
        <w:rPr>
          <w:rFonts w:ascii="Arial" w:eastAsia="Times New Roman" w:hAnsi="Arial"/>
          <w:lang w:eastAsia="es-ES"/>
        </w:rPr>
        <w:t>Fraud</w:t>
      </w:r>
      <w:proofErr w:type="spellEnd"/>
      <w:r w:rsidRPr="00C5507C">
        <w:rPr>
          <w:rFonts w:ascii="Arial" w:eastAsia="Times New Roman" w:hAnsi="Arial"/>
          <w:lang w:eastAsia="es-ES"/>
        </w:rPr>
        <w:t xml:space="preserve"> </w:t>
      </w:r>
      <w:proofErr w:type="spellStart"/>
      <w:r w:rsidRPr="00C5507C">
        <w:rPr>
          <w:rFonts w:ascii="Arial" w:eastAsia="Times New Roman" w:hAnsi="Arial"/>
          <w:lang w:eastAsia="es-ES"/>
        </w:rPr>
        <w:t>Detection</w:t>
      </w:r>
      <w:proofErr w:type="spellEnd"/>
      <w:r w:rsidRPr="00C5507C">
        <w:rPr>
          <w:rFonts w:ascii="Arial" w:eastAsia="Times New Roman" w:hAnsi="Arial"/>
          <w:lang w:eastAsia="es-ES"/>
        </w:rPr>
        <w:t xml:space="preserve"> </w:t>
      </w:r>
      <w:proofErr w:type="spellStart"/>
      <w:r w:rsidRPr="00C5507C">
        <w:rPr>
          <w:rFonts w:ascii="Arial" w:eastAsia="Times New Roman" w:hAnsi="Arial"/>
          <w:lang w:eastAsia="es-ES"/>
        </w:rPr>
        <w:t>Handbook</w:t>
      </w:r>
      <w:proofErr w:type="spellEnd"/>
      <w:r w:rsidRPr="00C5507C">
        <w:rPr>
          <w:rFonts w:ascii="Arial" w:eastAsia="Times New Roman" w:hAnsi="Arial"/>
          <w:lang w:eastAsia="es-ES"/>
        </w:rPr>
        <w:t>".</w:t>
      </w:r>
    </w:p>
    <w:p w14:paraId="2C2A0792" w14:textId="77777777" w:rsidR="00BC2A69" w:rsidRPr="00C5507C" w:rsidRDefault="00BC2A69" w:rsidP="00BC2A69">
      <w:pPr>
        <w:numPr>
          <w:ilvl w:val="0"/>
          <w:numId w:val="1"/>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3.1.2. Pipeline de Referencia (</w:t>
      </w:r>
      <w:proofErr w:type="spellStart"/>
      <w:r w:rsidRPr="00C5507C">
        <w:rPr>
          <w:rFonts w:ascii="Arial" w:eastAsia="Times New Roman" w:hAnsi="Arial"/>
          <w:b/>
          <w:bCs/>
          <w:lang w:eastAsia="es-ES"/>
        </w:rPr>
        <w:t>Baseline</w:t>
      </w:r>
      <w:proofErr w:type="spellEnd"/>
      <w:r w:rsidRPr="00C5507C">
        <w:rPr>
          <w:rFonts w:ascii="Arial" w:eastAsia="Times New Roman" w:hAnsi="Arial"/>
          <w:b/>
          <w:bCs/>
          <w:lang w:eastAsia="es-ES"/>
        </w:rPr>
        <w:t>):</w:t>
      </w:r>
      <w:r w:rsidRPr="00C5507C">
        <w:rPr>
          <w:rFonts w:ascii="Arial" w:eastAsia="Times New Roman" w:hAnsi="Arial"/>
          <w:lang w:eastAsia="es-ES"/>
        </w:rPr>
        <w:t xml:space="preserve"> Explicación del flujo de trabajo estándar heredado: desde la generación de datos simulados hasta las técnicas de ingeniería de características (</w:t>
      </w:r>
      <w:proofErr w:type="spellStart"/>
      <w:r w:rsidRPr="00C5507C">
        <w:rPr>
          <w:rFonts w:ascii="Arial" w:eastAsia="Times New Roman" w:hAnsi="Arial"/>
          <w:i/>
          <w:iCs/>
          <w:lang w:eastAsia="es-ES"/>
        </w:rPr>
        <w:t>feature</w:t>
      </w:r>
      <w:proofErr w:type="spellEnd"/>
      <w:r w:rsidRPr="00C5507C">
        <w:rPr>
          <w:rFonts w:ascii="Arial" w:eastAsia="Times New Roman" w:hAnsi="Arial"/>
          <w:i/>
          <w:iCs/>
          <w:lang w:eastAsia="es-ES"/>
        </w:rPr>
        <w:t xml:space="preserve"> </w:t>
      </w:r>
      <w:proofErr w:type="spellStart"/>
      <w:r w:rsidRPr="00C5507C">
        <w:rPr>
          <w:rFonts w:ascii="Arial" w:eastAsia="Times New Roman" w:hAnsi="Arial"/>
          <w:i/>
          <w:iCs/>
          <w:lang w:eastAsia="es-ES"/>
        </w:rPr>
        <w:t>engineering</w:t>
      </w:r>
      <w:proofErr w:type="spellEnd"/>
      <w:r w:rsidRPr="00C5507C">
        <w:rPr>
          <w:rFonts w:ascii="Arial" w:eastAsia="Times New Roman" w:hAnsi="Arial"/>
          <w:lang w:eastAsia="es-ES"/>
        </w:rPr>
        <w:t>) basadas en ventanas temporales (RFM).</w:t>
      </w:r>
    </w:p>
    <w:p w14:paraId="63712A14" w14:textId="77777777" w:rsidR="00BC2A69" w:rsidRPr="00C5507C" w:rsidRDefault="00BC2A69" w:rsidP="00BC2A69">
      <w:pPr>
        <w:numPr>
          <w:ilvl w:val="0"/>
          <w:numId w:val="1"/>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3.1.3. Estrategia de Validación Temporal:</w:t>
      </w:r>
      <w:r w:rsidRPr="00C5507C">
        <w:rPr>
          <w:rFonts w:ascii="Arial" w:eastAsia="Times New Roman" w:hAnsi="Arial"/>
          <w:lang w:eastAsia="es-ES"/>
        </w:rPr>
        <w:t xml:space="preserve"> Justificación de la validación </w:t>
      </w:r>
      <w:proofErr w:type="spellStart"/>
      <w:r w:rsidRPr="00C5507C">
        <w:rPr>
          <w:rFonts w:ascii="Arial" w:eastAsia="Times New Roman" w:hAnsi="Arial"/>
          <w:lang w:eastAsia="es-ES"/>
        </w:rPr>
        <w:t>prequencial</w:t>
      </w:r>
      <w:proofErr w:type="spellEnd"/>
      <w:r w:rsidRPr="00C5507C">
        <w:rPr>
          <w:rFonts w:ascii="Arial" w:eastAsia="Times New Roman" w:hAnsi="Arial"/>
          <w:lang w:eastAsia="es-ES"/>
        </w:rPr>
        <w:t xml:space="preserve"> (</w:t>
      </w:r>
      <w:proofErr w:type="spellStart"/>
      <w:r w:rsidRPr="00C5507C">
        <w:rPr>
          <w:rFonts w:ascii="Arial" w:eastAsia="Times New Roman" w:hAnsi="Arial"/>
          <w:i/>
          <w:iCs/>
          <w:lang w:eastAsia="es-ES"/>
        </w:rPr>
        <w:t>Prequential</w:t>
      </w:r>
      <w:proofErr w:type="spellEnd"/>
      <w:r w:rsidRPr="00C5507C">
        <w:rPr>
          <w:rFonts w:ascii="Arial" w:eastAsia="Times New Roman" w:hAnsi="Arial"/>
          <w:i/>
          <w:iCs/>
          <w:lang w:eastAsia="es-ES"/>
        </w:rPr>
        <w:t xml:space="preserve"> </w:t>
      </w:r>
      <w:proofErr w:type="spellStart"/>
      <w:r w:rsidRPr="00C5507C">
        <w:rPr>
          <w:rFonts w:ascii="Arial" w:eastAsia="Times New Roman" w:hAnsi="Arial"/>
          <w:i/>
          <w:iCs/>
          <w:lang w:eastAsia="es-ES"/>
        </w:rPr>
        <w:t>Validation</w:t>
      </w:r>
      <w:proofErr w:type="spellEnd"/>
      <w:r w:rsidRPr="00C5507C">
        <w:rPr>
          <w:rFonts w:ascii="Arial" w:eastAsia="Times New Roman" w:hAnsi="Arial"/>
          <w:lang w:eastAsia="es-ES"/>
        </w:rPr>
        <w:t>) y la necesidad de ventanas de retraso (</w:t>
      </w:r>
      <w:proofErr w:type="spellStart"/>
      <w:r w:rsidRPr="00C5507C">
        <w:rPr>
          <w:rFonts w:ascii="Arial" w:eastAsia="Times New Roman" w:hAnsi="Arial"/>
          <w:i/>
          <w:iCs/>
          <w:lang w:eastAsia="es-ES"/>
        </w:rPr>
        <w:t>delay</w:t>
      </w:r>
      <w:proofErr w:type="spellEnd"/>
      <w:r w:rsidRPr="00C5507C">
        <w:rPr>
          <w:rFonts w:ascii="Arial" w:eastAsia="Times New Roman" w:hAnsi="Arial"/>
          <w:lang w:eastAsia="es-ES"/>
        </w:rPr>
        <w:t>) para simular entornos de producción realistas.</w:t>
      </w:r>
    </w:p>
    <w:p w14:paraId="07682A65" w14:textId="77777777" w:rsidR="00BC2A69" w:rsidRPr="00C5507C" w:rsidRDefault="00BC2A69" w:rsidP="00BC2A69">
      <w:p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3.2. Adaptaciones y Contribuciones Metodológicas Propias</w:t>
      </w:r>
    </w:p>
    <w:p w14:paraId="422F1219" w14:textId="77777777" w:rsidR="00BC2A69" w:rsidRPr="00C5507C" w:rsidRDefault="00BC2A69" w:rsidP="00BC2A69">
      <w:pPr>
        <w:numPr>
          <w:ilvl w:val="0"/>
          <w:numId w:val="2"/>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3.2.1. Refinamiento del Protocolo Experimental:</w:t>
      </w:r>
      <w:r w:rsidRPr="00C5507C">
        <w:rPr>
          <w:rFonts w:ascii="Arial" w:eastAsia="Times New Roman" w:hAnsi="Arial"/>
          <w:lang w:eastAsia="es-ES"/>
        </w:rPr>
        <w:t xml:space="preserve"> Descripción de las mejoras introducidas sobre la base original (ej. ajuste de </w:t>
      </w:r>
      <w:proofErr w:type="spellStart"/>
      <w:r w:rsidRPr="00C5507C">
        <w:rPr>
          <w:rFonts w:ascii="Arial" w:eastAsia="Times New Roman" w:hAnsi="Arial"/>
          <w:lang w:eastAsia="es-ES"/>
        </w:rPr>
        <w:t>hiperparámetros</w:t>
      </w:r>
      <w:proofErr w:type="spellEnd"/>
      <w:r w:rsidRPr="00C5507C">
        <w:rPr>
          <w:rFonts w:ascii="Arial" w:eastAsia="Times New Roman" w:hAnsi="Arial"/>
          <w:lang w:eastAsia="es-ES"/>
        </w:rPr>
        <w:t xml:space="preserve"> específicos, enfoque en métricas de negocio como </w:t>
      </w:r>
      <w:proofErr w:type="spellStart"/>
      <w:r w:rsidRPr="00C5507C">
        <w:rPr>
          <w:rFonts w:ascii="Arial" w:eastAsia="Times New Roman" w:hAnsi="Arial"/>
          <w:lang w:eastAsia="es-ES"/>
        </w:rPr>
        <w:t>CP@k</w:t>
      </w:r>
      <w:proofErr w:type="spellEnd"/>
      <w:r w:rsidRPr="00C5507C">
        <w:rPr>
          <w:rFonts w:ascii="Arial" w:eastAsia="Times New Roman" w:hAnsi="Arial"/>
          <w:lang w:eastAsia="es-ES"/>
        </w:rPr>
        <w:t>).</w:t>
      </w:r>
    </w:p>
    <w:p w14:paraId="22D625C5" w14:textId="77777777" w:rsidR="00BC2A69" w:rsidRPr="00C5507C" w:rsidRDefault="00BC2A69" w:rsidP="00BC2A69">
      <w:pPr>
        <w:numPr>
          <w:ilvl w:val="0"/>
          <w:numId w:val="2"/>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3.2.2. Implementación de Integridad Metodológica:</w:t>
      </w:r>
      <w:r w:rsidRPr="00C5507C">
        <w:rPr>
          <w:rFonts w:ascii="Arial" w:eastAsia="Times New Roman" w:hAnsi="Arial"/>
          <w:lang w:eastAsia="es-ES"/>
        </w:rPr>
        <w:t xml:space="preserve"> Definición de los controles estrictos implementados para evitar el </w:t>
      </w:r>
      <w:r w:rsidRPr="00C5507C">
        <w:rPr>
          <w:rFonts w:ascii="Arial" w:eastAsia="Times New Roman" w:hAnsi="Arial"/>
          <w:i/>
          <w:iCs/>
          <w:lang w:eastAsia="es-ES"/>
        </w:rPr>
        <w:t xml:space="preserve">Data </w:t>
      </w:r>
      <w:proofErr w:type="spellStart"/>
      <w:r w:rsidRPr="00C5507C">
        <w:rPr>
          <w:rFonts w:ascii="Arial" w:eastAsia="Times New Roman" w:hAnsi="Arial"/>
          <w:i/>
          <w:iCs/>
          <w:lang w:eastAsia="es-ES"/>
        </w:rPr>
        <w:t>Leakage</w:t>
      </w:r>
      <w:proofErr w:type="spellEnd"/>
      <w:r w:rsidRPr="00C5507C">
        <w:rPr>
          <w:rFonts w:ascii="Arial" w:eastAsia="Times New Roman" w:hAnsi="Arial"/>
          <w:lang w:eastAsia="es-ES"/>
        </w:rPr>
        <w:t xml:space="preserve"> (fuga de datos) detectado en la literatura común.</w:t>
      </w:r>
    </w:p>
    <w:p w14:paraId="0C73C47F" w14:textId="77777777" w:rsidR="00BC2A69" w:rsidRPr="00C5507C" w:rsidRDefault="00BC2A69" w:rsidP="00BC2A69">
      <w:pPr>
        <w:numPr>
          <w:ilvl w:val="0"/>
          <w:numId w:val="2"/>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 xml:space="preserve">3.2.3. Incorporación de </w:t>
      </w:r>
      <w:proofErr w:type="spellStart"/>
      <w:r w:rsidRPr="00C5507C">
        <w:rPr>
          <w:rFonts w:ascii="Arial" w:eastAsia="Times New Roman" w:hAnsi="Arial"/>
          <w:b/>
          <w:bCs/>
          <w:lang w:eastAsia="es-ES"/>
        </w:rPr>
        <w:t>Explicabilidad</w:t>
      </w:r>
      <w:proofErr w:type="spellEnd"/>
      <w:r w:rsidRPr="00C5507C">
        <w:rPr>
          <w:rFonts w:ascii="Arial" w:eastAsia="Times New Roman" w:hAnsi="Arial"/>
          <w:b/>
          <w:bCs/>
          <w:lang w:eastAsia="es-ES"/>
        </w:rPr>
        <w:t xml:space="preserve"> (XAI):</w:t>
      </w:r>
      <w:r w:rsidRPr="00C5507C">
        <w:rPr>
          <w:rFonts w:ascii="Arial" w:eastAsia="Times New Roman" w:hAnsi="Arial"/>
          <w:lang w:eastAsia="es-ES"/>
        </w:rPr>
        <w:t xml:space="preserve"> Justificación de la adición de una capa de interpretabilidad (SHAP/</w:t>
      </w:r>
      <w:proofErr w:type="spellStart"/>
      <w:r w:rsidRPr="00C5507C">
        <w:rPr>
          <w:rFonts w:ascii="Arial" w:eastAsia="Times New Roman" w:hAnsi="Arial"/>
          <w:lang w:eastAsia="es-ES"/>
        </w:rPr>
        <w:t>Feature</w:t>
      </w:r>
      <w:proofErr w:type="spellEnd"/>
      <w:r w:rsidRPr="00C5507C">
        <w:rPr>
          <w:rFonts w:ascii="Arial" w:eastAsia="Times New Roman" w:hAnsi="Arial"/>
          <w:lang w:eastAsia="es-ES"/>
        </w:rPr>
        <w:t xml:space="preserve"> </w:t>
      </w:r>
      <w:proofErr w:type="spellStart"/>
      <w:r w:rsidRPr="00C5507C">
        <w:rPr>
          <w:rFonts w:ascii="Arial" w:eastAsia="Times New Roman" w:hAnsi="Arial"/>
          <w:lang w:eastAsia="es-ES"/>
        </w:rPr>
        <w:t>Importance</w:t>
      </w:r>
      <w:proofErr w:type="spellEnd"/>
      <w:r w:rsidRPr="00C5507C">
        <w:rPr>
          <w:rFonts w:ascii="Arial" w:eastAsia="Times New Roman" w:hAnsi="Arial"/>
          <w:lang w:eastAsia="es-ES"/>
        </w:rPr>
        <w:t xml:space="preserve">) como requisito de auditoría, no presente en el alcance puramente predictivo del </w:t>
      </w:r>
      <w:proofErr w:type="spellStart"/>
      <w:r w:rsidRPr="00C5507C">
        <w:rPr>
          <w:rFonts w:ascii="Arial" w:eastAsia="Times New Roman" w:hAnsi="Arial"/>
          <w:lang w:eastAsia="es-ES"/>
        </w:rPr>
        <w:t>baseline</w:t>
      </w:r>
      <w:proofErr w:type="spellEnd"/>
      <w:r w:rsidRPr="00C5507C">
        <w:rPr>
          <w:rFonts w:ascii="Arial" w:eastAsia="Times New Roman" w:hAnsi="Arial"/>
          <w:lang w:eastAsia="es-ES"/>
        </w:rPr>
        <w:t xml:space="preserve"> original.</w:t>
      </w:r>
    </w:p>
    <w:p w14:paraId="5045EC04" w14:textId="77777777" w:rsidR="00BC2A69" w:rsidRPr="00C5507C" w:rsidRDefault="00BC2A69" w:rsidP="00BC2A69">
      <w:p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3.3. Diseño Experimental</w:t>
      </w:r>
    </w:p>
    <w:p w14:paraId="257C31EB" w14:textId="77777777" w:rsidR="00BC2A69" w:rsidRPr="00C5507C" w:rsidRDefault="00BC2A69" w:rsidP="00BC2A69">
      <w:pPr>
        <w:numPr>
          <w:ilvl w:val="0"/>
          <w:numId w:val="3"/>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3.3.1. Descripción del Conjunto de Datos:</w:t>
      </w:r>
      <w:r w:rsidRPr="00C5507C">
        <w:rPr>
          <w:rFonts w:ascii="Arial" w:eastAsia="Times New Roman" w:hAnsi="Arial"/>
          <w:lang w:eastAsia="es-ES"/>
        </w:rPr>
        <w:t xml:space="preserve"> Resumen de las características del </w:t>
      </w:r>
      <w:proofErr w:type="spellStart"/>
      <w:r w:rsidRPr="00C5507C">
        <w:rPr>
          <w:rFonts w:ascii="Arial" w:eastAsia="Times New Roman" w:hAnsi="Arial"/>
          <w:lang w:eastAsia="es-ES"/>
        </w:rPr>
        <w:t>dataset</w:t>
      </w:r>
      <w:proofErr w:type="spellEnd"/>
      <w:r w:rsidRPr="00C5507C">
        <w:rPr>
          <w:rFonts w:ascii="Arial" w:eastAsia="Times New Roman" w:hAnsi="Arial"/>
          <w:lang w:eastAsia="es-ES"/>
        </w:rPr>
        <w:t xml:space="preserve"> simulado (transacciones, periodo temporal, tasa de fraude).</w:t>
      </w:r>
    </w:p>
    <w:p w14:paraId="2893BD65" w14:textId="77777777" w:rsidR="00BC2A69" w:rsidRPr="00C5507C" w:rsidRDefault="00BC2A69" w:rsidP="00BC2A69">
      <w:pPr>
        <w:numPr>
          <w:ilvl w:val="0"/>
          <w:numId w:val="3"/>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3.3.2. Configuración del Entorno de Ejecución:</w:t>
      </w:r>
      <w:r w:rsidRPr="00C5507C">
        <w:rPr>
          <w:rFonts w:ascii="Arial" w:eastAsia="Times New Roman" w:hAnsi="Arial"/>
          <w:lang w:eastAsia="es-ES"/>
        </w:rPr>
        <w:t xml:space="preserve"> Detalles técnicos para garantizar la reproducibilidad (Docker, semillas aleatorias, librerías).</w:t>
      </w:r>
    </w:p>
    <w:p w14:paraId="46D587EF" w14:textId="77777777" w:rsidR="00BC2A69" w:rsidRPr="00C5507C" w:rsidRDefault="00BC2A69" w:rsidP="00BC2A69">
      <w:pPr>
        <w:numPr>
          <w:ilvl w:val="0"/>
          <w:numId w:val="3"/>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3.3.3. Definición de Métricas de Evaluación:</w:t>
      </w:r>
      <w:r w:rsidRPr="00C5507C">
        <w:rPr>
          <w:rFonts w:ascii="Arial" w:eastAsia="Times New Roman" w:hAnsi="Arial"/>
          <w:lang w:eastAsia="es-ES"/>
        </w:rPr>
        <w:t xml:space="preserve"> Justificación de la elección de AUPRC y </w:t>
      </w:r>
      <w:r w:rsidRPr="00C5507C">
        <w:rPr>
          <w:rFonts w:ascii="Arial" w:eastAsia="Times New Roman" w:hAnsi="Arial"/>
          <w:i/>
          <w:iCs/>
          <w:lang w:eastAsia="es-ES"/>
        </w:rPr>
        <w:t xml:space="preserve">Card </w:t>
      </w:r>
      <w:proofErr w:type="spellStart"/>
      <w:r w:rsidRPr="00C5507C">
        <w:rPr>
          <w:rFonts w:ascii="Arial" w:eastAsia="Times New Roman" w:hAnsi="Arial"/>
          <w:i/>
          <w:iCs/>
          <w:lang w:eastAsia="es-ES"/>
        </w:rPr>
        <w:t>Precision@k</w:t>
      </w:r>
      <w:proofErr w:type="spellEnd"/>
      <w:r w:rsidRPr="00C5507C">
        <w:rPr>
          <w:rFonts w:ascii="Arial" w:eastAsia="Times New Roman" w:hAnsi="Arial"/>
          <w:lang w:eastAsia="es-ES"/>
        </w:rPr>
        <w:t xml:space="preserve"> frente a métricas engañosas como </w:t>
      </w:r>
      <w:proofErr w:type="spellStart"/>
      <w:r w:rsidRPr="00C5507C">
        <w:rPr>
          <w:rFonts w:ascii="Arial" w:eastAsia="Times New Roman" w:hAnsi="Arial"/>
          <w:i/>
          <w:iCs/>
          <w:lang w:eastAsia="es-ES"/>
        </w:rPr>
        <w:t>Accuracy</w:t>
      </w:r>
      <w:proofErr w:type="spellEnd"/>
      <w:r w:rsidRPr="00C5507C">
        <w:rPr>
          <w:rFonts w:ascii="Arial" w:eastAsia="Times New Roman" w:hAnsi="Arial"/>
          <w:lang w:eastAsia="es-ES"/>
        </w:rPr>
        <w:t xml:space="preserve"> o AUC-ROC en contextos desbalanceados.</w:t>
      </w:r>
    </w:p>
    <w:p w14:paraId="08CCB72A" w14:textId="77777777" w:rsidR="00BC2A69" w:rsidRPr="00C5507C" w:rsidRDefault="00BC2A69" w:rsidP="00BC2A69">
      <w:p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3.4. Desarrollo de Experimentos Tentativos</w:t>
      </w:r>
    </w:p>
    <w:p w14:paraId="309B89D8" w14:textId="77777777" w:rsidR="00BC2A69" w:rsidRPr="00C5507C" w:rsidRDefault="00BC2A69" w:rsidP="00BC2A69">
      <w:pPr>
        <w:numPr>
          <w:ilvl w:val="0"/>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3.4.1. Experimento A: Establecimiento de la Línea Base (</w:t>
      </w:r>
      <w:proofErr w:type="spellStart"/>
      <w:r w:rsidRPr="00C5507C">
        <w:rPr>
          <w:rFonts w:ascii="Arial" w:eastAsia="Times New Roman" w:hAnsi="Arial"/>
          <w:b/>
          <w:bCs/>
          <w:lang w:eastAsia="es-ES"/>
        </w:rPr>
        <w:t>Baseline</w:t>
      </w:r>
      <w:proofErr w:type="spellEnd"/>
      <w:r w:rsidRPr="00C5507C">
        <w:rPr>
          <w:rFonts w:ascii="Arial" w:eastAsia="Times New Roman" w:hAnsi="Arial"/>
          <w:b/>
          <w:bCs/>
          <w:lang w:eastAsia="es-ES"/>
        </w:rPr>
        <w:t>):</w:t>
      </w:r>
    </w:p>
    <w:p w14:paraId="5A03F72A" w14:textId="77777777" w:rsidR="00BC2A69" w:rsidRPr="00C5507C"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t>Objetivo:</w:t>
      </w:r>
      <w:r w:rsidRPr="00C5507C">
        <w:rPr>
          <w:rFonts w:ascii="Arial" w:eastAsia="Times New Roman" w:hAnsi="Arial"/>
          <w:lang w:eastAsia="es-ES"/>
        </w:rPr>
        <w:t xml:space="preserve"> Evaluar el rendimiento de algoritmos estándar (Regresión Logística, RF, </w:t>
      </w:r>
      <w:proofErr w:type="spellStart"/>
      <w:r w:rsidRPr="00C5507C">
        <w:rPr>
          <w:rFonts w:ascii="Arial" w:eastAsia="Times New Roman" w:hAnsi="Arial"/>
          <w:lang w:eastAsia="es-ES"/>
        </w:rPr>
        <w:t>XGBoost</w:t>
      </w:r>
      <w:proofErr w:type="spellEnd"/>
      <w:r w:rsidRPr="00C5507C">
        <w:rPr>
          <w:rFonts w:ascii="Arial" w:eastAsia="Times New Roman" w:hAnsi="Arial"/>
          <w:lang w:eastAsia="es-ES"/>
        </w:rPr>
        <w:t>) bajo condiciones controladas.</w:t>
      </w:r>
    </w:p>
    <w:p w14:paraId="652DDBF9" w14:textId="77777777" w:rsidR="00BC2A69" w:rsidRPr="00C5507C"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t>Resultados y Discusión:</w:t>
      </w:r>
      <w:r w:rsidRPr="00C5507C">
        <w:rPr>
          <w:rFonts w:ascii="Arial" w:eastAsia="Times New Roman" w:hAnsi="Arial"/>
          <w:lang w:eastAsia="es-ES"/>
        </w:rPr>
        <w:t xml:space="preserve"> Comparativa de AUPRC y tiempos de entrenamiento.</w:t>
      </w:r>
    </w:p>
    <w:p w14:paraId="2B5CD7DE" w14:textId="77777777" w:rsidR="00BC2A69" w:rsidRPr="00C5507C" w:rsidRDefault="00BC2A69" w:rsidP="00BC2A69">
      <w:pPr>
        <w:numPr>
          <w:ilvl w:val="0"/>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3.4.2. Experimento C: Validación de Robustez ante Fuga de Datos (Anti-</w:t>
      </w:r>
      <w:proofErr w:type="spellStart"/>
      <w:r w:rsidRPr="00C5507C">
        <w:rPr>
          <w:rFonts w:ascii="Arial" w:eastAsia="Times New Roman" w:hAnsi="Arial"/>
          <w:b/>
          <w:bCs/>
          <w:lang w:eastAsia="es-ES"/>
        </w:rPr>
        <w:t>Leakage</w:t>
      </w:r>
      <w:proofErr w:type="spellEnd"/>
      <w:r w:rsidRPr="00C5507C">
        <w:rPr>
          <w:rFonts w:ascii="Arial" w:eastAsia="Times New Roman" w:hAnsi="Arial"/>
          <w:b/>
          <w:bCs/>
          <w:lang w:eastAsia="es-ES"/>
        </w:rPr>
        <w:t>):</w:t>
      </w:r>
    </w:p>
    <w:p w14:paraId="23D23585" w14:textId="77777777" w:rsidR="00BC2A69" w:rsidRPr="00C5507C"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t>Objetivo:</w:t>
      </w:r>
      <w:r w:rsidRPr="00C5507C">
        <w:rPr>
          <w:rFonts w:ascii="Arial" w:eastAsia="Times New Roman" w:hAnsi="Arial"/>
          <w:lang w:eastAsia="es-ES"/>
        </w:rPr>
        <w:t xml:space="preserve"> Demostrar cuantitativamente el impacto de metodologías incorrectas (</w:t>
      </w:r>
      <w:proofErr w:type="spellStart"/>
      <w:r w:rsidRPr="00C5507C">
        <w:rPr>
          <w:rFonts w:ascii="Arial" w:eastAsia="Times New Roman" w:hAnsi="Arial"/>
          <w:lang w:eastAsia="es-ES"/>
        </w:rPr>
        <w:t>split</w:t>
      </w:r>
      <w:proofErr w:type="spellEnd"/>
      <w:r w:rsidRPr="00C5507C">
        <w:rPr>
          <w:rFonts w:ascii="Arial" w:eastAsia="Times New Roman" w:hAnsi="Arial"/>
          <w:lang w:eastAsia="es-ES"/>
        </w:rPr>
        <w:t xml:space="preserve"> aleatorio vs. temporal).</w:t>
      </w:r>
    </w:p>
    <w:p w14:paraId="525BE8EF" w14:textId="77777777" w:rsidR="00BC2A69" w:rsidRPr="00C5507C"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t>Resultados y Discusión:</w:t>
      </w:r>
      <w:r w:rsidRPr="00C5507C">
        <w:rPr>
          <w:rFonts w:ascii="Arial" w:eastAsia="Times New Roman" w:hAnsi="Arial"/>
          <w:lang w:eastAsia="es-ES"/>
        </w:rPr>
        <w:t xml:space="preserve"> Análisis de la inflación artificial de métricas y validación del pipeline correcto.</w:t>
      </w:r>
    </w:p>
    <w:p w14:paraId="2B040CD1" w14:textId="77777777" w:rsidR="00BC2A69" w:rsidRPr="00C5507C" w:rsidRDefault="00BC2A69" w:rsidP="00BC2A69">
      <w:pPr>
        <w:numPr>
          <w:ilvl w:val="0"/>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b/>
          <w:bCs/>
          <w:lang w:eastAsia="es-ES"/>
        </w:rPr>
        <w:t>3.4.3. Experimento D: Análisis de Interpretabilidad del Modelo (Caja Blanca):</w:t>
      </w:r>
    </w:p>
    <w:p w14:paraId="556C684B" w14:textId="77777777" w:rsidR="00BC2A69" w:rsidRPr="00C5507C"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t>Objetivo:</w:t>
      </w:r>
      <w:r w:rsidRPr="00C5507C">
        <w:rPr>
          <w:rFonts w:ascii="Arial" w:eastAsia="Times New Roman" w:hAnsi="Arial"/>
          <w:lang w:eastAsia="es-ES"/>
        </w:rPr>
        <w:t xml:space="preserve"> Identificar los vectores de fraude mediante </w:t>
      </w:r>
      <w:proofErr w:type="spellStart"/>
      <w:r w:rsidRPr="00C5507C">
        <w:rPr>
          <w:rFonts w:ascii="Arial" w:eastAsia="Times New Roman" w:hAnsi="Arial"/>
          <w:lang w:eastAsia="es-ES"/>
        </w:rPr>
        <w:t>Feature</w:t>
      </w:r>
      <w:proofErr w:type="spellEnd"/>
      <w:r w:rsidRPr="00C5507C">
        <w:rPr>
          <w:rFonts w:ascii="Arial" w:eastAsia="Times New Roman" w:hAnsi="Arial"/>
          <w:lang w:eastAsia="es-ES"/>
        </w:rPr>
        <w:t xml:space="preserve"> </w:t>
      </w:r>
      <w:proofErr w:type="spellStart"/>
      <w:r w:rsidRPr="00C5507C">
        <w:rPr>
          <w:rFonts w:ascii="Arial" w:eastAsia="Times New Roman" w:hAnsi="Arial"/>
          <w:lang w:eastAsia="es-ES"/>
        </w:rPr>
        <w:t>Importance</w:t>
      </w:r>
      <w:proofErr w:type="spellEnd"/>
      <w:r w:rsidRPr="00C5507C">
        <w:rPr>
          <w:rFonts w:ascii="Arial" w:eastAsia="Times New Roman" w:hAnsi="Arial"/>
          <w:lang w:eastAsia="es-ES"/>
        </w:rPr>
        <w:t xml:space="preserve"> y SHAP.</w:t>
      </w:r>
    </w:p>
    <w:p w14:paraId="3AE9F231" w14:textId="77777777" w:rsidR="00BC2A69" w:rsidRDefault="00BC2A69" w:rsidP="00BC2A69">
      <w:pPr>
        <w:numPr>
          <w:ilvl w:val="1"/>
          <w:numId w:val="4"/>
        </w:numPr>
        <w:suppressAutoHyphens w:val="0"/>
        <w:spacing w:before="100" w:beforeAutospacing="1" w:after="100" w:afterAutospacing="1" w:line="240" w:lineRule="auto"/>
        <w:rPr>
          <w:rFonts w:ascii="Arial" w:eastAsia="Times New Roman" w:hAnsi="Arial"/>
          <w:lang w:eastAsia="es-ES"/>
        </w:rPr>
      </w:pPr>
      <w:r w:rsidRPr="00C5507C">
        <w:rPr>
          <w:rFonts w:ascii="Arial" w:eastAsia="Times New Roman" w:hAnsi="Arial"/>
          <w:i/>
          <w:iCs/>
          <w:lang w:eastAsia="es-ES"/>
        </w:rPr>
        <w:lastRenderedPageBreak/>
        <w:t>Resultados y Discusión:</w:t>
      </w:r>
      <w:r w:rsidRPr="00C5507C">
        <w:rPr>
          <w:rFonts w:ascii="Arial" w:eastAsia="Times New Roman" w:hAnsi="Arial"/>
          <w:lang w:eastAsia="es-ES"/>
        </w:rPr>
        <w:t xml:space="preserve"> Jerarquización de variables críticas (riesgo de terminal vs. monto) y validación de reglas de negocio.</w:t>
      </w:r>
    </w:p>
    <w:tbl>
      <w:tblPr>
        <w:tblW w:w="0" w:type="auto"/>
        <w:tblCellSpacing w:w="15" w:type="dxa"/>
        <w:tblCellMar>
          <w:left w:w="0" w:type="dxa"/>
          <w:right w:w="0" w:type="dxa"/>
        </w:tblCellMar>
        <w:tblLook w:val="04A0" w:firstRow="1" w:lastRow="0" w:firstColumn="1" w:lastColumn="0" w:noHBand="0" w:noVBand="1"/>
      </w:tblPr>
      <w:tblGrid>
        <w:gridCol w:w="1401"/>
        <w:gridCol w:w="2294"/>
        <w:gridCol w:w="1410"/>
        <w:gridCol w:w="3383"/>
      </w:tblGrid>
      <w:tr w:rsidR="00BC2A69" w:rsidRPr="000D0D97" w14:paraId="7C8729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1FB0"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Apartado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6D4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DAABC"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Peso Sugerido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BD0D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Foco y Estrategia de Redacción</w:t>
            </w:r>
          </w:p>
        </w:tc>
      </w:tr>
      <w:tr w:rsidR="00BC2A69" w:rsidRPr="000D0D97" w14:paraId="29EA8D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B82A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0D3E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Marco Metodológico de Referencia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3EF2"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4AC7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Sintético y Académico.</w:t>
            </w:r>
            <w:r w:rsidRPr="000D0D97">
              <w:rPr>
                <w:rFonts w:ascii="Arial" w:eastAsia="Times New Roman" w:hAnsi="Arial"/>
                <w:lang w:eastAsia="es-ES"/>
              </w:rPr>
              <w:t xml:space="preserve"> </w:t>
            </w:r>
          </w:p>
          <w:p w14:paraId="3EE865C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br/>
            </w:r>
          </w:p>
          <w:p w14:paraId="749597B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 xml:space="preserve">Demuestra que has estudiado a fondo la base (ULB), pero no te extiendas innecesariamente. El </w:t>
            </w:r>
            <w:proofErr w:type="gramStart"/>
            <w:r w:rsidRPr="000D0D97">
              <w:rPr>
                <w:rFonts w:ascii="Arial" w:eastAsia="Times New Roman" w:hAnsi="Arial"/>
                <w:lang w:eastAsia="es-ES"/>
              </w:rPr>
              <w:t>objetivo</w:t>
            </w:r>
            <w:proofErr w:type="gramEnd"/>
            <w:r w:rsidRPr="000D0D97">
              <w:rPr>
                <w:rFonts w:ascii="Arial" w:eastAsia="Times New Roman" w:hAnsi="Arial"/>
                <w:lang w:eastAsia="es-ES"/>
              </w:rPr>
              <w:t xml:space="preserve"> es decir: </w:t>
            </w:r>
            <w:r w:rsidRPr="000D0D97">
              <w:rPr>
                <w:rFonts w:ascii="Arial" w:eastAsia="Times New Roman" w:hAnsi="Arial"/>
                <w:i/>
                <w:iCs/>
                <w:lang w:eastAsia="es-ES"/>
              </w:rPr>
              <w:t>"Esta es la base sólida sobre la que construyo, no parto de cero".</w:t>
            </w:r>
          </w:p>
        </w:tc>
      </w:tr>
      <w:tr w:rsidR="00BC2A69" w:rsidRPr="000D0D97" w14:paraId="5E21B9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3D12"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9BD4"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Origen y Contexto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FE804"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Bajo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48652"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Citar fuentes, definir el problema de reproducibilidad.</w:t>
            </w:r>
          </w:p>
        </w:tc>
      </w:tr>
      <w:tr w:rsidR="00BC2A69" w:rsidRPr="000D0D97" w14:paraId="139E95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08910"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6FCB6"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Pipeline de Referencia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99A0C"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7A696"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Explicar claramente el paso de dato crudo a RFM (vital para entender el resto).</w:t>
            </w:r>
          </w:p>
        </w:tc>
      </w:tr>
      <w:tr w:rsidR="00BC2A69" w:rsidRPr="000D0D97" w14:paraId="041972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51EE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03388"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Validación 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59C2F"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57E4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Introducir el concepto de "retraso" como estándar necesario.</w:t>
            </w:r>
          </w:p>
        </w:tc>
      </w:tr>
      <w:tr w:rsidR="00BC2A69" w:rsidRPr="000D0D97" w14:paraId="33F77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917D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3DDA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Adaptaciones y Contribuciones Propias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48D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3E215"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Crítico y Diferencial (</w:t>
            </w:r>
            <w:r w:rsidRPr="000D0D97">
              <w:rPr>
                <w:rFonts w:ascii="Segoe UI Emoji" w:eastAsia="Times New Roman" w:hAnsi="Segoe UI Emoji" w:cs="Segoe UI Emoji"/>
                <w:b/>
                <w:bCs/>
                <w:lang w:eastAsia="es-ES"/>
              </w:rPr>
              <w:t>⭐</w:t>
            </w:r>
            <w:r w:rsidRPr="000D0D97">
              <w:rPr>
                <w:rFonts w:ascii="Arial" w:eastAsia="Times New Roman" w:hAnsi="Arial"/>
                <w:b/>
                <w:bCs/>
                <w:lang w:eastAsia="es-ES"/>
              </w:rPr>
              <w:t xml:space="preserve"> Puntos Clave).</w:t>
            </w:r>
            <w:r w:rsidRPr="000D0D97">
              <w:rPr>
                <w:rFonts w:ascii="Arial" w:eastAsia="Times New Roman" w:hAnsi="Arial"/>
                <w:lang w:eastAsia="es-ES"/>
              </w:rPr>
              <w:t xml:space="preserve"> </w:t>
            </w:r>
          </w:p>
          <w:p w14:paraId="2495286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br/>
            </w:r>
          </w:p>
          <w:p w14:paraId="093AE88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 xml:space="preserve">Aquí debes "vender" tu tesis. Subraya que no solo ejecutas código, sino que auditas y mejoras la metodología. Usa un tono asertivo: </w:t>
            </w:r>
            <w:r w:rsidRPr="000D0D97">
              <w:rPr>
                <w:rFonts w:ascii="Arial" w:eastAsia="Times New Roman" w:hAnsi="Arial"/>
                <w:i/>
                <w:iCs/>
                <w:lang w:eastAsia="es-ES"/>
              </w:rPr>
              <w:t>"Se incorpora...", "Se detectó...", "Se corrige..."</w:t>
            </w:r>
            <w:r w:rsidRPr="000D0D97">
              <w:rPr>
                <w:rFonts w:ascii="Arial" w:eastAsia="Times New Roman" w:hAnsi="Arial"/>
                <w:lang w:eastAsia="es-ES"/>
              </w:rPr>
              <w:t>.</w:t>
            </w:r>
          </w:p>
        </w:tc>
      </w:tr>
      <w:tr w:rsidR="00BC2A69" w:rsidRPr="000D0D97" w14:paraId="2A36B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6D34C"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4CC1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Refinamiento Protocolo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6AB7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63B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Mejoras incrementales (métricas de negocio).</w:t>
            </w:r>
          </w:p>
        </w:tc>
      </w:tr>
      <w:tr w:rsidR="00BC2A69" w:rsidRPr="000D0D97" w14:paraId="22DB93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BAAB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1D6BF"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Integridad (Anti-</w:t>
            </w:r>
            <w:proofErr w:type="spellStart"/>
            <w:r w:rsidRPr="000D0D97">
              <w:rPr>
                <w:rFonts w:ascii="Arial" w:eastAsia="Times New Roman" w:hAnsi="Arial"/>
                <w:lang w:eastAsia="es-ES"/>
              </w:rPr>
              <w:t>Leakage</w:t>
            </w:r>
            <w:proofErr w:type="spellEnd"/>
            <w:r w:rsidRPr="000D0D97">
              <w:rPr>
                <w:rFonts w:ascii="Arial" w:eastAsia="Times New Roman" w:hAnsi="Arial"/>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83F2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C300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Vital.</w:t>
            </w:r>
            <w:r w:rsidRPr="000D0D97">
              <w:rPr>
                <w:rFonts w:ascii="Arial" w:eastAsia="Times New Roman" w:hAnsi="Arial"/>
                <w:lang w:eastAsia="es-ES"/>
              </w:rPr>
              <w:t xml:space="preserve"> Es tu justificación principal para descartar otros estudios.</w:t>
            </w:r>
          </w:p>
        </w:tc>
      </w:tr>
      <w:tr w:rsidR="00BC2A69" w:rsidRPr="000D0D97" w14:paraId="36053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2D53A"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lastRenderedPageBreak/>
              <w:t>3.2.3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AE82A"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proofErr w:type="spellStart"/>
            <w:r w:rsidRPr="000D0D97">
              <w:rPr>
                <w:rFonts w:ascii="Arial" w:eastAsia="Times New Roman" w:hAnsi="Arial"/>
                <w:lang w:eastAsia="es-ES"/>
              </w:rPr>
              <w:t>Explicabilidad</w:t>
            </w:r>
            <w:proofErr w:type="spellEnd"/>
            <w:r w:rsidRPr="000D0D97">
              <w:rPr>
                <w:rFonts w:ascii="Arial" w:eastAsia="Times New Roman" w:hAnsi="Arial"/>
                <w:lang w:eastAsia="es-ES"/>
              </w:rPr>
              <w:t xml:space="preserve">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961C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91D48"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Añade la capa de "realismo bancario" que falta en estudios puramente académicos.</w:t>
            </w:r>
          </w:p>
        </w:tc>
      </w:tr>
      <w:tr w:rsidR="00BC2A69" w:rsidRPr="000D0D97" w14:paraId="0FE8C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F967A"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C6664"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Diseño Experimental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0DA47"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2B3D5"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Técnico y Descriptivo.</w:t>
            </w:r>
            <w:r w:rsidRPr="000D0D97">
              <w:rPr>
                <w:rFonts w:ascii="Arial" w:eastAsia="Times New Roman" w:hAnsi="Arial"/>
                <w:lang w:eastAsia="es-ES"/>
              </w:rPr>
              <w:t xml:space="preserve"> </w:t>
            </w:r>
          </w:p>
          <w:p w14:paraId="45F9A448"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br/>
            </w:r>
          </w:p>
          <w:p w14:paraId="152036F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Debe ser lo suficientemente preciso para garantizar la reproducibilidad, pero sin narrativa "literaria". Datos, configuraciones y definiciones claras.</w:t>
            </w:r>
          </w:p>
        </w:tc>
      </w:tr>
      <w:tr w:rsidR="00BC2A69" w:rsidRPr="000D0D97" w14:paraId="565D01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EFC9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28B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proofErr w:type="spellStart"/>
            <w:r w:rsidRPr="000D0D97">
              <w:rPr>
                <w:rFonts w:ascii="Arial" w:eastAsia="Times New Roman" w:hAnsi="Arial"/>
                <w:lang w:eastAsia="es-ES"/>
              </w:rPr>
              <w:t>Dataset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DD7D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Bajo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F272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Características técnicas (filas, columnas, fraude %).</w:t>
            </w:r>
          </w:p>
        </w:tc>
      </w:tr>
      <w:tr w:rsidR="00BC2A69" w:rsidRPr="000D0D97" w14:paraId="7FBE0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9A1E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4213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Entorno (Docker)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BD53C"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Bajo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41E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Breve mención a la infraestructura para reproducibilidad.</w:t>
            </w:r>
          </w:p>
        </w:tc>
      </w:tr>
      <w:tr w:rsidR="00BC2A69" w:rsidRPr="000D0D97" w14:paraId="2BB71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9A672"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47B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Métricas (</w:t>
            </w:r>
            <w:proofErr w:type="spellStart"/>
            <w:r w:rsidRPr="000D0D97">
              <w:rPr>
                <w:rFonts w:ascii="Arial" w:eastAsia="Times New Roman" w:hAnsi="Arial"/>
                <w:lang w:eastAsia="es-ES"/>
              </w:rPr>
              <w:t>CP@k</w:t>
            </w:r>
            <w:proofErr w:type="spellEnd"/>
            <w:r w:rsidRPr="000D0D97">
              <w:rPr>
                <w:rFonts w:ascii="Arial" w:eastAsia="Times New Roman" w:hAnsi="Arial"/>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4262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98A9A"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 xml:space="preserve">Justificar por qué AUPRC &gt; </w:t>
            </w:r>
            <w:proofErr w:type="spellStart"/>
            <w:r w:rsidRPr="000D0D97">
              <w:rPr>
                <w:rFonts w:ascii="Arial" w:eastAsia="Times New Roman" w:hAnsi="Arial"/>
                <w:lang w:eastAsia="es-ES"/>
              </w:rPr>
              <w:t>Accuracy</w:t>
            </w:r>
            <w:proofErr w:type="spellEnd"/>
            <w:r w:rsidRPr="000D0D97">
              <w:rPr>
                <w:rFonts w:ascii="Arial" w:eastAsia="Times New Roman" w:hAnsi="Arial"/>
                <w:lang w:eastAsia="es-ES"/>
              </w:rPr>
              <w:t xml:space="preserve"> (matemáticamente).</w:t>
            </w:r>
          </w:p>
        </w:tc>
      </w:tr>
      <w:tr w:rsidR="00BC2A69" w:rsidRPr="000D0D97" w14:paraId="3058C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43F6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1FD15"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Desarrollo de Experimentos Tentativos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6E938"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DD3FA"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Analítico y Probatorio (</w:t>
            </w:r>
            <w:r w:rsidRPr="000D0D97">
              <w:rPr>
                <w:rFonts w:ascii="Segoe UI Emoji" w:eastAsia="Times New Roman" w:hAnsi="Segoe UI Emoji" w:cs="Segoe UI Emoji"/>
                <w:b/>
                <w:bCs/>
                <w:lang w:eastAsia="es-ES"/>
              </w:rPr>
              <w:t>⭐</w:t>
            </w:r>
            <w:r w:rsidRPr="000D0D97">
              <w:rPr>
                <w:rFonts w:ascii="Arial" w:eastAsia="Times New Roman" w:hAnsi="Arial"/>
                <w:b/>
                <w:bCs/>
                <w:lang w:eastAsia="es-ES"/>
              </w:rPr>
              <w:t xml:space="preserve"> El "Corazón" Metodológico).</w:t>
            </w:r>
            <w:r w:rsidRPr="000D0D97">
              <w:rPr>
                <w:rFonts w:ascii="Arial" w:eastAsia="Times New Roman" w:hAnsi="Arial"/>
                <w:lang w:eastAsia="es-ES"/>
              </w:rPr>
              <w:t xml:space="preserve"> </w:t>
            </w:r>
          </w:p>
          <w:p w14:paraId="5E39CDFF"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br/>
            </w:r>
          </w:p>
          <w:p w14:paraId="6AA0A7F8"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 xml:space="preserve">Estos no son los resultados finales del negocio, sino la </w:t>
            </w:r>
            <w:r w:rsidRPr="000D0D97">
              <w:rPr>
                <w:rFonts w:ascii="Arial" w:eastAsia="Times New Roman" w:hAnsi="Arial"/>
                <w:b/>
                <w:bCs/>
                <w:lang w:eastAsia="es-ES"/>
              </w:rPr>
              <w:t>validación de tu método</w:t>
            </w:r>
            <w:r w:rsidRPr="000D0D97">
              <w:rPr>
                <w:rFonts w:ascii="Arial" w:eastAsia="Times New Roman" w:hAnsi="Arial"/>
                <w:lang w:eastAsia="es-ES"/>
              </w:rPr>
              <w:t>. Debes demostrar con datos (gráficos/tablas) que tu metodología funciona antes de usarla a gran escala.</w:t>
            </w:r>
          </w:p>
        </w:tc>
      </w:tr>
      <w:tr w:rsidR="00BC2A69" w:rsidRPr="000D0D97" w14:paraId="57931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7E92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8BD83"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proofErr w:type="spellStart"/>
            <w:r w:rsidRPr="000D0D97">
              <w:rPr>
                <w:rFonts w:ascii="Arial" w:eastAsia="Times New Roman" w:hAnsi="Arial"/>
                <w:lang w:eastAsia="es-ES"/>
              </w:rPr>
              <w:t>Exp</w:t>
            </w:r>
            <w:proofErr w:type="spellEnd"/>
            <w:r w:rsidRPr="000D0D97">
              <w:rPr>
                <w:rFonts w:ascii="Arial" w:eastAsia="Times New Roman" w:hAnsi="Arial"/>
                <w:lang w:eastAsia="es-ES"/>
              </w:rPr>
              <w:t xml:space="preserve"> A (</w:t>
            </w:r>
            <w:proofErr w:type="spellStart"/>
            <w:r w:rsidRPr="000D0D97">
              <w:rPr>
                <w:rFonts w:ascii="Arial" w:eastAsia="Times New Roman" w:hAnsi="Arial"/>
                <w:lang w:eastAsia="es-ES"/>
              </w:rPr>
              <w:t>Baseline</w:t>
            </w:r>
            <w:proofErr w:type="spellEnd"/>
            <w:r w:rsidRPr="000D0D97">
              <w:rPr>
                <w:rFonts w:ascii="Arial" w:eastAsia="Times New Roman" w:hAnsi="Arial"/>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B087B"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131D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Establecer la marca a batir.</w:t>
            </w:r>
          </w:p>
        </w:tc>
      </w:tr>
      <w:tr w:rsidR="00BC2A69" w:rsidRPr="000D0D97" w14:paraId="21612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4061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t>3.4.2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B81DE"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proofErr w:type="spellStart"/>
            <w:r w:rsidRPr="000D0D97">
              <w:rPr>
                <w:rFonts w:ascii="Arial" w:eastAsia="Times New Roman" w:hAnsi="Arial"/>
                <w:lang w:eastAsia="es-ES"/>
              </w:rPr>
              <w:t>Exp</w:t>
            </w:r>
            <w:proofErr w:type="spellEnd"/>
            <w:r w:rsidRPr="000D0D97">
              <w:rPr>
                <w:rFonts w:ascii="Arial" w:eastAsia="Times New Roman" w:hAnsi="Arial"/>
                <w:lang w:eastAsia="es-ES"/>
              </w:rPr>
              <w:t xml:space="preserve"> C (Anti-</w:t>
            </w:r>
            <w:proofErr w:type="spellStart"/>
            <w:r w:rsidRPr="000D0D97">
              <w:rPr>
                <w:rFonts w:ascii="Arial" w:eastAsia="Times New Roman" w:hAnsi="Arial"/>
                <w:lang w:eastAsia="es-ES"/>
              </w:rPr>
              <w:t>Leakage</w:t>
            </w:r>
            <w:proofErr w:type="spellEnd"/>
            <w:r w:rsidRPr="000D0D97">
              <w:rPr>
                <w:rFonts w:ascii="Arial" w:eastAsia="Times New Roman" w:hAnsi="Arial"/>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1FABD"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Muy 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FD61"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b/>
                <w:bCs/>
                <w:lang w:eastAsia="es-ES"/>
              </w:rPr>
              <w:t>La prueba de fuego.</w:t>
            </w:r>
            <w:r w:rsidRPr="000D0D97">
              <w:rPr>
                <w:rFonts w:ascii="Arial" w:eastAsia="Times New Roman" w:hAnsi="Arial"/>
                <w:lang w:eastAsia="es-ES"/>
              </w:rPr>
              <w:t xml:space="preserve"> Mostrar el gráfico de la métrica inflada vs. real es el argumento más fuerte de tu TFM.</w:t>
            </w:r>
          </w:p>
        </w:tc>
      </w:tr>
      <w:tr w:rsidR="00BC2A69" w:rsidRPr="000D0D97" w14:paraId="4228A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CAB04"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i/>
                <w:iCs/>
                <w:lang w:eastAsia="es-ES"/>
              </w:rPr>
              <w:lastRenderedPageBreak/>
              <w:t>3.4.3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810F"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proofErr w:type="spellStart"/>
            <w:r w:rsidRPr="000D0D97">
              <w:rPr>
                <w:rFonts w:ascii="Arial" w:eastAsia="Times New Roman" w:hAnsi="Arial"/>
                <w:lang w:eastAsia="es-ES"/>
              </w:rPr>
              <w:t>Exp</w:t>
            </w:r>
            <w:proofErr w:type="spellEnd"/>
            <w:r w:rsidRPr="000D0D97">
              <w:rPr>
                <w:rFonts w:ascii="Arial" w:eastAsia="Times New Roman" w:hAnsi="Arial"/>
                <w:lang w:eastAsia="es-ES"/>
              </w:rPr>
              <w:t xml:space="preserve"> D (Interpretabilidad)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8F6A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BA5E9" w14:textId="77777777" w:rsidR="00BC2A69" w:rsidRPr="000D0D97" w:rsidRDefault="00BC2A69">
            <w:pPr>
              <w:suppressAutoHyphens w:val="0"/>
              <w:spacing w:before="100" w:beforeAutospacing="1" w:after="100" w:afterAutospacing="1" w:line="240" w:lineRule="auto"/>
              <w:rPr>
                <w:rFonts w:ascii="Arial" w:eastAsia="Times New Roman" w:hAnsi="Arial"/>
                <w:lang w:eastAsia="es-ES"/>
              </w:rPr>
            </w:pPr>
            <w:r w:rsidRPr="000D0D97">
              <w:rPr>
                <w:rFonts w:ascii="Arial" w:eastAsia="Times New Roman" w:hAnsi="Arial"/>
                <w:lang w:eastAsia="es-ES"/>
              </w:rPr>
              <w:t>Validar que el modelo "piensa" correctamente (riesgo terminal vs. monto).</w:t>
            </w:r>
          </w:p>
        </w:tc>
      </w:tr>
    </w:tbl>
    <w:p w14:paraId="3B89B16E" w14:textId="77777777" w:rsidR="00D709C1" w:rsidRDefault="00D709C1"/>
    <w:p w14:paraId="582751DC" w14:textId="77777777" w:rsidR="008820DC" w:rsidRPr="008820DC" w:rsidRDefault="008820DC" w:rsidP="008820DC">
      <w:pPr>
        <w:rPr>
          <w:b/>
          <w:bCs/>
        </w:rPr>
      </w:pPr>
      <w:r w:rsidRPr="008820DC">
        <w:rPr>
          <w:b/>
          <w:bCs/>
        </w:rPr>
        <w:t>Propuesta de Estructura para el Capítulo 5</w:t>
      </w:r>
    </w:p>
    <w:p w14:paraId="777C419B" w14:textId="77777777" w:rsidR="008820DC" w:rsidRPr="008820DC" w:rsidRDefault="008820DC" w:rsidP="008820DC">
      <w:pPr>
        <w:numPr>
          <w:ilvl w:val="0"/>
          <w:numId w:val="29"/>
        </w:numPr>
      </w:pPr>
      <w:r w:rsidRPr="008820DC">
        <w:rPr>
          <w:b/>
          <w:bCs/>
        </w:rPr>
        <w:t>5.1. Síntesis de Hallazgos y Validación de Hipótesis:</w:t>
      </w:r>
      <w:r w:rsidRPr="008820DC">
        <w:t xml:space="preserve"> (Resumen de los Experimentos A, C y D).</w:t>
      </w:r>
    </w:p>
    <w:p w14:paraId="74EDCB98" w14:textId="77777777" w:rsidR="008820DC" w:rsidRPr="008820DC" w:rsidRDefault="008820DC" w:rsidP="008820DC">
      <w:pPr>
        <w:numPr>
          <w:ilvl w:val="0"/>
          <w:numId w:val="29"/>
        </w:numPr>
      </w:pPr>
      <w:r w:rsidRPr="008820DC">
        <w:rPr>
          <w:b/>
          <w:bCs/>
        </w:rPr>
        <w:t>5.2. Implicaciones para el Negocio Bancario:</w:t>
      </w:r>
      <w:r w:rsidRPr="008820DC">
        <w:t xml:space="preserve"> (El valor de priorizar CP@100 y la </w:t>
      </w:r>
      <w:proofErr w:type="spellStart"/>
      <w:r w:rsidRPr="008820DC">
        <w:t>explicabilidad</w:t>
      </w:r>
      <w:proofErr w:type="spellEnd"/>
      <w:r w:rsidRPr="008820DC">
        <w:t xml:space="preserve"> frente a la exactitud pura).</w:t>
      </w:r>
    </w:p>
    <w:p w14:paraId="61A882D3" w14:textId="77777777" w:rsidR="008820DC" w:rsidRPr="008820DC" w:rsidRDefault="008820DC" w:rsidP="008820DC">
      <w:pPr>
        <w:numPr>
          <w:ilvl w:val="0"/>
          <w:numId w:val="29"/>
        </w:numPr>
      </w:pPr>
      <w:r w:rsidRPr="008820DC">
        <w:rPr>
          <w:b/>
          <w:bCs/>
        </w:rPr>
        <w:t>5.3. Limitaciones del Estudio:</w:t>
      </w:r>
      <w:r w:rsidRPr="008820DC">
        <w:t xml:space="preserve"> (La naturaleza sintética de los datos).</w:t>
      </w:r>
    </w:p>
    <w:p w14:paraId="18AFB531" w14:textId="77777777" w:rsidR="008820DC" w:rsidRPr="008820DC" w:rsidRDefault="008820DC" w:rsidP="008820DC">
      <w:pPr>
        <w:numPr>
          <w:ilvl w:val="0"/>
          <w:numId w:val="29"/>
        </w:numPr>
      </w:pPr>
      <w:r w:rsidRPr="008820DC">
        <w:rPr>
          <w:b/>
          <w:bCs/>
        </w:rPr>
        <w:t>5.4. Líneas de Investigación Futuras:</w:t>
      </w:r>
      <w:r w:rsidRPr="008820DC">
        <w:t xml:space="preserve"> (El estudio de la latencia de 7 días y posibles arquitecturas de </w:t>
      </w:r>
      <w:r w:rsidRPr="008820DC">
        <w:rPr>
          <w:i/>
          <w:iCs/>
        </w:rPr>
        <w:t xml:space="preserve">Deep </w:t>
      </w:r>
      <w:proofErr w:type="spellStart"/>
      <w:r w:rsidRPr="008820DC">
        <w:rPr>
          <w:i/>
          <w:iCs/>
        </w:rPr>
        <w:t>Learning</w:t>
      </w:r>
      <w:proofErr w:type="spellEnd"/>
      <w:r w:rsidRPr="008820DC">
        <w:t>).</w:t>
      </w:r>
    </w:p>
    <w:p w14:paraId="5988F15A" w14:textId="77777777" w:rsidR="008820DC" w:rsidRDefault="008820DC"/>
    <w:p w14:paraId="15F961A1" w14:textId="77777777" w:rsidR="008820DC" w:rsidRDefault="008820DC"/>
    <w:p w14:paraId="4A9EA37E" w14:textId="277D505A" w:rsidR="005A3DE4" w:rsidRDefault="005A3DE4">
      <w:r w:rsidRPr="005A3DE4">
        <w:t>Es un ejercicio excelente y fundamental. Todo buen investigador debe conocer los puntos débiles de su propio trabajo antes de someterlo a evaluación. Si yo fuera el tribunal de tu Trabajo Fin de Máster y quisiera poner a prueba la solidez de tu investigación, estas serían las principales críticas y "puntos ciegos" que atacaría sobre la propuesta que hemos construido:</w:t>
      </w:r>
    </w:p>
    <w:p w14:paraId="22A35B07" w14:textId="77777777" w:rsidR="00D709C1" w:rsidRPr="00D709C1" w:rsidRDefault="00D709C1" w:rsidP="00D709C1">
      <w:pPr>
        <w:rPr>
          <w:b/>
          <w:bCs/>
        </w:rPr>
      </w:pPr>
      <w:r w:rsidRPr="00D709C1">
        <w:rPr>
          <w:b/>
          <w:bCs/>
        </w:rPr>
        <w:t>Deficiencias transversales</w:t>
      </w:r>
    </w:p>
    <w:p w14:paraId="6FE7CE44" w14:textId="77777777" w:rsidR="00D709C1" w:rsidRPr="00D709C1" w:rsidRDefault="00D709C1" w:rsidP="00D709C1">
      <w:pPr>
        <w:numPr>
          <w:ilvl w:val="0"/>
          <w:numId w:val="14"/>
        </w:numPr>
      </w:pPr>
      <w:r w:rsidRPr="00D709C1">
        <w:rPr>
          <w:b/>
          <w:bCs/>
        </w:rPr>
        <w:t>Experimento B ausente:</w:t>
      </w:r>
      <w:r w:rsidRPr="00D709C1">
        <w:t> </w:t>
      </w:r>
      <w:proofErr w:type="gramStart"/>
      <w:r w:rsidRPr="00D709C1">
        <w:t>Implementado</w:t>
      </w:r>
      <w:proofErr w:type="gramEnd"/>
      <w:r w:rsidRPr="00D709C1">
        <w:t xml:space="preserve"> pero no ejecutado en el pipeline.</w:t>
      </w:r>
    </w:p>
    <w:p w14:paraId="2AE105C8" w14:textId="77777777" w:rsidR="00D709C1" w:rsidRPr="00D709C1" w:rsidRDefault="00D709C1" w:rsidP="00D709C1">
      <w:pPr>
        <w:numPr>
          <w:ilvl w:val="0"/>
          <w:numId w:val="15"/>
        </w:numPr>
      </w:pPr>
      <w:r w:rsidRPr="00D709C1">
        <w:rPr>
          <w:b/>
          <w:bCs/>
        </w:rPr>
        <w:t>Datos simulados:</w:t>
      </w:r>
      <w:r w:rsidRPr="00D709C1">
        <w:t> Falta aclarar limitaciones respecto a datos reales.</w:t>
      </w:r>
    </w:p>
    <w:p w14:paraId="15A7A5E5" w14:textId="77777777" w:rsidR="00D709C1" w:rsidRPr="00D709C1" w:rsidRDefault="00D709C1" w:rsidP="00D709C1">
      <w:pPr>
        <w:numPr>
          <w:ilvl w:val="0"/>
          <w:numId w:val="16"/>
        </w:numPr>
      </w:pPr>
      <w:r w:rsidRPr="00D709C1">
        <w:rPr>
          <w:b/>
          <w:bCs/>
        </w:rPr>
        <w:t>Variabilidad:</w:t>
      </w:r>
      <w:r w:rsidRPr="00D709C1">
        <w:t> No se reportan intervalos de confianza ni desviaciones estándar.</w:t>
      </w:r>
    </w:p>
    <w:p w14:paraId="5B940CAB" w14:textId="77777777" w:rsidR="00D709C1" w:rsidRPr="00D709C1" w:rsidRDefault="00D709C1" w:rsidP="00D709C1">
      <w:pPr>
        <w:numPr>
          <w:ilvl w:val="0"/>
          <w:numId w:val="17"/>
        </w:numPr>
      </w:pPr>
      <w:r w:rsidRPr="00D709C1">
        <w:rPr>
          <w:b/>
          <w:bCs/>
        </w:rPr>
        <w:t>Reproducibilidad:</w:t>
      </w:r>
      <w:r w:rsidRPr="00D709C1">
        <w:t> Faltan versiones fijadas de bibliotecas.</w:t>
      </w:r>
    </w:p>
    <w:p w14:paraId="4054DA64" w14:textId="77777777" w:rsidR="005A3DE4" w:rsidRPr="005A3DE4" w:rsidRDefault="005A3DE4" w:rsidP="005A3DE4">
      <w:pPr>
        <w:rPr>
          <w:b/>
          <w:bCs/>
        </w:rPr>
      </w:pPr>
      <w:r w:rsidRPr="005A3DE4">
        <w:rPr>
          <w:b/>
          <w:bCs/>
        </w:rPr>
        <w:t xml:space="preserve">1. El sesgo de la </w:t>
      </w:r>
      <w:proofErr w:type="spellStart"/>
      <w:r w:rsidRPr="005A3DE4">
        <w:rPr>
          <w:b/>
          <w:bCs/>
        </w:rPr>
        <w:t>Explicabilidad</w:t>
      </w:r>
      <w:proofErr w:type="spellEnd"/>
      <w:r w:rsidRPr="005A3DE4">
        <w:rPr>
          <w:b/>
          <w:bCs/>
        </w:rPr>
        <w:t xml:space="preserve"> sobre datos sintéticos (Crítica al Experimento D)</w:t>
      </w:r>
    </w:p>
    <w:p w14:paraId="124B1249" w14:textId="77777777" w:rsidR="005A3DE4" w:rsidRPr="005A3DE4" w:rsidRDefault="005A3DE4" w:rsidP="005A3DE4">
      <w:pPr>
        <w:numPr>
          <w:ilvl w:val="0"/>
          <w:numId w:val="22"/>
        </w:numPr>
      </w:pPr>
      <w:r w:rsidRPr="005A3DE4">
        <w:rPr>
          <w:b/>
          <w:bCs/>
        </w:rPr>
        <w:lastRenderedPageBreak/>
        <w:t>La crítica:</w:t>
      </w:r>
      <w:r w:rsidRPr="005A3DE4">
        <w:t xml:space="preserve"> En el Experimento D propones usar SHAP para demostrar que el modelo ha aprendido "reglas de negocio lógicas". Sin embargo, estás utilizando el simulador de la ULB. Por lo tanto, SHAP no te está revelando cómo se comportan los estafadores en el mundo real, sino </w:t>
      </w:r>
      <w:r w:rsidRPr="005A3DE4">
        <w:rPr>
          <w:b/>
          <w:bCs/>
        </w:rPr>
        <w:t>cómo el programador del simulador definió que debían comportarse</w:t>
      </w:r>
      <w:r w:rsidRPr="005A3DE4">
        <w:t>.</w:t>
      </w:r>
    </w:p>
    <w:p w14:paraId="650939D5" w14:textId="77777777" w:rsidR="005A3DE4" w:rsidRPr="005A3DE4" w:rsidRDefault="005A3DE4" w:rsidP="005A3DE4">
      <w:pPr>
        <w:numPr>
          <w:ilvl w:val="0"/>
          <w:numId w:val="22"/>
        </w:numPr>
      </w:pPr>
      <w:r w:rsidRPr="005A3DE4">
        <w:rPr>
          <w:b/>
          <w:bCs/>
        </w:rPr>
        <w:t>El riesgo:</w:t>
      </w:r>
      <w:r w:rsidRPr="005A3DE4">
        <w:t xml:space="preserve"> El tribunal puede argumentar que tu "caja blanca" es una ilusión metodológica: estás auditando un algoritmo que, a su vez, simplemente ha hecho ingeniería inversa de otro algoritmo (el simulador), sin aportar valor real sobre la psicología o el comportamiento criminal en fraude.</w:t>
      </w:r>
    </w:p>
    <w:p w14:paraId="2DFC8CE0" w14:textId="77777777" w:rsidR="005A3DE4" w:rsidRPr="005A3DE4" w:rsidRDefault="005A3DE4" w:rsidP="005A3DE4">
      <w:pPr>
        <w:rPr>
          <w:b/>
          <w:bCs/>
        </w:rPr>
      </w:pPr>
      <w:r w:rsidRPr="005A3DE4">
        <w:rPr>
          <w:b/>
          <w:bCs/>
        </w:rPr>
        <w:t>2. El "Hombre de Paja" Metodológico (Crítica al Experimento C)</w:t>
      </w:r>
    </w:p>
    <w:p w14:paraId="4CB547D0" w14:textId="77777777" w:rsidR="005A3DE4" w:rsidRPr="005A3DE4" w:rsidRDefault="005A3DE4" w:rsidP="005A3DE4">
      <w:pPr>
        <w:numPr>
          <w:ilvl w:val="0"/>
          <w:numId w:val="23"/>
        </w:numPr>
      </w:pPr>
      <w:r w:rsidRPr="005A3DE4">
        <w:rPr>
          <w:b/>
          <w:bCs/>
        </w:rPr>
        <w:t>La crítica:</w:t>
      </w:r>
      <w:r w:rsidRPr="005A3DE4">
        <w:t xml:space="preserve"> En el Experimento C (Anti-</w:t>
      </w:r>
      <w:proofErr w:type="spellStart"/>
      <w:r w:rsidRPr="005A3DE4">
        <w:t>Leakage</w:t>
      </w:r>
      <w:proofErr w:type="spellEnd"/>
      <w:r w:rsidRPr="005A3DE4">
        <w:t>) configuras una rama "incorrecta" aplicando SMOTE y validación aleatoria para demostrar cómo la literatura infla los resultados. Un evaluador estricto podría decir que estás creando un "hombre de paja" (un enemigo artificialmente débil).</w:t>
      </w:r>
    </w:p>
    <w:p w14:paraId="6190D99E" w14:textId="77777777" w:rsidR="005A3DE4" w:rsidRPr="005A3DE4" w:rsidRDefault="005A3DE4" w:rsidP="005A3DE4">
      <w:pPr>
        <w:numPr>
          <w:ilvl w:val="0"/>
          <w:numId w:val="23"/>
        </w:numPr>
      </w:pPr>
      <w:r w:rsidRPr="005A3DE4">
        <w:rPr>
          <w:b/>
          <w:bCs/>
        </w:rPr>
        <w:t>El riesgo:</w:t>
      </w:r>
      <w:r w:rsidRPr="005A3DE4">
        <w:t xml:space="preserve"> Podrían argumentar: </w:t>
      </w:r>
      <w:r w:rsidRPr="005A3DE4">
        <w:rPr>
          <w:i/>
          <w:iCs/>
        </w:rPr>
        <w:t xml:space="preserve">"Es obvio que si haces mal la validación cruzada los datos se inflan, eso se enseña en primero de Machine </w:t>
      </w:r>
      <w:proofErr w:type="spellStart"/>
      <w:r w:rsidRPr="005A3DE4">
        <w:rPr>
          <w:i/>
          <w:iCs/>
        </w:rPr>
        <w:t>Learning</w:t>
      </w:r>
      <w:proofErr w:type="spellEnd"/>
      <w:r w:rsidRPr="005A3DE4">
        <w:rPr>
          <w:i/>
          <w:iCs/>
        </w:rPr>
        <w:t>. ¿Realmente la literatura del estado del arte de 2024-2025 comete este error de novato tan a menudo como para dedicarle el núcleo de un TFM de máster?"</w:t>
      </w:r>
      <w:r w:rsidRPr="005A3DE4">
        <w:t xml:space="preserve">. Si no respaldamos esta afirmación con citas muy sólidas de </w:t>
      </w:r>
      <w:proofErr w:type="spellStart"/>
      <w:r w:rsidRPr="005A3DE4">
        <w:rPr>
          <w:i/>
          <w:iCs/>
        </w:rPr>
        <w:t>papers</w:t>
      </w:r>
      <w:proofErr w:type="spellEnd"/>
      <w:r w:rsidRPr="005A3DE4">
        <w:t xml:space="preserve"> recientes que cometan este error exacto, el experimento parecerá un ejercicio académico trivial.</w:t>
      </w:r>
    </w:p>
    <w:p w14:paraId="0CF96130" w14:textId="77777777" w:rsidR="005A3DE4" w:rsidRPr="005A3DE4" w:rsidRDefault="005A3DE4" w:rsidP="005A3DE4">
      <w:pPr>
        <w:rPr>
          <w:b/>
          <w:bCs/>
        </w:rPr>
      </w:pPr>
      <w:r w:rsidRPr="005A3DE4">
        <w:rPr>
          <w:b/>
          <w:bCs/>
        </w:rPr>
        <w:t>3. La latencia y viabilidad en Producción (Crítica operativa)</w:t>
      </w:r>
    </w:p>
    <w:p w14:paraId="5612194C" w14:textId="77777777" w:rsidR="005A3DE4" w:rsidRPr="005A3DE4" w:rsidRDefault="005A3DE4" w:rsidP="005A3DE4">
      <w:pPr>
        <w:numPr>
          <w:ilvl w:val="0"/>
          <w:numId w:val="24"/>
        </w:numPr>
      </w:pPr>
      <w:r w:rsidRPr="005A3DE4">
        <w:rPr>
          <w:b/>
          <w:bCs/>
        </w:rPr>
        <w:t>La crítica:</w:t>
      </w:r>
      <w:r w:rsidRPr="005A3DE4">
        <w:t xml:space="preserve"> Todo el TFM gira en torno a acercar el modelo a las necesidades de negocio (de ahí la métrica CP@100 y la </w:t>
      </w:r>
      <w:proofErr w:type="spellStart"/>
      <w:r w:rsidRPr="005A3DE4">
        <w:t>explicabilidad</w:t>
      </w:r>
      <w:proofErr w:type="spellEnd"/>
      <w:r w:rsidRPr="005A3DE4">
        <w:t>). Sin embargo, la detección de fraude real exige latencias de milisegundos (la transacción debe aprobarse o denegarse mientras el cliente está en el datáfono).</w:t>
      </w:r>
    </w:p>
    <w:p w14:paraId="0F614E8E" w14:textId="77777777" w:rsidR="005A3DE4" w:rsidRPr="005A3DE4" w:rsidRDefault="005A3DE4" w:rsidP="005A3DE4">
      <w:pPr>
        <w:numPr>
          <w:ilvl w:val="0"/>
          <w:numId w:val="24"/>
        </w:numPr>
      </w:pPr>
      <w:r w:rsidRPr="005A3DE4">
        <w:rPr>
          <w:b/>
          <w:bCs/>
        </w:rPr>
        <w:t>El riesgo:</w:t>
      </w:r>
      <w:r w:rsidRPr="005A3DE4">
        <w:t xml:space="preserve"> Los algoritmos basados en ensamblajes grandes (</w:t>
      </w:r>
      <w:proofErr w:type="spellStart"/>
      <w:r w:rsidRPr="005A3DE4">
        <w:t>XGBoost</w:t>
      </w:r>
      <w:proofErr w:type="spellEnd"/>
      <w:r w:rsidRPr="005A3DE4">
        <w:t xml:space="preserve"> con cientos de árboles) y, sobre todo, </w:t>
      </w:r>
      <w:r w:rsidRPr="005A3DE4">
        <w:rPr>
          <w:b/>
          <w:bCs/>
        </w:rPr>
        <w:t>el cálculo de los valores SHAP en tiempo real</w:t>
      </w:r>
      <w:r w:rsidRPr="005A3DE4">
        <w:t>, son computacionalmente muy costosos. El tribunal puede señalar que tu propuesta es operativamente inviable: un banco no puede permitirse calcular SHAP para millones de transacciones por segundo.</w:t>
      </w:r>
    </w:p>
    <w:p w14:paraId="230F5E2D" w14:textId="77777777" w:rsidR="005A3DE4" w:rsidRPr="005A3DE4" w:rsidRDefault="005A3DE4" w:rsidP="005A3DE4">
      <w:pPr>
        <w:rPr>
          <w:b/>
          <w:bCs/>
        </w:rPr>
      </w:pPr>
      <w:r w:rsidRPr="005A3DE4">
        <w:rPr>
          <w:b/>
          <w:bCs/>
        </w:rPr>
        <w:t>4. El "Salto" del Desbalance de Clases (Ausencia del Experimento B)</w:t>
      </w:r>
    </w:p>
    <w:p w14:paraId="1F9CADDB" w14:textId="77777777" w:rsidR="005A3DE4" w:rsidRPr="005A3DE4" w:rsidRDefault="005A3DE4" w:rsidP="005A3DE4">
      <w:pPr>
        <w:numPr>
          <w:ilvl w:val="0"/>
          <w:numId w:val="25"/>
        </w:numPr>
      </w:pPr>
      <w:r w:rsidRPr="005A3DE4">
        <w:rPr>
          <w:b/>
          <w:bCs/>
        </w:rPr>
        <w:lastRenderedPageBreak/>
        <w:t>La crítica:</w:t>
      </w:r>
      <w:r w:rsidRPr="005A3DE4">
        <w:t xml:space="preserve"> Establecemos un modelo base (</w:t>
      </w:r>
      <w:proofErr w:type="spellStart"/>
      <w:r w:rsidRPr="005A3DE4">
        <w:t>Exp</w:t>
      </w:r>
      <w:proofErr w:type="spellEnd"/>
      <w:r w:rsidRPr="005A3DE4">
        <w:t xml:space="preserve"> A) y luego saltamos a auditar fugas de datos (</w:t>
      </w:r>
      <w:proofErr w:type="spellStart"/>
      <w:r w:rsidRPr="005A3DE4">
        <w:t>Exp</w:t>
      </w:r>
      <w:proofErr w:type="spellEnd"/>
      <w:r w:rsidRPr="005A3DE4">
        <w:t xml:space="preserve"> C) y a explicar el modelo (</w:t>
      </w:r>
      <w:proofErr w:type="spellStart"/>
      <w:r w:rsidRPr="005A3DE4">
        <w:t>Exp</w:t>
      </w:r>
      <w:proofErr w:type="spellEnd"/>
      <w:r w:rsidRPr="005A3DE4">
        <w:t xml:space="preserve"> D). Sin embargo, el problema central del </w:t>
      </w:r>
      <w:proofErr w:type="spellStart"/>
      <w:r w:rsidRPr="005A3DE4">
        <w:t>dataset</w:t>
      </w:r>
      <w:proofErr w:type="spellEnd"/>
      <w:r w:rsidRPr="005A3DE4">
        <w:t xml:space="preserve"> es el desbalance extremo (0.17%).</w:t>
      </w:r>
    </w:p>
    <w:p w14:paraId="58C6654D" w14:textId="77777777" w:rsidR="005A3DE4" w:rsidRPr="005A3DE4" w:rsidRDefault="005A3DE4" w:rsidP="005A3DE4">
      <w:pPr>
        <w:numPr>
          <w:ilvl w:val="0"/>
          <w:numId w:val="25"/>
        </w:numPr>
      </w:pPr>
      <w:r w:rsidRPr="005A3DE4">
        <w:rPr>
          <w:b/>
          <w:bCs/>
        </w:rPr>
        <w:t>El riesgo:</w:t>
      </w:r>
      <w:r w:rsidRPr="005A3DE4">
        <w:t xml:space="preserve"> Al descartar el análisis profundo de técnicas como el aprendizaje sensible al coste (</w:t>
      </w:r>
      <w:r w:rsidRPr="005A3DE4">
        <w:rPr>
          <w:i/>
          <w:iCs/>
        </w:rPr>
        <w:t xml:space="preserve">Cost-Sensitive </w:t>
      </w:r>
      <w:proofErr w:type="spellStart"/>
      <w:r w:rsidRPr="005A3DE4">
        <w:rPr>
          <w:i/>
          <w:iCs/>
        </w:rPr>
        <w:t>Learning</w:t>
      </w:r>
      <w:proofErr w:type="spellEnd"/>
      <w:r w:rsidRPr="005A3DE4">
        <w:t xml:space="preserve">), el evaluador puede preguntar: </w:t>
      </w:r>
      <w:r w:rsidRPr="005A3DE4">
        <w:rPr>
          <w:i/>
          <w:iCs/>
        </w:rPr>
        <w:t xml:space="preserve">"¿Cómo pasaste del modelo base del Experimento A al modelo final del Experimento C? ¿Qué </w:t>
      </w:r>
      <w:proofErr w:type="spellStart"/>
      <w:r w:rsidRPr="005A3DE4">
        <w:rPr>
          <w:i/>
          <w:iCs/>
        </w:rPr>
        <w:t>hiperparámetros</w:t>
      </w:r>
      <w:proofErr w:type="spellEnd"/>
      <w:r w:rsidRPr="005A3DE4">
        <w:rPr>
          <w:i/>
          <w:iCs/>
        </w:rPr>
        <w:t xml:space="preserve"> o pesos usaste para que </w:t>
      </w:r>
      <w:proofErr w:type="spellStart"/>
      <w:r w:rsidRPr="005A3DE4">
        <w:rPr>
          <w:i/>
          <w:iCs/>
        </w:rPr>
        <w:t>XGBoost</w:t>
      </w:r>
      <w:proofErr w:type="spellEnd"/>
      <w:r w:rsidRPr="005A3DE4">
        <w:rPr>
          <w:i/>
          <w:iCs/>
        </w:rPr>
        <w:t xml:space="preserve"> detectara a la clase minoritaria de forma honesta?"</w:t>
      </w:r>
      <w:r w:rsidRPr="005A3DE4">
        <w:t>. La transición entre el A y el C puede parecer un poco mágica o carente de rigor en la optimización.</w:t>
      </w:r>
    </w:p>
    <w:p w14:paraId="4E292465" w14:textId="77777777" w:rsidR="005A3DE4" w:rsidRPr="005A3DE4" w:rsidRDefault="005A3DE4" w:rsidP="005A3DE4">
      <w:pPr>
        <w:rPr>
          <w:b/>
          <w:bCs/>
        </w:rPr>
      </w:pPr>
      <w:r w:rsidRPr="005A3DE4">
        <w:rPr>
          <w:b/>
          <w:bCs/>
        </w:rPr>
        <w:t>5. La obsesión con una única métrica (Crítica al CP@100)</w:t>
      </w:r>
    </w:p>
    <w:p w14:paraId="1B662656" w14:textId="77777777" w:rsidR="005A3DE4" w:rsidRPr="005A3DE4" w:rsidRDefault="005A3DE4" w:rsidP="005A3DE4">
      <w:pPr>
        <w:numPr>
          <w:ilvl w:val="0"/>
          <w:numId w:val="26"/>
        </w:numPr>
      </w:pPr>
      <w:r w:rsidRPr="005A3DE4">
        <w:rPr>
          <w:b/>
          <w:bCs/>
        </w:rPr>
        <w:t>La crítica:</w:t>
      </w:r>
      <w:r w:rsidRPr="005A3DE4">
        <w:t xml:space="preserve"> Aunque defender la métrica </w:t>
      </w:r>
      <w:r w:rsidRPr="005A3DE4">
        <w:rPr>
          <w:i/>
          <w:iCs/>
        </w:rPr>
        <w:t>Card Precision@100</w:t>
      </w:r>
      <w:r w:rsidRPr="005A3DE4">
        <w:t xml:space="preserve"> es un gran acierto de negocio, basar la decisión de qué modelo es mejor </w:t>
      </w:r>
      <w:r w:rsidRPr="005A3DE4">
        <w:rPr>
          <w:i/>
          <w:iCs/>
        </w:rPr>
        <w:t>exclusivamente</w:t>
      </w:r>
      <w:r w:rsidRPr="005A3DE4">
        <w:t xml:space="preserve"> en las 100 alertas principales es arriesgado.</w:t>
      </w:r>
    </w:p>
    <w:p w14:paraId="0AAE4DD7" w14:textId="4114DE36" w:rsidR="005A3DE4" w:rsidRDefault="005A3DE4" w:rsidP="005A3DE4">
      <w:pPr>
        <w:numPr>
          <w:ilvl w:val="0"/>
          <w:numId w:val="26"/>
        </w:numPr>
      </w:pPr>
      <w:r w:rsidRPr="005A3DE4">
        <w:rPr>
          <w:b/>
          <w:bCs/>
        </w:rPr>
        <w:t>El riesgo:</w:t>
      </w:r>
      <w:r w:rsidRPr="005A3DE4">
        <w:t xml:space="preserve"> Un tribunal podría señalar que un departamento antifraude moderno no solo bloquea manualmente 100 tarjetas, sino que tiene sistemas automatizados que bloquean miles en base a umbrales de probabilidad. Si tu modelo es excelente en el </w:t>
      </w:r>
      <w:r w:rsidRPr="005A3DE4">
        <w:rPr>
          <w:i/>
          <w:iCs/>
        </w:rPr>
        <w:t>Top 100</w:t>
      </w:r>
      <w:r w:rsidRPr="005A3DE4">
        <w:t xml:space="preserve"> pero desastroso a partir </w:t>
      </w:r>
      <w:proofErr w:type="gramStart"/>
      <w:r w:rsidRPr="005A3DE4">
        <w:t>de la alerta número</w:t>
      </w:r>
      <w:proofErr w:type="gramEnd"/>
      <w:r w:rsidRPr="005A3DE4">
        <w:t xml:space="preserve"> 101, estás dejando pasar un volumen de fraude inaceptable para el banco.</w:t>
      </w:r>
    </w:p>
    <w:p w14:paraId="5854A572" w14:textId="77777777" w:rsidR="008820DC" w:rsidRPr="005A3DE4" w:rsidRDefault="008820DC" w:rsidP="008820DC"/>
    <w:p w14:paraId="5BECF943" w14:textId="77777777" w:rsidR="005A3DE4" w:rsidRPr="005A3DE4" w:rsidRDefault="005A3DE4" w:rsidP="005A3DE4">
      <w:r w:rsidRPr="005A3DE4">
        <w:rPr>
          <w:b/>
          <w:bCs/>
        </w:rPr>
        <w:t>¿Cómo utilizar esta crítica a tu favor?</w:t>
      </w:r>
    </w:p>
    <w:p w14:paraId="2D23561C" w14:textId="77777777" w:rsidR="005A3DE4" w:rsidRPr="005A3DE4" w:rsidRDefault="005A3DE4" w:rsidP="005A3DE4">
      <w:r w:rsidRPr="005A3DE4">
        <w:t xml:space="preserve">No debemos cambiar el TFM para huir de estas críticas, sino </w:t>
      </w:r>
      <w:r w:rsidRPr="005A3DE4">
        <w:rPr>
          <w:b/>
          <w:bCs/>
        </w:rPr>
        <w:t>anticiparnos a ellas en el texto</w:t>
      </w:r>
      <w:r w:rsidRPr="005A3DE4">
        <w:t>.</w:t>
      </w:r>
    </w:p>
    <w:p w14:paraId="3FAB30AF" w14:textId="77777777" w:rsidR="005A3DE4" w:rsidRPr="005A3DE4" w:rsidRDefault="005A3DE4" w:rsidP="005A3DE4">
      <w:r w:rsidRPr="005A3DE4">
        <w:t xml:space="preserve">En el apartado de </w:t>
      </w:r>
      <w:r w:rsidRPr="005A3DE4">
        <w:rPr>
          <w:b/>
          <w:bCs/>
        </w:rPr>
        <w:t>Limitaciones</w:t>
      </w:r>
      <w:r w:rsidRPr="005A3DE4">
        <w:t xml:space="preserve"> o en las </w:t>
      </w:r>
      <w:r w:rsidRPr="005A3DE4">
        <w:rPr>
          <w:b/>
          <w:bCs/>
        </w:rPr>
        <w:t>Conclusiones</w:t>
      </w:r>
      <w:r w:rsidRPr="005A3DE4">
        <w:t>, debes ser tú quien mencione estos puntos:</w:t>
      </w:r>
    </w:p>
    <w:p w14:paraId="2577927A" w14:textId="77777777" w:rsidR="005A3DE4" w:rsidRPr="005A3DE4" w:rsidRDefault="005A3DE4" w:rsidP="005A3DE4">
      <w:pPr>
        <w:numPr>
          <w:ilvl w:val="0"/>
          <w:numId w:val="27"/>
        </w:numPr>
      </w:pPr>
      <w:proofErr w:type="gramStart"/>
      <w:r w:rsidRPr="005A3DE4">
        <w:t>Aclarar</w:t>
      </w:r>
      <w:proofErr w:type="gramEnd"/>
      <w:r w:rsidRPr="005A3DE4">
        <w:t xml:space="preserve"> que SHAP se propone como una herramienta de auditoría forense en diferido (no en tiempo real).</w:t>
      </w:r>
    </w:p>
    <w:p w14:paraId="773B112F" w14:textId="77777777" w:rsidR="005A3DE4" w:rsidRPr="005A3DE4" w:rsidRDefault="005A3DE4" w:rsidP="005A3DE4">
      <w:pPr>
        <w:numPr>
          <w:ilvl w:val="0"/>
          <w:numId w:val="27"/>
        </w:numPr>
      </w:pPr>
      <w:r w:rsidRPr="005A3DE4">
        <w:t xml:space="preserve">Aceptar abiertamente que el análisis explica las reglas del simulador, validando la </w:t>
      </w:r>
      <w:r w:rsidRPr="005A3DE4">
        <w:rPr>
          <w:i/>
          <w:iCs/>
        </w:rPr>
        <w:t>herramienta</w:t>
      </w:r>
      <w:r w:rsidRPr="005A3DE4">
        <w:t xml:space="preserve"> (SHAP), no descubriendo nuevos patrones criminales.</w:t>
      </w:r>
    </w:p>
    <w:p w14:paraId="300F2120" w14:textId="77777777" w:rsidR="005A3DE4" w:rsidRPr="005A3DE4" w:rsidRDefault="005A3DE4" w:rsidP="005A3DE4">
      <w:pPr>
        <w:numPr>
          <w:ilvl w:val="0"/>
          <w:numId w:val="27"/>
        </w:numPr>
      </w:pPr>
      <w:r w:rsidRPr="005A3DE4">
        <w:t>Citar explícitamente artículos recientes (2024-2025) que sigan usando SMOTE de forma global para justificar que el Experimento C es una denuncia necesaria.</w:t>
      </w:r>
    </w:p>
    <w:p w14:paraId="4F769593" w14:textId="77777777" w:rsidR="005A3DE4" w:rsidRPr="005A3DE4" w:rsidRDefault="005A3DE4" w:rsidP="005A3DE4">
      <w:r w:rsidRPr="005A3DE4">
        <w:lastRenderedPageBreak/>
        <w:t>¿Quieres que abordemos alguno de estos "puntos ciegos" ajustando algo en la estructura del Capítulo 4, o prefieres que los reservemos para el apartado final de Conclusiones y Limitaciones?</w:t>
      </w:r>
    </w:p>
    <w:p w14:paraId="4BF91D94" w14:textId="77777777" w:rsidR="005A3DE4" w:rsidRDefault="005A3DE4" w:rsidP="005A3DE4"/>
    <w:p w14:paraId="4F48E0EB" w14:textId="6318DD92" w:rsidR="005A3DE4" w:rsidRPr="005A3DE4" w:rsidRDefault="005A3DE4" w:rsidP="005A3DE4">
      <w:pPr>
        <w:rPr>
          <w:b/>
          <w:bCs/>
        </w:rPr>
      </w:pPr>
      <w:r w:rsidRPr="005A3DE4">
        <w:rPr>
          <w:b/>
          <w:bCs/>
        </w:rPr>
        <w:t>4. Resultados y Discusión</w:t>
      </w:r>
    </w:p>
    <w:p w14:paraId="39E97F99" w14:textId="77777777" w:rsidR="005A3DE4" w:rsidRPr="005A3DE4" w:rsidRDefault="005A3DE4" w:rsidP="005A3DE4">
      <w:r w:rsidRPr="005A3DE4">
        <w:rPr>
          <w:b/>
          <w:bCs/>
        </w:rPr>
        <w:t>Introducción del capítulo</w:t>
      </w:r>
    </w:p>
    <w:p w14:paraId="4DD0DD75" w14:textId="77777777" w:rsidR="005A3DE4" w:rsidRPr="005A3DE4" w:rsidRDefault="005A3DE4" w:rsidP="005A3DE4">
      <w:r w:rsidRPr="005A3DE4">
        <w:rPr>
          <w:i/>
          <w:iCs/>
        </w:rPr>
        <w:t>(Breve párrafo introductorio indicando que en este capítulo se presentan los hallazgos empíricos de los tres experimentos descritos en la metodología, contrastando las hipótesis iniciales con los datos obtenidos).</w:t>
      </w:r>
    </w:p>
    <w:p w14:paraId="60CCB947" w14:textId="77777777" w:rsidR="005A3DE4" w:rsidRPr="005A3DE4" w:rsidRDefault="005A3DE4" w:rsidP="005A3DE4">
      <w:pPr>
        <w:rPr>
          <w:b/>
          <w:bCs/>
        </w:rPr>
      </w:pPr>
      <w:r w:rsidRPr="005A3DE4">
        <w:rPr>
          <w:b/>
          <w:bCs/>
        </w:rPr>
        <w:t>4.1. Resultados del Experimento A: Definición del Modelo de Referencia</w:t>
      </w:r>
    </w:p>
    <w:p w14:paraId="28ECC896" w14:textId="77777777" w:rsidR="005A3DE4" w:rsidRPr="005A3DE4" w:rsidRDefault="005A3DE4" w:rsidP="005A3DE4">
      <w:r w:rsidRPr="005A3DE4">
        <w:rPr>
          <w:i/>
          <w:iCs/>
        </w:rPr>
        <w:t>(En este apartado mostraremos el "suelo" de rendimiento).</w:t>
      </w:r>
    </w:p>
    <w:p w14:paraId="1ED7FCA2" w14:textId="77777777" w:rsidR="005A3DE4" w:rsidRPr="005A3DE4" w:rsidRDefault="005A3DE4" w:rsidP="005A3DE4">
      <w:pPr>
        <w:numPr>
          <w:ilvl w:val="0"/>
          <w:numId w:val="18"/>
        </w:numPr>
      </w:pPr>
      <w:r w:rsidRPr="005A3DE4">
        <w:rPr>
          <w:b/>
          <w:bCs/>
        </w:rPr>
        <w:t>4.1.1. Comparativa de Rendimiento Base:</w:t>
      </w:r>
      <w:r w:rsidRPr="005A3DE4">
        <w:t xml:space="preserve"> Tabla comparativa de los tres algoritmos (Regresión Logística, Random Forest y </w:t>
      </w:r>
      <w:proofErr w:type="spellStart"/>
      <w:r w:rsidRPr="005A3DE4">
        <w:t>XGBoost</w:t>
      </w:r>
      <w:proofErr w:type="spellEnd"/>
      <w:r w:rsidRPr="005A3DE4">
        <w:t>) entrenados sin técnicas de balanceo.</w:t>
      </w:r>
    </w:p>
    <w:p w14:paraId="5F039A08" w14:textId="77777777" w:rsidR="005A3DE4" w:rsidRPr="005A3DE4" w:rsidRDefault="005A3DE4" w:rsidP="005A3DE4">
      <w:pPr>
        <w:numPr>
          <w:ilvl w:val="0"/>
          <w:numId w:val="18"/>
        </w:numPr>
      </w:pPr>
      <w:r w:rsidRPr="005A3DE4">
        <w:rPr>
          <w:b/>
          <w:bCs/>
        </w:rPr>
        <w:t>4.1.2. La Paradoja de la Exactitud en la Práctica:</w:t>
      </w:r>
      <w:r w:rsidRPr="005A3DE4">
        <w:t xml:space="preserve"> Demostración con los datos de cómo los tres modelos alcanzan un ~99% de </w:t>
      </w:r>
      <w:proofErr w:type="spellStart"/>
      <w:r w:rsidRPr="005A3DE4">
        <w:rPr>
          <w:i/>
          <w:iCs/>
        </w:rPr>
        <w:t>Accuracy</w:t>
      </w:r>
      <w:proofErr w:type="spellEnd"/>
      <w:r w:rsidRPr="005A3DE4">
        <w:t xml:space="preserve"> mientras fallan en la métrica AUPRC y en el </w:t>
      </w:r>
      <w:proofErr w:type="spellStart"/>
      <w:r w:rsidRPr="005A3DE4">
        <w:rPr>
          <w:i/>
          <w:iCs/>
        </w:rPr>
        <w:t>Recall</w:t>
      </w:r>
      <w:proofErr w:type="spellEnd"/>
      <w:r w:rsidRPr="005A3DE4">
        <w:t xml:space="preserve"> de la clase minoritaria.</w:t>
      </w:r>
    </w:p>
    <w:p w14:paraId="2839142D" w14:textId="77777777" w:rsidR="005A3DE4" w:rsidRPr="005A3DE4" w:rsidRDefault="005A3DE4" w:rsidP="005A3DE4">
      <w:pPr>
        <w:numPr>
          <w:ilvl w:val="0"/>
          <w:numId w:val="18"/>
        </w:numPr>
      </w:pPr>
      <w:r w:rsidRPr="005A3DE4">
        <w:rPr>
          <w:b/>
          <w:bCs/>
        </w:rPr>
        <w:t>4.1.3. Selección del Algoritmo Base:</w:t>
      </w:r>
      <w:r w:rsidRPr="005A3DE4">
        <w:t xml:space="preserve"> Justificación, basada en la métrica de negocio (CP@100), de qué modelo (probablemente </w:t>
      </w:r>
      <w:proofErr w:type="spellStart"/>
      <w:r w:rsidRPr="005A3DE4">
        <w:t>XGBoost</w:t>
      </w:r>
      <w:proofErr w:type="spellEnd"/>
      <w:r w:rsidRPr="005A3DE4">
        <w:t xml:space="preserve"> o Random Forest) se corona como el mejor punto de partida para las siguientes fases.</w:t>
      </w:r>
    </w:p>
    <w:p w14:paraId="30C7D213" w14:textId="77777777" w:rsidR="005A3DE4" w:rsidRPr="005A3DE4" w:rsidRDefault="005A3DE4" w:rsidP="005A3DE4">
      <w:pPr>
        <w:rPr>
          <w:b/>
          <w:bCs/>
        </w:rPr>
      </w:pPr>
      <w:r w:rsidRPr="005A3DE4">
        <w:rPr>
          <w:b/>
          <w:bCs/>
        </w:rPr>
        <w:t>4.2. Resultados del Experimento C: Impacto de la Fuga de Datos (</w:t>
      </w:r>
      <w:r w:rsidRPr="005A3DE4">
        <w:rPr>
          <w:b/>
          <w:bCs/>
          <w:i/>
          <w:iCs/>
        </w:rPr>
        <w:t>Anti-</w:t>
      </w:r>
      <w:proofErr w:type="spellStart"/>
      <w:r w:rsidRPr="005A3DE4">
        <w:rPr>
          <w:b/>
          <w:bCs/>
          <w:i/>
          <w:iCs/>
        </w:rPr>
        <w:t>Leakage</w:t>
      </w:r>
      <w:proofErr w:type="spellEnd"/>
      <w:r w:rsidRPr="005A3DE4">
        <w:rPr>
          <w:b/>
          <w:bCs/>
        </w:rPr>
        <w:t>)</w:t>
      </w:r>
    </w:p>
    <w:p w14:paraId="7CD2E091" w14:textId="77777777" w:rsidR="005A3DE4" w:rsidRPr="005A3DE4" w:rsidRDefault="005A3DE4" w:rsidP="005A3DE4">
      <w:r w:rsidRPr="005A3DE4">
        <w:rPr>
          <w:i/>
          <w:iCs/>
        </w:rPr>
        <w:t>(Este es el apartado estrella del TFM, donde demostramos el error de la literatura).</w:t>
      </w:r>
    </w:p>
    <w:p w14:paraId="40FE0752" w14:textId="77777777" w:rsidR="005A3DE4" w:rsidRPr="005A3DE4" w:rsidRDefault="005A3DE4" w:rsidP="005A3DE4">
      <w:pPr>
        <w:numPr>
          <w:ilvl w:val="0"/>
          <w:numId w:val="19"/>
        </w:numPr>
      </w:pPr>
      <w:r w:rsidRPr="005A3DE4">
        <w:rPr>
          <w:b/>
          <w:bCs/>
        </w:rPr>
        <w:t>4.2.1. Rendimiento de la Rama Deficiente (El Espejismo):</w:t>
      </w:r>
      <w:r w:rsidRPr="005A3DE4">
        <w:t xml:space="preserve"> Presentación de las métricas "casi perfectas" obtenidas al mezclar el tiempo y aplicar SMOTE globalmente.</w:t>
      </w:r>
    </w:p>
    <w:p w14:paraId="6C6BBD50" w14:textId="77777777" w:rsidR="005A3DE4" w:rsidRPr="005A3DE4" w:rsidRDefault="005A3DE4" w:rsidP="005A3DE4">
      <w:pPr>
        <w:numPr>
          <w:ilvl w:val="0"/>
          <w:numId w:val="19"/>
        </w:numPr>
      </w:pPr>
      <w:r w:rsidRPr="005A3DE4">
        <w:rPr>
          <w:b/>
          <w:bCs/>
        </w:rPr>
        <w:t>4.2.2. Rendimiento de la Rama Robusta (La Realidad):</w:t>
      </w:r>
      <w:r w:rsidRPr="005A3DE4">
        <w:t xml:space="preserve"> Presentación de las métricas reales y honestas bajo el protocolo estricto de validación </w:t>
      </w:r>
      <w:proofErr w:type="spellStart"/>
      <w:r w:rsidRPr="005A3DE4">
        <w:t>prequencial</w:t>
      </w:r>
      <w:proofErr w:type="spellEnd"/>
      <w:r w:rsidRPr="005A3DE4">
        <w:t>.</w:t>
      </w:r>
    </w:p>
    <w:p w14:paraId="7C4A8ECF" w14:textId="77777777" w:rsidR="005A3DE4" w:rsidRPr="005A3DE4" w:rsidRDefault="005A3DE4" w:rsidP="005A3DE4">
      <w:pPr>
        <w:numPr>
          <w:ilvl w:val="0"/>
          <w:numId w:val="19"/>
        </w:numPr>
      </w:pPr>
      <w:r w:rsidRPr="005A3DE4">
        <w:rPr>
          <w:b/>
          <w:bCs/>
        </w:rPr>
        <w:t>4.2.3. Cuantificación de la Ilusión Algorítmica ($\Delta$):</w:t>
      </w:r>
      <w:r w:rsidRPr="005A3DE4">
        <w:t xml:space="preserve"> Gráfico de barras o curvas AUPRC superpuestas contrastando ambas ramas. Análisis crítico de cómo esta diferencia demuestra que muchos modelos del estado del arte fallarían en producción.</w:t>
      </w:r>
    </w:p>
    <w:p w14:paraId="53559901" w14:textId="77777777" w:rsidR="005A3DE4" w:rsidRPr="005A3DE4" w:rsidRDefault="005A3DE4" w:rsidP="005A3DE4">
      <w:pPr>
        <w:rPr>
          <w:b/>
          <w:bCs/>
        </w:rPr>
      </w:pPr>
      <w:r w:rsidRPr="005A3DE4">
        <w:rPr>
          <w:b/>
          <w:bCs/>
        </w:rPr>
        <w:lastRenderedPageBreak/>
        <w:t>4.3. Resultados del Experimento D: Interpretabilidad Algorítmica (XAI)</w:t>
      </w:r>
    </w:p>
    <w:p w14:paraId="15DB944E" w14:textId="77777777" w:rsidR="005A3DE4" w:rsidRPr="005A3DE4" w:rsidRDefault="005A3DE4" w:rsidP="005A3DE4">
      <w:r w:rsidRPr="005A3DE4">
        <w:rPr>
          <w:i/>
          <w:iCs/>
        </w:rPr>
        <w:t>(Aquí demostramos que el modelo no es una caja negra y tiene sentido financiero).</w:t>
      </w:r>
    </w:p>
    <w:p w14:paraId="23D53F1E" w14:textId="77777777" w:rsidR="005A3DE4" w:rsidRPr="005A3DE4" w:rsidRDefault="005A3DE4" w:rsidP="005A3DE4">
      <w:pPr>
        <w:numPr>
          <w:ilvl w:val="0"/>
          <w:numId w:val="20"/>
        </w:numPr>
      </w:pPr>
      <w:r w:rsidRPr="005A3DE4">
        <w:rPr>
          <w:b/>
          <w:bCs/>
        </w:rPr>
        <w:t>4.3.1. Análisis Global de Importancia de Variables:</w:t>
      </w:r>
      <w:r w:rsidRPr="005A3DE4">
        <w:t xml:space="preserve"> Gráfico de barras (</w:t>
      </w:r>
      <w:proofErr w:type="spellStart"/>
      <w:r w:rsidRPr="005A3DE4">
        <w:rPr>
          <w:i/>
          <w:iCs/>
        </w:rPr>
        <w:t>Feature</w:t>
      </w:r>
      <w:proofErr w:type="spellEnd"/>
      <w:r w:rsidRPr="005A3DE4">
        <w:rPr>
          <w:i/>
          <w:iCs/>
        </w:rPr>
        <w:t xml:space="preserve"> </w:t>
      </w:r>
      <w:proofErr w:type="spellStart"/>
      <w:r w:rsidRPr="005A3DE4">
        <w:rPr>
          <w:i/>
          <w:iCs/>
        </w:rPr>
        <w:t>Importance</w:t>
      </w:r>
      <w:proofErr w:type="spellEnd"/>
      <w:r w:rsidRPr="005A3DE4">
        <w:t xml:space="preserve"> nativa) revelando que las variables temporales/RFM dominan sobre las variables anonimizadas (V1-V28).</w:t>
      </w:r>
    </w:p>
    <w:p w14:paraId="46E32004" w14:textId="77777777" w:rsidR="005A3DE4" w:rsidRPr="005A3DE4" w:rsidRDefault="005A3DE4" w:rsidP="005A3DE4">
      <w:pPr>
        <w:numPr>
          <w:ilvl w:val="0"/>
          <w:numId w:val="20"/>
        </w:numPr>
      </w:pPr>
      <w:r w:rsidRPr="005A3DE4">
        <w:rPr>
          <w:b/>
          <w:bCs/>
        </w:rPr>
        <w:t xml:space="preserve">4.3.2. Direccionalidad del Riesgo (SHAP </w:t>
      </w:r>
      <w:proofErr w:type="spellStart"/>
      <w:r w:rsidRPr="005A3DE4">
        <w:rPr>
          <w:b/>
          <w:bCs/>
        </w:rPr>
        <w:t>Summary</w:t>
      </w:r>
      <w:proofErr w:type="spellEnd"/>
      <w:r w:rsidRPr="005A3DE4">
        <w:rPr>
          <w:b/>
          <w:bCs/>
        </w:rPr>
        <w:t>):</w:t>
      </w:r>
      <w:r w:rsidRPr="005A3DE4">
        <w:t xml:space="preserve"> Presentación del </w:t>
      </w:r>
      <w:proofErr w:type="spellStart"/>
      <w:r w:rsidRPr="005A3DE4">
        <w:rPr>
          <w:i/>
          <w:iCs/>
        </w:rPr>
        <w:t>Summary</w:t>
      </w:r>
      <w:proofErr w:type="spellEnd"/>
      <w:r w:rsidRPr="005A3DE4">
        <w:rPr>
          <w:i/>
          <w:iCs/>
        </w:rPr>
        <w:t xml:space="preserve"> </w:t>
      </w:r>
      <w:proofErr w:type="spellStart"/>
      <w:r w:rsidRPr="005A3DE4">
        <w:rPr>
          <w:i/>
          <w:iCs/>
        </w:rPr>
        <w:t>Plot</w:t>
      </w:r>
      <w:proofErr w:type="spellEnd"/>
      <w:r w:rsidRPr="005A3DE4">
        <w:t xml:space="preserve"> de SHAP. Comprobación empírica de las hipótesis de negocio (ej. "A mayor riesgo histórico del terminal, mayor probabilidad de fraude asigna el modelo").</w:t>
      </w:r>
    </w:p>
    <w:p w14:paraId="12500330" w14:textId="77777777" w:rsidR="005A3DE4" w:rsidRPr="005A3DE4" w:rsidRDefault="005A3DE4" w:rsidP="005A3DE4">
      <w:pPr>
        <w:numPr>
          <w:ilvl w:val="0"/>
          <w:numId w:val="20"/>
        </w:numPr>
      </w:pPr>
      <w:r w:rsidRPr="005A3DE4">
        <w:rPr>
          <w:b/>
          <w:bCs/>
        </w:rPr>
        <w:t>4.3.3. Auditoría Local de Transacciones (SHAP Waterfall/Force):</w:t>
      </w:r>
      <w:r w:rsidRPr="005A3DE4">
        <w:t xml:space="preserve"> Muestra de 1 o 2 ejemplos reales de transacciones del conjunto </w:t>
      </w:r>
      <w:proofErr w:type="gramStart"/>
      <w:r w:rsidRPr="005A3DE4">
        <w:t>de test</w:t>
      </w:r>
      <w:proofErr w:type="gramEnd"/>
      <w:r w:rsidRPr="005A3DE4">
        <w:t xml:space="preserve"> (un Verdadero Positivo y un Falso Positivo), desglosando paso a paso por qué el algoritmo tomó esa decisión.</w:t>
      </w:r>
    </w:p>
    <w:p w14:paraId="2296F1BA" w14:textId="77777777" w:rsidR="005A3DE4" w:rsidRPr="005A3DE4" w:rsidRDefault="005A3DE4" w:rsidP="005A3DE4">
      <w:pPr>
        <w:rPr>
          <w:b/>
          <w:bCs/>
        </w:rPr>
      </w:pPr>
      <w:r w:rsidRPr="005A3DE4">
        <w:rPr>
          <w:b/>
          <w:bCs/>
        </w:rPr>
        <w:t>4.4. Discusión General e Implicaciones de Negocio</w:t>
      </w:r>
    </w:p>
    <w:p w14:paraId="13C42345" w14:textId="77777777" w:rsidR="005A3DE4" w:rsidRPr="005A3DE4" w:rsidRDefault="005A3DE4" w:rsidP="005A3DE4">
      <w:r w:rsidRPr="005A3DE4">
        <w:rPr>
          <w:i/>
          <w:iCs/>
        </w:rPr>
        <w:t>(El cierre del capítulo: traducir los números a lenguaje bancario/operativo).</w:t>
      </w:r>
    </w:p>
    <w:p w14:paraId="6689D878" w14:textId="77777777" w:rsidR="005A3DE4" w:rsidRPr="005A3DE4" w:rsidRDefault="005A3DE4" w:rsidP="005A3DE4">
      <w:pPr>
        <w:numPr>
          <w:ilvl w:val="0"/>
          <w:numId w:val="21"/>
        </w:numPr>
      </w:pPr>
      <w:r w:rsidRPr="005A3DE4">
        <w:rPr>
          <w:b/>
          <w:bCs/>
        </w:rPr>
        <w:t>4.4.1. Viabilidad Operativa:</w:t>
      </w:r>
      <w:r w:rsidRPr="005A3DE4">
        <w:t xml:space="preserve"> Qué significa realmente el valor obtenido en la métrica CP@100 para un departamento de analistas de fraude (cuántas tarjetas reales se bloquean al día revisando solo 100 alertas).</w:t>
      </w:r>
    </w:p>
    <w:p w14:paraId="51425B98" w14:textId="77777777" w:rsidR="005A3DE4" w:rsidRPr="005A3DE4" w:rsidRDefault="005A3DE4" w:rsidP="005A3DE4">
      <w:pPr>
        <w:numPr>
          <w:ilvl w:val="0"/>
          <w:numId w:val="21"/>
        </w:numPr>
      </w:pPr>
      <w:r w:rsidRPr="005A3DE4">
        <w:rPr>
          <w:b/>
          <w:bCs/>
        </w:rPr>
        <w:t>4.4.2. Transparencia vs. Rendimiento:</w:t>
      </w:r>
      <w:r w:rsidRPr="005A3DE4">
        <w:t xml:space="preserve"> Reflexión sobre cómo el sacrificio de una precisión "perfecta" (ilusoria) a cambio de un modelo robusto y explicable es el único camino viable para cumplir con la regulación financiera y generar confianza.</w:t>
      </w:r>
    </w:p>
    <w:p w14:paraId="3E190BF9" w14:textId="77777777" w:rsidR="005A3DE4" w:rsidRDefault="005A3DE4" w:rsidP="00D709C1"/>
    <w:tbl>
      <w:tblPr>
        <w:tblW w:w="11483" w:type="dxa"/>
        <w:tblCellSpacing w:w="15" w:type="dxa"/>
        <w:tblInd w:w="-1426" w:type="dxa"/>
        <w:tblCellMar>
          <w:left w:w="0" w:type="dxa"/>
          <w:right w:w="0" w:type="dxa"/>
        </w:tblCellMar>
        <w:tblLook w:val="04A0" w:firstRow="1" w:lastRow="0" w:firstColumn="1" w:lastColumn="0" w:noHBand="0" w:noVBand="1"/>
      </w:tblPr>
      <w:tblGrid>
        <w:gridCol w:w="1295"/>
        <w:gridCol w:w="2031"/>
        <w:gridCol w:w="1232"/>
        <w:gridCol w:w="3523"/>
        <w:gridCol w:w="3402"/>
      </w:tblGrid>
      <w:tr w:rsidR="005A3DE4" w:rsidRPr="005A3DE4" w14:paraId="0965C1BD" w14:textId="77777777" w:rsidTr="005A3D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9712" w14:textId="77777777" w:rsidR="005A3DE4" w:rsidRPr="005A3DE4" w:rsidRDefault="005A3DE4" w:rsidP="005A3DE4">
            <w:r w:rsidRPr="005A3DE4">
              <w:rPr>
                <w:b/>
                <w:bCs/>
              </w:rPr>
              <w:t>Apartado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29947" w14:textId="77777777" w:rsidR="005A3DE4" w:rsidRPr="005A3DE4" w:rsidRDefault="005A3DE4" w:rsidP="005A3DE4">
            <w:r w:rsidRPr="005A3DE4">
              <w:rPr>
                <w:b/>
                <w:bCs/>
              </w:rPr>
              <w:t>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F2FDB" w14:textId="77777777" w:rsidR="005A3DE4" w:rsidRPr="005A3DE4" w:rsidRDefault="005A3DE4" w:rsidP="005A3DE4">
            <w:r w:rsidRPr="005A3DE4">
              <w:rPr>
                <w:b/>
                <w:bCs/>
              </w:rPr>
              <w:t>Peso Sugerido</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BB02A" w14:textId="77777777" w:rsidR="005A3DE4" w:rsidRPr="005A3DE4" w:rsidRDefault="005A3DE4" w:rsidP="005A3DE4">
            <w:r w:rsidRPr="005A3DE4">
              <w:rPr>
                <w:b/>
                <w:bCs/>
              </w:rPr>
              <w:t>Foco Principal</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1F94C" w14:textId="77777777" w:rsidR="005A3DE4" w:rsidRPr="005A3DE4" w:rsidRDefault="005A3DE4" w:rsidP="005A3DE4">
            <w:r w:rsidRPr="005A3DE4">
              <w:rPr>
                <w:b/>
                <w:bCs/>
              </w:rPr>
              <w:t>Estrategia de Redacción y Elementos Visuales</w:t>
            </w:r>
          </w:p>
        </w:tc>
      </w:tr>
      <w:tr w:rsidR="005A3DE4" w:rsidRPr="005A3DE4" w14:paraId="260704FD"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1D12" w14:textId="77777777" w:rsidR="005A3DE4" w:rsidRPr="005A3DE4" w:rsidRDefault="005A3DE4" w:rsidP="005A3DE4">
            <w:r w:rsidRPr="005A3DE4">
              <w:rPr>
                <w:b/>
                <w:bCs/>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5F1DE" w14:textId="77777777" w:rsidR="005A3DE4" w:rsidRPr="005A3DE4" w:rsidRDefault="005A3DE4" w:rsidP="005A3DE4">
            <w:r w:rsidRPr="005A3DE4">
              <w:rPr>
                <w:b/>
                <w:bCs/>
              </w:rPr>
              <w:t>Resultados del Experimento A: Definición del Modelo de Referencia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C7937" w14:textId="77777777" w:rsidR="005A3DE4" w:rsidRPr="005A3DE4" w:rsidRDefault="005A3DE4" w:rsidP="005A3DE4">
            <w:r w:rsidRPr="005A3DE4">
              <w:rPr>
                <w:b/>
                <w:bCs/>
              </w:rPr>
              <w:t>15% - 20%</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2E2DC" w14:textId="77777777" w:rsidR="005A3DE4" w:rsidRPr="005A3DE4" w:rsidRDefault="005A3DE4" w:rsidP="005A3DE4">
            <w:r w:rsidRPr="005A3DE4">
              <w:t>Establecer el "suelo" algorítmico y demostrar la inutilidad de las métricas clásicas (Exactitud).</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5EE62" w14:textId="77777777" w:rsidR="005A3DE4" w:rsidRPr="005A3DE4" w:rsidRDefault="005A3DE4" w:rsidP="005A3DE4">
            <w:r w:rsidRPr="005A3DE4">
              <w:rPr>
                <w:b/>
                <w:bCs/>
              </w:rPr>
              <w:t>Descriptiva y Objetiva.</w:t>
            </w:r>
            <w:r w:rsidRPr="005A3DE4">
              <w:t xml:space="preserve"> Texto directo apoyado en tablas comparativas y justificación matemática.</w:t>
            </w:r>
          </w:p>
        </w:tc>
      </w:tr>
      <w:tr w:rsidR="005A3DE4" w:rsidRPr="005A3DE4" w14:paraId="3028989E"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71A39" w14:textId="77777777" w:rsidR="005A3DE4" w:rsidRPr="005A3DE4" w:rsidRDefault="005A3DE4" w:rsidP="005A3DE4">
            <w:r w:rsidRPr="005A3DE4">
              <w:rPr>
                <w:i/>
                <w:iCs/>
              </w:rPr>
              <w:lastRenderedPageBreak/>
              <w:t>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60561" w14:textId="77777777" w:rsidR="005A3DE4" w:rsidRPr="005A3DE4" w:rsidRDefault="005A3DE4" w:rsidP="005A3DE4">
            <w:r w:rsidRPr="005A3DE4">
              <w:rPr>
                <w:i/>
                <w:iCs/>
              </w:rPr>
              <w:t>Análisis de Rendimiento bajo Desbalance Natural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19B4"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BE276" w14:textId="77777777" w:rsidR="005A3DE4" w:rsidRPr="005A3DE4" w:rsidRDefault="005A3DE4" w:rsidP="005A3DE4">
            <w:r w:rsidRPr="005A3DE4">
              <w:t>Demostrar numéricamente la "Paradoja de la Exactitud".</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B9B0F" w14:textId="77777777" w:rsidR="005A3DE4" w:rsidRPr="005A3DE4" w:rsidRDefault="005A3DE4" w:rsidP="005A3DE4">
            <w:r w:rsidRPr="005A3DE4">
              <w:rPr>
                <w:i/>
                <w:iCs/>
              </w:rPr>
              <w:t>Visual:</w:t>
            </w:r>
            <w:r w:rsidRPr="005A3DE4">
              <w:t xml:space="preserve"> Matrices de confusión mostrando cómo se ignora la clase minoritaria sin asistencia.</w:t>
            </w:r>
          </w:p>
        </w:tc>
      </w:tr>
      <w:tr w:rsidR="005A3DE4" w:rsidRPr="005A3DE4" w14:paraId="763B7B18"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3BD24" w14:textId="77777777" w:rsidR="005A3DE4" w:rsidRPr="005A3DE4" w:rsidRDefault="005A3DE4" w:rsidP="005A3DE4">
            <w:r w:rsidRPr="005A3DE4">
              <w:rPr>
                <w:i/>
                <w:iCs/>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BDC75" w14:textId="77777777" w:rsidR="005A3DE4" w:rsidRPr="005A3DE4" w:rsidRDefault="005A3DE4" w:rsidP="005A3DE4">
            <w:r w:rsidRPr="005A3DE4">
              <w:rPr>
                <w:i/>
                <w:iCs/>
              </w:rPr>
              <w:t>Comparativa Algorítmica Estándar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527D5"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5DA1E" w14:textId="77777777" w:rsidR="005A3DE4" w:rsidRPr="005A3DE4" w:rsidRDefault="005A3DE4" w:rsidP="005A3DE4">
            <w:r w:rsidRPr="005A3DE4">
              <w:t xml:space="preserve">Contrastar Regresión Logística, Random Forest y </w:t>
            </w:r>
            <w:proofErr w:type="spellStart"/>
            <w:r w:rsidRPr="005A3DE4">
              <w:t>XGBoost</w:t>
            </w:r>
            <w:proofErr w:type="spellEnd"/>
            <w:r w:rsidRPr="005A3DE4">
              <w:t>.</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D6C2B" w14:textId="77777777" w:rsidR="005A3DE4" w:rsidRPr="005A3DE4" w:rsidRDefault="005A3DE4" w:rsidP="005A3DE4">
            <w:r w:rsidRPr="005A3DE4">
              <w:rPr>
                <w:i/>
                <w:iCs/>
              </w:rPr>
              <w:t>Visual:</w:t>
            </w:r>
            <w:r w:rsidRPr="005A3DE4">
              <w:t xml:space="preserve"> Tabla de resultados (AUPRC, </w:t>
            </w:r>
            <w:proofErr w:type="spellStart"/>
            <w:r w:rsidRPr="005A3DE4">
              <w:t>Recall</w:t>
            </w:r>
            <w:proofErr w:type="spellEnd"/>
            <w:r w:rsidRPr="005A3DE4">
              <w:t>, tiempos de entrenamiento).</w:t>
            </w:r>
          </w:p>
        </w:tc>
      </w:tr>
      <w:tr w:rsidR="005A3DE4" w:rsidRPr="005A3DE4" w14:paraId="304220CE"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E40E0" w14:textId="77777777" w:rsidR="005A3DE4" w:rsidRPr="005A3DE4" w:rsidRDefault="005A3DE4" w:rsidP="005A3DE4">
            <w:r w:rsidRPr="005A3DE4">
              <w:rPr>
                <w:i/>
                <w:iCs/>
              </w:rPr>
              <w:t>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BC6A3" w14:textId="77777777" w:rsidR="005A3DE4" w:rsidRPr="005A3DE4" w:rsidRDefault="005A3DE4" w:rsidP="005A3DE4">
            <w:r w:rsidRPr="005A3DE4">
              <w:rPr>
                <w:i/>
                <w:iCs/>
              </w:rPr>
              <w:t>Selección y Justificación del Modelo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03F52"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9FA09" w14:textId="77777777" w:rsidR="005A3DE4" w:rsidRPr="005A3DE4" w:rsidRDefault="005A3DE4" w:rsidP="005A3DE4">
            <w:r w:rsidRPr="005A3DE4">
              <w:t>Elegir el mejor algoritmo para avanzar a las siguientes fases.</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A35E2" w14:textId="77777777" w:rsidR="005A3DE4" w:rsidRPr="005A3DE4" w:rsidRDefault="005A3DE4" w:rsidP="005A3DE4">
            <w:r w:rsidRPr="005A3DE4">
              <w:rPr>
                <w:i/>
                <w:iCs/>
              </w:rPr>
              <w:t>Texto:</w:t>
            </w:r>
            <w:r w:rsidRPr="005A3DE4">
              <w:t xml:space="preserve"> Justificación estricta basada en la métrica operativa (CP@100).</w:t>
            </w:r>
          </w:p>
        </w:tc>
      </w:tr>
      <w:tr w:rsidR="005A3DE4" w:rsidRPr="005A3DE4" w14:paraId="73DB5D43"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1427E" w14:textId="77777777" w:rsidR="005A3DE4" w:rsidRPr="005A3DE4" w:rsidRDefault="005A3DE4" w:rsidP="005A3DE4">
            <w:r w:rsidRPr="005A3DE4">
              <w:rPr>
                <w:b/>
                <w:bCs/>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0DCCE" w14:textId="77777777" w:rsidR="005A3DE4" w:rsidRPr="005A3DE4" w:rsidRDefault="005A3DE4" w:rsidP="005A3DE4">
            <w:r w:rsidRPr="005A3DE4">
              <w:rPr>
                <w:b/>
                <w:bCs/>
              </w:rPr>
              <w:t>Resultados del Experimento C: Fuga de Datos (</w:t>
            </w:r>
            <w:r w:rsidRPr="005A3DE4">
              <w:rPr>
                <w:b/>
                <w:bCs/>
                <w:i/>
                <w:iCs/>
              </w:rPr>
              <w:t>Anti-</w:t>
            </w:r>
            <w:proofErr w:type="spellStart"/>
            <w:r w:rsidRPr="005A3DE4">
              <w:rPr>
                <w:b/>
                <w:bCs/>
                <w:i/>
                <w:iCs/>
              </w:rPr>
              <w:t>Leakage</w:t>
            </w:r>
            <w:proofErr w:type="spellEnd"/>
            <w:r w:rsidRPr="005A3DE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37639" w14:textId="77777777" w:rsidR="005A3DE4" w:rsidRPr="005A3DE4" w:rsidRDefault="005A3DE4" w:rsidP="005A3DE4">
            <w:r w:rsidRPr="005A3DE4">
              <w:rPr>
                <w:b/>
                <w:bCs/>
              </w:rPr>
              <w:t>30% - 35%</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B22B5" w14:textId="77777777" w:rsidR="005A3DE4" w:rsidRPr="005A3DE4" w:rsidRDefault="005A3DE4" w:rsidP="005A3DE4">
            <w:r w:rsidRPr="005A3DE4">
              <w:t>Es el núcleo de tu aportación. Demostrar empíricamente la inflación artificial de resultados en el Estado del Arte.</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F1D7F" w14:textId="77777777" w:rsidR="005A3DE4" w:rsidRPr="005A3DE4" w:rsidRDefault="005A3DE4" w:rsidP="005A3DE4">
            <w:r w:rsidRPr="005A3DE4">
              <w:rPr>
                <w:b/>
                <w:bCs/>
              </w:rPr>
              <w:t>Analítica y Comparativa.</w:t>
            </w:r>
            <w:r w:rsidRPr="005A3DE4">
              <w:t xml:space="preserve"> Tono crítico. Mostrar cómo el error metodológico engaña al algoritmo.</w:t>
            </w:r>
          </w:p>
        </w:tc>
      </w:tr>
      <w:tr w:rsidR="005A3DE4" w:rsidRPr="005A3DE4" w14:paraId="19D915C4"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C229" w14:textId="77777777" w:rsidR="005A3DE4" w:rsidRPr="005A3DE4" w:rsidRDefault="005A3DE4" w:rsidP="005A3DE4">
            <w:r w:rsidRPr="005A3DE4">
              <w:rPr>
                <w:i/>
                <w:iCs/>
              </w:rPr>
              <w:t>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66B40" w14:textId="77777777" w:rsidR="005A3DE4" w:rsidRPr="005A3DE4" w:rsidRDefault="005A3DE4" w:rsidP="005A3DE4">
            <w:r w:rsidRPr="005A3DE4">
              <w:rPr>
                <w:i/>
                <w:iCs/>
              </w:rPr>
              <w:t>Evaluación bajo Metodología Deficiente (El Espejismo)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D2D40"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DB029" w14:textId="77777777" w:rsidR="005A3DE4" w:rsidRPr="005A3DE4" w:rsidRDefault="005A3DE4" w:rsidP="005A3DE4">
            <w:r w:rsidRPr="005A3DE4">
              <w:t>Presentar las métricas ilusoriamente perfectas (uso erróneo de SMOTE).</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C12C6" w14:textId="77777777" w:rsidR="005A3DE4" w:rsidRPr="005A3DE4" w:rsidRDefault="005A3DE4" w:rsidP="005A3DE4">
            <w:r w:rsidRPr="005A3DE4">
              <w:rPr>
                <w:i/>
                <w:iCs/>
              </w:rPr>
              <w:t>Visual:</w:t>
            </w:r>
            <w:r w:rsidRPr="005A3DE4">
              <w:t xml:space="preserve"> Curvas Precisión-</w:t>
            </w:r>
            <w:proofErr w:type="spellStart"/>
            <w:r w:rsidRPr="005A3DE4">
              <w:t>Recall</w:t>
            </w:r>
            <w:proofErr w:type="spellEnd"/>
            <w:r w:rsidRPr="005A3DE4">
              <w:t xml:space="preserve"> mostrando rendimientos inflados (AUPRC &gt; 0.95).</w:t>
            </w:r>
          </w:p>
        </w:tc>
      </w:tr>
      <w:tr w:rsidR="005A3DE4" w:rsidRPr="005A3DE4" w14:paraId="32AAAEFE"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4BFE5" w14:textId="77777777" w:rsidR="005A3DE4" w:rsidRPr="005A3DE4" w:rsidRDefault="005A3DE4" w:rsidP="005A3DE4">
            <w:r w:rsidRPr="005A3DE4">
              <w:rPr>
                <w:i/>
                <w:iC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276CD" w14:textId="77777777" w:rsidR="005A3DE4" w:rsidRPr="005A3DE4" w:rsidRDefault="005A3DE4" w:rsidP="005A3DE4">
            <w:r w:rsidRPr="005A3DE4">
              <w:rPr>
                <w:i/>
                <w:iCs/>
              </w:rPr>
              <w:t>Evaluación bajo Metodología Estricta (La Realidad)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482AC"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5BF0C" w14:textId="77777777" w:rsidR="005A3DE4" w:rsidRPr="005A3DE4" w:rsidRDefault="005A3DE4" w:rsidP="005A3DE4">
            <w:r w:rsidRPr="005A3DE4">
              <w:t xml:space="preserve">Presentar el rendimiento real bajo validación </w:t>
            </w:r>
            <w:proofErr w:type="spellStart"/>
            <w:r w:rsidRPr="005A3DE4">
              <w:t>prequencial</w:t>
            </w:r>
            <w:proofErr w:type="spellEnd"/>
            <w:r w:rsidRPr="005A3DE4">
              <w:t>.</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F22E7" w14:textId="77777777" w:rsidR="005A3DE4" w:rsidRPr="005A3DE4" w:rsidRDefault="005A3DE4" w:rsidP="005A3DE4">
            <w:r w:rsidRPr="005A3DE4">
              <w:rPr>
                <w:i/>
                <w:iCs/>
              </w:rPr>
              <w:t>Visual:</w:t>
            </w:r>
            <w:r w:rsidRPr="005A3DE4">
              <w:t xml:space="preserve"> Curvas Precisión-</w:t>
            </w:r>
            <w:proofErr w:type="spellStart"/>
            <w:r w:rsidRPr="005A3DE4">
              <w:t>Recall</w:t>
            </w:r>
            <w:proofErr w:type="spellEnd"/>
            <w:r w:rsidRPr="005A3DE4">
              <w:t xml:space="preserve"> reflejando el rendimiento honesto y penalizado.</w:t>
            </w:r>
          </w:p>
        </w:tc>
      </w:tr>
      <w:tr w:rsidR="005A3DE4" w:rsidRPr="005A3DE4" w14:paraId="651CDCAC"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80D28" w14:textId="77777777" w:rsidR="005A3DE4" w:rsidRPr="005A3DE4" w:rsidRDefault="005A3DE4" w:rsidP="005A3DE4">
            <w:r w:rsidRPr="005A3DE4">
              <w:rPr>
                <w:i/>
                <w:iCs/>
              </w:rPr>
              <w:lastRenderedPageBreak/>
              <w:t>4.2.3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D8AEE" w14:textId="77777777" w:rsidR="005A3DE4" w:rsidRPr="005A3DE4" w:rsidRDefault="005A3DE4" w:rsidP="005A3DE4">
            <w:r w:rsidRPr="005A3DE4">
              <w:rPr>
                <w:i/>
                <w:iCs/>
              </w:rPr>
              <w:t>Cuantificación de la Divergencia Algorítmica ($\Delta$)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7864E"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40DD" w14:textId="77777777" w:rsidR="005A3DE4" w:rsidRPr="005A3DE4" w:rsidRDefault="005A3DE4" w:rsidP="005A3DE4">
            <w:r w:rsidRPr="005A3DE4">
              <w:t>Analizar críticamente la caída masiva de rendimiento.</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5904" w14:textId="77777777" w:rsidR="005A3DE4" w:rsidRPr="005A3DE4" w:rsidRDefault="005A3DE4" w:rsidP="005A3DE4">
            <w:r w:rsidRPr="005A3DE4">
              <w:rPr>
                <w:i/>
                <w:iCs/>
              </w:rPr>
              <w:t>Visual:</w:t>
            </w:r>
            <w:r w:rsidRPr="005A3DE4">
              <w:t xml:space="preserve"> Gráfico de barras superpuestas evidenciando el $\Delta$.</w:t>
            </w:r>
          </w:p>
        </w:tc>
      </w:tr>
      <w:tr w:rsidR="005A3DE4" w:rsidRPr="005A3DE4" w14:paraId="0762B197"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A93BE" w14:textId="77777777" w:rsidR="005A3DE4" w:rsidRPr="005A3DE4" w:rsidRDefault="005A3DE4" w:rsidP="005A3DE4">
            <w:r w:rsidRPr="005A3DE4">
              <w:rPr>
                <w:b/>
                <w:bCs/>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2B106" w14:textId="77777777" w:rsidR="005A3DE4" w:rsidRPr="005A3DE4" w:rsidRDefault="005A3DE4" w:rsidP="005A3DE4">
            <w:r w:rsidRPr="005A3DE4">
              <w:rPr>
                <w:b/>
                <w:bCs/>
              </w:rPr>
              <w:t>Resultados del Experimento D: Interpretabilidad Algorítmica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DF437" w14:textId="77777777" w:rsidR="005A3DE4" w:rsidRPr="005A3DE4" w:rsidRDefault="005A3DE4" w:rsidP="005A3DE4">
            <w:r w:rsidRPr="005A3DE4">
              <w:rPr>
                <w:b/>
                <w:bCs/>
              </w:rPr>
              <w:t>30% - 35%</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D54D" w14:textId="77777777" w:rsidR="005A3DE4" w:rsidRPr="005A3DE4" w:rsidRDefault="005A3DE4" w:rsidP="005A3DE4">
            <w:r w:rsidRPr="005A3DE4">
              <w:t>Abrir la "caja negra". Demostrar que el modelo ganador aprende reglas financieras lógicas.</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98CFE" w14:textId="77777777" w:rsidR="005A3DE4" w:rsidRPr="005A3DE4" w:rsidRDefault="005A3DE4" w:rsidP="005A3DE4">
            <w:r w:rsidRPr="005A3DE4">
              <w:rPr>
                <w:b/>
                <w:bCs/>
              </w:rPr>
              <w:t>Narrativa Visual.</w:t>
            </w:r>
            <w:r w:rsidRPr="005A3DE4">
              <w:t xml:space="preserve"> Dejar que los gráficos hablen y narren la lógica de la decisión.</w:t>
            </w:r>
          </w:p>
        </w:tc>
      </w:tr>
      <w:tr w:rsidR="005A3DE4" w:rsidRPr="005A3DE4" w14:paraId="39CCA455"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392A5" w14:textId="77777777" w:rsidR="005A3DE4" w:rsidRPr="005A3DE4" w:rsidRDefault="005A3DE4" w:rsidP="005A3DE4">
            <w:r w:rsidRPr="005A3DE4">
              <w:rPr>
                <w:i/>
                <w:iCs/>
              </w:rPr>
              <w:t>4.3.1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DA4E5" w14:textId="77777777" w:rsidR="005A3DE4" w:rsidRPr="005A3DE4" w:rsidRDefault="005A3DE4" w:rsidP="005A3DE4">
            <w:r w:rsidRPr="005A3DE4">
              <w:rPr>
                <w:i/>
                <w:iCs/>
              </w:rPr>
              <w:t>Identificación Global de Patrones (Importancia Nativa)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BE732"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12255" w14:textId="77777777" w:rsidR="005A3DE4" w:rsidRPr="005A3DE4" w:rsidRDefault="005A3DE4" w:rsidP="005A3DE4">
            <w:r w:rsidRPr="005A3DE4">
              <w:t>Confirmar qué variables dominan el modelo (RFM vs PCA).</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F076D" w14:textId="77777777" w:rsidR="005A3DE4" w:rsidRPr="005A3DE4" w:rsidRDefault="005A3DE4" w:rsidP="005A3DE4">
            <w:r w:rsidRPr="005A3DE4">
              <w:rPr>
                <w:i/>
                <w:iCs/>
              </w:rPr>
              <w:t>Visual:</w:t>
            </w:r>
            <w:r w:rsidRPr="005A3DE4">
              <w:t xml:space="preserve"> Gráfico de barras (</w:t>
            </w:r>
            <w:proofErr w:type="spellStart"/>
            <w:r w:rsidRPr="005A3DE4">
              <w:rPr>
                <w:i/>
                <w:iCs/>
              </w:rPr>
              <w:t>Feature</w:t>
            </w:r>
            <w:proofErr w:type="spellEnd"/>
            <w:r w:rsidRPr="005A3DE4">
              <w:rPr>
                <w:i/>
                <w:iCs/>
              </w:rPr>
              <w:t xml:space="preserve"> </w:t>
            </w:r>
            <w:proofErr w:type="spellStart"/>
            <w:r w:rsidRPr="005A3DE4">
              <w:rPr>
                <w:i/>
                <w:iCs/>
              </w:rPr>
              <w:t>Importance</w:t>
            </w:r>
            <w:proofErr w:type="spellEnd"/>
            <w:r w:rsidRPr="005A3DE4">
              <w:t xml:space="preserve">) nativo de </w:t>
            </w:r>
            <w:proofErr w:type="spellStart"/>
            <w:r w:rsidRPr="005A3DE4">
              <w:t>XGBoost</w:t>
            </w:r>
            <w:proofErr w:type="spellEnd"/>
            <w:r w:rsidRPr="005A3DE4">
              <w:t>.</w:t>
            </w:r>
          </w:p>
        </w:tc>
      </w:tr>
      <w:tr w:rsidR="005A3DE4" w:rsidRPr="005A3DE4" w14:paraId="762B7005"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93282" w14:textId="77777777" w:rsidR="005A3DE4" w:rsidRPr="005A3DE4" w:rsidRDefault="005A3DE4" w:rsidP="005A3DE4">
            <w:r w:rsidRPr="005A3DE4">
              <w:rPr>
                <w:i/>
                <w:iCs/>
              </w:rPr>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39912" w14:textId="77777777" w:rsidR="005A3DE4" w:rsidRPr="005A3DE4" w:rsidRDefault="005A3DE4" w:rsidP="005A3DE4">
            <w:r w:rsidRPr="005A3DE4">
              <w:rPr>
                <w:i/>
                <w:iCs/>
              </w:rPr>
              <w:t>Direccionalidad del Riesgo (Gráficos de Resumen)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3F420"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92607" w14:textId="77777777" w:rsidR="005A3DE4" w:rsidRPr="005A3DE4" w:rsidRDefault="005A3DE4" w:rsidP="005A3DE4">
            <w:r w:rsidRPr="005A3DE4">
              <w:t>Validar si el impacto de las variables tiene sentido de negocio.</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48913" w14:textId="77777777" w:rsidR="005A3DE4" w:rsidRPr="005A3DE4" w:rsidRDefault="005A3DE4" w:rsidP="005A3DE4">
            <w:r w:rsidRPr="005A3DE4">
              <w:rPr>
                <w:i/>
                <w:iCs/>
              </w:rPr>
              <w:t>Visual:</w:t>
            </w:r>
            <w:r w:rsidRPr="005A3DE4">
              <w:t xml:space="preserve"> Gráfico </w:t>
            </w:r>
            <w:proofErr w:type="spellStart"/>
            <w:r w:rsidRPr="005A3DE4">
              <w:rPr>
                <w:i/>
                <w:iCs/>
              </w:rPr>
              <w:t>Summary</w:t>
            </w:r>
            <w:proofErr w:type="spellEnd"/>
            <w:r w:rsidRPr="005A3DE4">
              <w:rPr>
                <w:i/>
                <w:iCs/>
              </w:rPr>
              <w:t xml:space="preserve"> </w:t>
            </w:r>
            <w:proofErr w:type="spellStart"/>
            <w:r w:rsidRPr="005A3DE4">
              <w:rPr>
                <w:i/>
                <w:iCs/>
              </w:rPr>
              <w:t>Plot</w:t>
            </w:r>
            <w:proofErr w:type="spellEnd"/>
            <w:r w:rsidRPr="005A3DE4">
              <w:t xml:space="preserve"> de SHAP.</w:t>
            </w:r>
          </w:p>
        </w:tc>
      </w:tr>
      <w:tr w:rsidR="005A3DE4" w:rsidRPr="005A3DE4" w14:paraId="29A5F177"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57303" w14:textId="77777777" w:rsidR="005A3DE4" w:rsidRPr="005A3DE4" w:rsidRDefault="005A3DE4" w:rsidP="005A3DE4">
            <w:r w:rsidRPr="005A3DE4">
              <w:rPr>
                <w:i/>
                <w:iCs/>
              </w:rPr>
              <w:t>4.3.3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A3C63" w14:textId="77777777" w:rsidR="005A3DE4" w:rsidRPr="005A3DE4" w:rsidRDefault="005A3DE4" w:rsidP="005A3DE4">
            <w:r w:rsidRPr="005A3DE4">
              <w:rPr>
                <w:i/>
                <w:iCs/>
              </w:rPr>
              <w:t>Auditoría Forense a Nivel de Transacción (Gráficos Cascada)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B9D5F"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12593" w14:textId="77777777" w:rsidR="005A3DE4" w:rsidRPr="005A3DE4" w:rsidRDefault="005A3DE4" w:rsidP="005A3DE4">
            <w:r w:rsidRPr="005A3DE4">
              <w:t>Simular la labor de un analista desglosando alertas individuales.</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B26A3" w14:textId="77777777" w:rsidR="005A3DE4" w:rsidRPr="005A3DE4" w:rsidRDefault="005A3DE4" w:rsidP="005A3DE4">
            <w:r w:rsidRPr="005A3DE4">
              <w:rPr>
                <w:i/>
                <w:iCs/>
              </w:rPr>
              <w:t>Visual:</w:t>
            </w:r>
            <w:r w:rsidRPr="005A3DE4">
              <w:t xml:space="preserve"> 1 o 2 </w:t>
            </w:r>
            <w:r w:rsidRPr="005A3DE4">
              <w:rPr>
                <w:i/>
                <w:iCs/>
              </w:rPr>
              <w:t xml:space="preserve">Waterfall </w:t>
            </w:r>
            <w:proofErr w:type="spellStart"/>
            <w:r w:rsidRPr="005A3DE4">
              <w:rPr>
                <w:i/>
                <w:iCs/>
              </w:rPr>
              <w:t>Plots</w:t>
            </w:r>
            <w:proofErr w:type="spellEnd"/>
            <w:r w:rsidRPr="005A3DE4">
              <w:t xml:space="preserve"> explicando el bloqueo de transacciones concretas.</w:t>
            </w:r>
          </w:p>
        </w:tc>
      </w:tr>
      <w:tr w:rsidR="005A3DE4" w:rsidRPr="005A3DE4" w14:paraId="0E96E349"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D34B0" w14:textId="77777777" w:rsidR="005A3DE4" w:rsidRPr="005A3DE4" w:rsidRDefault="005A3DE4" w:rsidP="005A3DE4">
            <w:r w:rsidRPr="005A3DE4">
              <w:rPr>
                <w:b/>
                <w:bCs/>
              </w:rPr>
              <w:lastRenderedPageBreak/>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B2CF4" w14:textId="77777777" w:rsidR="005A3DE4" w:rsidRPr="005A3DE4" w:rsidRDefault="005A3DE4" w:rsidP="005A3DE4">
            <w:r w:rsidRPr="005A3DE4">
              <w:rPr>
                <w:b/>
                <w:bCs/>
              </w:rPr>
              <w:t>Discusión General e Implicaciones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842BD" w14:textId="77777777" w:rsidR="005A3DE4" w:rsidRPr="005A3DE4" w:rsidRDefault="005A3DE4" w:rsidP="005A3DE4">
            <w:r w:rsidRPr="005A3DE4">
              <w:rPr>
                <w:b/>
                <w:bCs/>
              </w:rPr>
              <w:t>15% - 20%</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52C0B" w14:textId="77777777" w:rsidR="005A3DE4" w:rsidRPr="005A3DE4" w:rsidRDefault="005A3DE4" w:rsidP="005A3DE4">
            <w:r w:rsidRPr="005A3DE4">
              <w:t>Traducir los números fríos a impacto operativo y viabilidad real para una entidad bancaria.</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7849A" w14:textId="77777777" w:rsidR="005A3DE4" w:rsidRPr="005A3DE4" w:rsidRDefault="005A3DE4" w:rsidP="005A3DE4">
            <w:r w:rsidRPr="005A3DE4">
              <w:rPr>
                <w:b/>
                <w:bCs/>
              </w:rPr>
              <w:t>Reflexiva y Orientada a Negocio.</w:t>
            </w:r>
            <w:r w:rsidRPr="005A3DE4">
              <w:t xml:space="preserve"> Abandona el tono matemático puro.</w:t>
            </w:r>
          </w:p>
        </w:tc>
      </w:tr>
      <w:tr w:rsidR="005A3DE4" w:rsidRPr="005A3DE4" w14:paraId="470E67F7"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A2B1B" w14:textId="77777777" w:rsidR="005A3DE4" w:rsidRPr="005A3DE4" w:rsidRDefault="005A3DE4" w:rsidP="005A3DE4">
            <w:r w:rsidRPr="005A3DE4">
              <w:rPr>
                <w:i/>
                <w:iCs/>
              </w:rPr>
              <w:t>4.4.1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47E81" w14:textId="77777777" w:rsidR="005A3DE4" w:rsidRPr="005A3DE4" w:rsidRDefault="005A3DE4" w:rsidP="005A3DE4">
            <w:r w:rsidRPr="005A3DE4">
              <w:rPr>
                <w:i/>
                <w:iCs/>
              </w:rPr>
              <w:t>Viabilidad Operativa en Entornos Reales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5F095"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B562D" w14:textId="77777777" w:rsidR="005A3DE4" w:rsidRPr="005A3DE4" w:rsidRDefault="005A3DE4" w:rsidP="005A3DE4">
            <w:r w:rsidRPr="005A3DE4">
              <w:t>Traducir el valor CP@100 a impacto humano y ahorro.</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5D237" w14:textId="77777777" w:rsidR="005A3DE4" w:rsidRPr="005A3DE4" w:rsidRDefault="005A3DE4" w:rsidP="005A3DE4">
            <w:r w:rsidRPr="005A3DE4">
              <w:rPr>
                <w:i/>
                <w:iCs/>
              </w:rPr>
              <w:t>Texto:</w:t>
            </w:r>
            <w:r w:rsidRPr="005A3DE4">
              <w:t xml:space="preserve"> Qué significa revisar 100 tarjetas al día en la práctica.</w:t>
            </w:r>
          </w:p>
        </w:tc>
      </w:tr>
      <w:tr w:rsidR="005A3DE4" w:rsidRPr="005A3DE4" w14:paraId="6277A24A"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73C5C" w14:textId="77777777" w:rsidR="005A3DE4" w:rsidRPr="005A3DE4" w:rsidRDefault="005A3DE4" w:rsidP="005A3DE4">
            <w:r w:rsidRPr="005A3DE4">
              <w:rPr>
                <w:i/>
                <w:iCs/>
              </w:rPr>
              <w:t>4.4.2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4FCB" w14:textId="77777777" w:rsidR="005A3DE4" w:rsidRPr="005A3DE4" w:rsidRDefault="005A3DE4" w:rsidP="005A3DE4">
            <w:r w:rsidRPr="005A3DE4">
              <w:rPr>
                <w:i/>
                <w:iCs/>
              </w:rPr>
              <w:t>El Equilibrio entre Precisión y Transparencia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8E553"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A566" w14:textId="77777777" w:rsidR="005A3DE4" w:rsidRPr="005A3DE4" w:rsidRDefault="005A3DE4" w:rsidP="005A3DE4">
            <w:r w:rsidRPr="005A3DE4">
              <w:t>Defender la "caja blanca" frente al espejismo de modelos opacos.</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02AD3" w14:textId="77777777" w:rsidR="005A3DE4" w:rsidRPr="005A3DE4" w:rsidRDefault="005A3DE4" w:rsidP="005A3DE4">
            <w:r w:rsidRPr="005A3DE4">
              <w:rPr>
                <w:i/>
                <w:iCs/>
              </w:rPr>
              <w:t>Texto:</w:t>
            </w:r>
            <w:r w:rsidRPr="005A3DE4">
              <w:t xml:space="preserve"> Argumentación sobre ética, regulación financiera y audibilidad.</w:t>
            </w:r>
          </w:p>
        </w:tc>
      </w:tr>
      <w:tr w:rsidR="005A3DE4" w:rsidRPr="005A3DE4" w14:paraId="14C4A4F6" w14:textId="77777777" w:rsidTr="005A3D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9CF38" w14:textId="77777777" w:rsidR="005A3DE4" w:rsidRPr="005A3DE4" w:rsidRDefault="005A3DE4" w:rsidP="005A3DE4">
            <w:r w:rsidRPr="005A3DE4">
              <w:rPr>
                <w:i/>
                <w:iCs/>
              </w:rPr>
              <w:t>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F6520" w14:textId="77777777" w:rsidR="005A3DE4" w:rsidRPr="005A3DE4" w:rsidRDefault="005A3DE4" w:rsidP="005A3DE4">
            <w:r w:rsidRPr="005A3DE4">
              <w:rPr>
                <w:i/>
                <w:iCs/>
              </w:rPr>
              <w:t>Limitaciones Empíricas del Estudio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71E91" w14:textId="77777777" w:rsidR="005A3DE4" w:rsidRPr="005A3DE4" w:rsidRDefault="005A3DE4" w:rsidP="005A3DE4">
            <w:r w:rsidRPr="005A3DE4">
              <w:rPr>
                <w:i/>
                <w:iCs/>
              </w:rPr>
              <w:t>-</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8562" w14:textId="77777777" w:rsidR="005A3DE4" w:rsidRPr="005A3DE4" w:rsidRDefault="005A3DE4" w:rsidP="005A3DE4">
            <w:proofErr w:type="gramStart"/>
            <w:r w:rsidRPr="005A3DE4">
              <w:t>Aclarar</w:t>
            </w:r>
            <w:proofErr w:type="gramEnd"/>
            <w:r w:rsidRPr="005A3DE4">
              <w:t xml:space="preserve"> que se están auditando las reglas del simulador.</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CFE0" w14:textId="77777777" w:rsidR="005A3DE4" w:rsidRPr="005A3DE4" w:rsidRDefault="005A3DE4" w:rsidP="005A3DE4">
            <w:r w:rsidRPr="005A3DE4">
              <w:rPr>
                <w:i/>
                <w:iCs/>
              </w:rPr>
              <w:t>Texto:</w:t>
            </w:r>
            <w:r w:rsidRPr="005A3DE4">
              <w:t xml:space="preserve"> Madurez académica para anticipar críticas sobre los datos sintéticos.</w:t>
            </w:r>
          </w:p>
        </w:tc>
      </w:tr>
    </w:tbl>
    <w:p w14:paraId="0A2DF752" w14:textId="77777777" w:rsidR="005A3DE4" w:rsidRDefault="005A3DE4" w:rsidP="00D709C1"/>
    <w:p w14:paraId="6A6F5576" w14:textId="77777777" w:rsidR="005A3DE4" w:rsidRPr="005A3DE4" w:rsidRDefault="005A3DE4" w:rsidP="005A3DE4">
      <w:pPr>
        <w:rPr>
          <w:b/>
          <w:bCs/>
        </w:rPr>
      </w:pPr>
      <w:r w:rsidRPr="005A3DE4">
        <w:rPr>
          <w:b/>
          <w:bCs/>
        </w:rPr>
        <w:t>Consejos clave para la redacción de este capítulo:</w:t>
      </w:r>
    </w:p>
    <w:p w14:paraId="4C2E6D4D" w14:textId="77777777" w:rsidR="005A3DE4" w:rsidRPr="005A3DE4" w:rsidRDefault="005A3DE4" w:rsidP="005A3DE4">
      <w:pPr>
        <w:numPr>
          <w:ilvl w:val="0"/>
          <w:numId w:val="28"/>
        </w:numPr>
      </w:pPr>
      <w:r w:rsidRPr="005A3DE4">
        <w:rPr>
          <w:b/>
          <w:bCs/>
        </w:rPr>
        <w:t>La regla del "Texto Autosuficiente":</w:t>
      </w:r>
      <w:r w:rsidRPr="005A3DE4">
        <w:t xml:space="preserve"> Nunca pongas un gráfico sin explicarlo en el texto. Todo gráfico debe ser introducido antes ("</w:t>
      </w:r>
      <w:r w:rsidRPr="005A3DE4">
        <w:rPr>
          <w:i/>
          <w:iCs/>
        </w:rPr>
        <w:t xml:space="preserve">Como se observa en la Figura </w:t>
      </w:r>
      <w:proofErr w:type="gramStart"/>
      <w:r w:rsidRPr="005A3DE4">
        <w:rPr>
          <w:i/>
          <w:iCs/>
        </w:rPr>
        <w:t>X...</w:t>
      </w:r>
      <w:proofErr w:type="gramEnd"/>
      <w:r w:rsidRPr="005A3DE4">
        <w:t>") y analizado después ("</w:t>
      </w:r>
      <w:r w:rsidRPr="005A3DE4">
        <w:rPr>
          <w:i/>
          <w:iCs/>
        </w:rPr>
        <w:t>Este resultado indica que...</w:t>
      </w:r>
      <w:r w:rsidRPr="005A3DE4">
        <w:t>"). El lector debería entender tu resultado leyendo solo el texto, sin mirar la imagen.</w:t>
      </w:r>
    </w:p>
    <w:p w14:paraId="2C241038" w14:textId="77777777" w:rsidR="005A3DE4" w:rsidRPr="005A3DE4" w:rsidRDefault="005A3DE4" w:rsidP="005A3DE4">
      <w:pPr>
        <w:numPr>
          <w:ilvl w:val="0"/>
          <w:numId w:val="28"/>
        </w:numPr>
      </w:pPr>
      <w:r w:rsidRPr="005A3DE4">
        <w:rPr>
          <w:b/>
          <w:bCs/>
        </w:rPr>
        <w:t>Uso de tiempos verbales:</w:t>
      </w:r>
      <w:r w:rsidRPr="005A3DE4">
        <w:t xml:space="preserve"> A diferencia de la Metodología (donde decíamos "Se evaluará..."), aquí los resultados son un hecho pasado o presente continuo: </w:t>
      </w:r>
      <w:r w:rsidRPr="005A3DE4">
        <w:rPr>
          <w:i/>
          <w:iCs/>
        </w:rPr>
        <w:t xml:space="preserve">"El modelo </w:t>
      </w:r>
      <w:proofErr w:type="spellStart"/>
      <w:r w:rsidRPr="005A3DE4">
        <w:rPr>
          <w:i/>
          <w:iCs/>
        </w:rPr>
        <w:t>XGBoost</w:t>
      </w:r>
      <w:proofErr w:type="spellEnd"/>
      <w:r w:rsidRPr="005A3DE4">
        <w:rPr>
          <w:i/>
          <w:iCs/>
        </w:rPr>
        <w:t xml:space="preserve"> </w:t>
      </w:r>
      <w:r w:rsidRPr="005A3DE4">
        <w:rPr>
          <w:b/>
          <w:bCs/>
          <w:i/>
          <w:iCs/>
        </w:rPr>
        <w:t>alcanzó</w:t>
      </w:r>
      <w:r w:rsidRPr="005A3DE4">
        <w:rPr>
          <w:i/>
          <w:iCs/>
        </w:rPr>
        <w:t xml:space="preserve"> un AUPRC de..."</w:t>
      </w:r>
      <w:r w:rsidRPr="005A3DE4">
        <w:t xml:space="preserve"> o </w:t>
      </w:r>
      <w:r w:rsidRPr="005A3DE4">
        <w:rPr>
          <w:i/>
          <w:iCs/>
        </w:rPr>
        <w:t xml:space="preserve">"La Figura 3 </w:t>
      </w:r>
      <w:r w:rsidRPr="005A3DE4">
        <w:rPr>
          <w:b/>
          <w:bCs/>
          <w:i/>
          <w:iCs/>
        </w:rPr>
        <w:t>muestra</w:t>
      </w:r>
      <w:r w:rsidRPr="005A3DE4">
        <w:rPr>
          <w:i/>
          <w:iCs/>
        </w:rPr>
        <w:t xml:space="preserve"> la superioridad de..."</w:t>
      </w:r>
      <w:r w:rsidRPr="005A3DE4">
        <w:t>.</w:t>
      </w:r>
    </w:p>
    <w:p w14:paraId="7E8F07BC" w14:textId="77777777" w:rsidR="005A3DE4" w:rsidRPr="005A3DE4" w:rsidRDefault="005A3DE4" w:rsidP="005A3DE4">
      <w:pPr>
        <w:numPr>
          <w:ilvl w:val="0"/>
          <w:numId w:val="28"/>
        </w:numPr>
      </w:pPr>
      <w:r w:rsidRPr="005A3DE4">
        <w:rPr>
          <w:b/>
          <w:bCs/>
        </w:rPr>
        <w:lastRenderedPageBreak/>
        <w:t>No repitas la metodología:</w:t>
      </w:r>
      <w:r w:rsidRPr="005A3DE4">
        <w:t xml:space="preserve"> No vuelvas a explicar qué es el SMOTE o qué es SHAP. Si necesitas recordarlo, haz una breve mención cruzada: </w:t>
      </w:r>
      <w:r w:rsidRPr="005A3DE4">
        <w:rPr>
          <w:i/>
          <w:iCs/>
        </w:rPr>
        <w:t>"Aplicando la técnica de división temporal descrita en el apartado 3.4.2..."</w:t>
      </w:r>
      <w:r w:rsidRPr="005A3DE4">
        <w:t>.</w:t>
      </w:r>
    </w:p>
    <w:p w14:paraId="60A3696E" w14:textId="77777777" w:rsidR="005A3DE4" w:rsidRDefault="005A3DE4" w:rsidP="00D709C1"/>
    <w:p w14:paraId="04123B74" w14:textId="542A1E73" w:rsidR="00C4713E" w:rsidRDefault="00C4713E" w:rsidP="00D709C1">
      <w:r>
        <w:t>NOTAS</w:t>
      </w:r>
    </w:p>
    <w:p w14:paraId="3E5760FD" w14:textId="77777777" w:rsidR="00B90FDD" w:rsidRPr="00A06F0E" w:rsidRDefault="00B90FDD" w:rsidP="00B90FDD">
      <w:pPr>
        <w:rPr>
          <w:rFonts w:ascii="Arial" w:hAnsi="Arial"/>
        </w:rPr>
      </w:pPr>
      <w:r>
        <w:rPr>
          <w:rFonts w:ascii="Arial" w:hAnsi="Arial"/>
        </w:rPr>
        <w:t>Almacenamiento de resultados para no eliminar resultados mejores, gestión de versiones con cambios aislados</w:t>
      </w:r>
    </w:p>
    <w:p w14:paraId="39309A4F" w14:textId="77777777" w:rsidR="00B90FDD" w:rsidRDefault="00B90FDD" w:rsidP="00B90FDD">
      <w:pPr>
        <w:rPr>
          <w:rFonts w:ascii="Arial" w:hAnsi="Arial"/>
        </w:rPr>
      </w:pPr>
      <w:r>
        <w:rPr>
          <w:rFonts w:ascii="Arial" w:hAnsi="Arial"/>
        </w:rPr>
        <w:t xml:space="preserve">Planificación para el 25, lo vemos el 27 </w:t>
      </w:r>
      <w:r w:rsidRPr="00DF07FC">
        <w:rPr>
          <w:rFonts w:ascii="Arial" w:hAnsi="Arial"/>
        </w:rPr>
        <w:sym w:font="Wingdings" w:char="F0E0"/>
      </w:r>
      <w:r>
        <w:rPr>
          <w:rFonts w:ascii="Arial" w:hAnsi="Arial"/>
        </w:rPr>
        <w:t xml:space="preserve"> carta </w:t>
      </w:r>
      <w:proofErr w:type="spellStart"/>
      <w:r>
        <w:rPr>
          <w:rFonts w:ascii="Arial" w:hAnsi="Arial"/>
        </w:rPr>
        <w:t>dant</w:t>
      </w:r>
      <w:proofErr w:type="spellEnd"/>
      <w:r>
        <w:rPr>
          <w:rFonts w:ascii="Arial" w:hAnsi="Arial"/>
        </w:rPr>
        <w:t>, llegar a la entrega con resultados el 23/02, experimentos A, C y D v1</w:t>
      </w:r>
    </w:p>
    <w:p w14:paraId="619C257F" w14:textId="77777777" w:rsidR="00B90FDD" w:rsidRDefault="00B90FDD" w:rsidP="00D709C1"/>
    <w:sectPr w:rsidR="00B90F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4FA"/>
    <w:multiLevelType w:val="multilevel"/>
    <w:tmpl w:val="1A3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127D"/>
    <w:multiLevelType w:val="multilevel"/>
    <w:tmpl w:val="074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432FF"/>
    <w:multiLevelType w:val="multilevel"/>
    <w:tmpl w:val="17F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6E51"/>
    <w:multiLevelType w:val="multilevel"/>
    <w:tmpl w:val="CE7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1693"/>
    <w:multiLevelType w:val="multilevel"/>
    <w:tmpl w:val="5672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5628B"/>
    <w:multiLevelType w:val="multilevel"/>
    <w:tmpl w:val="7E0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D2B27"/>
    <w:multiLevelType w:val="multilevel"/>
    <w:tmpl w:val="4F6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6EB"/>
    <w:multiLevelType w:val="multilevel"/>
    <w:tmpl w:val="180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74199"/>
    <w:multiLevelType w:val="multilevel"/>
    <w:tmpl w:val="B47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7AD6"/>
    <w:multiLevelType w:val="multilevel"/>
    <w:tmpl w:val="4F7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22D13"/>
    <w:multiLevelType w:val="multilevel"/>
    <w:tmpl w:val="FB9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604FB"/>
    <w:multiLevelType w:val="multilevel"/>
    <w:tmpl w:val="7E3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D6FDB"/>
    <w:multiLevelType w:val="multilevel"/>
    <w:tmpl w:val="ECB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37CA1"/>
    <w:multiLevelType w:val="multilevel"/>
    <w:tmpl w:val="E01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82024"/>
    <w:multiLevelType w:val="multilevel"/>
    <w:tmpl w:val="9AF0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26C36"/>
    <w:multiLevelType w:val="multilevel"/>
    <w:tmpl w:val="343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2037E"/>
    <w:multiLevelType w:val="multilevel"/>
    <w:tmpl w:val="2C7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33C04"/>
    <w:multiLevelType w:val="multilevel"/>
    <w:tmpl w:val="65B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D1CC4"/>
    <w:multiLevelType w:val="multilevel"/>
    <w:tmpl w:val="76C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26636"/>
    <w:multiLevelType w:val="multilevel"/>
    <w:tmpl w:val="C71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454A6"/>
    <w:multiLevelType w:val="multilevel"/>
    <w:tmpl w:val="395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C3822"/>
    <w:multiLevelType w:val="multilevel"/>
    <w:tmpl w:val="4A8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25E70"/>
    <w:multiLevelType w:val="multilevel"/>
    <w:tmpl w:val="825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27625"/>
    <w:multiLevelType w:val="multilevel"/>
    <w:tmpl w:val="865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020DC"/>
    <w:multiLevelType w:val="multilevel"/>
    <w:tmpl w:val="8C3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876872">
    <w:abstractNumId w:val="21"/>
  </w:num>
  <w:num w:numId="2" w16cid:durableId="841630886">
    <w:abstractNumId w:val="9"/>
  </w:num>
  <w:num w:numId="3" w16cid:durableId="147332457">
    <w:abstractNumId w:val="17"/>
  </w:num>
  <w:num w:numId="4" w16cid:durableId="1726952072">
    <w:abstractNumId w:val="1"/>
  </w:num>
  <w:num w:numId="5" w16cid:durableId="1956325627">
    <w:abstractNumId w:val="2"/>
  </w:num>
  <w:num w:numId="6" w16cid:durableId="1402099625">
    <w:abstractNumId w:val="20"/>
  </w:num>
  <w:num w:numId="7" w16cid:durableId="1597713046">
    <w:abstractNumId w:val="8"/>
  </w:num>
  <w:num w:numId="8" w16cid:durableId="906918475">
    <w:abstractNumId w:val="26"/>
  </w:num>
  <w:num w:numId="9" w16cid:durableId="60293800">
    <w:abstractNumId w:val="25"/>
  </w:num>
  <w:num w:numId="10" w16cid:durableId="868027057">
    <w:abstractNumId w:val="3"/>
  </w:num>
  <w:num w:numId="11" w16cid:durableId="28603319">
    <w:abstractNumId w:val="15"/>
  </w:num>
  <w:num w:numId="12" w16cid:durableId="1101488452">
    <w:abstractNumId w:val="28"/>
  </w:num>
  <w:num w:numId="13" w16cid:durableId="1686445183">
    <w:abstractNumId w:val="10"/>
  </w:num>
  <w:num w:numId="14" w16cid:durableId="1974677616">
    <w:abstractNumId w:val="24"/>
  </w:num>
  <w:num w:numId="15" w16cid:durableId="1253931430">
    <w:abstractNumId w:val="22"/>
  </w:num>
  <w:num w:numId="16" w16cid:durableId="1942489104">
    <w:abstractNumId w:val="6"/>
  </w:num>
  <w:num w:numId="17" w16cid:durableId="973220978">
    <w:abstractNumId w:val="19"/>
  </w:num>
  <w:num w:numId="18" w16cid:durableId="840197855">
    <w:abstractNumId w:val="0"/>
  </w:num>
  <w:num w:numId="19" w16cid:durableId="1537356014">
    <w:abstractNumId w:val="12"/>
  </w:num>
  <w:num w:numId="20" w16cid:durableId="987856094">
    <w:abstractNumId w:val="14"/>
  </w:num>
  <w:num w:numId="21" w16cid:durableId="1270704232">
    <w:abstractNumId w:val="4"/>
  </w:num>
  <w:num w:numId="22" w16cid:durableId="1525287937">
    <w:abstractNumId w:val="23"/>
  </w:num>
  <w:num w:numId="23" w16cid:durableId="897938146">
    <w:abstractNumId w:val="11"/>
  </w:num>
  <w:num w:numId="24" w16cid:durableId="773985600">
    <w:abstractNumId w:val="7"/>
  </w:num>
  <w:num w:numId="25" w16cid:durableId="278069520">
    <w:abstractNumId w:val="27"/>
  </w:num>
  <w:num w:numId="26" w16cid:durableId="75370286">
    <w:abstractNumId w:val="18"/>
  </w:num>
  <w:num w:numId="27" w16cid:durableId="1541553164">
    <w:abstractNumId w:val="5"/>
  </w:num>
  <w:num w:numId="28" w16cid:durableId="184439691">
    <w:abstractNumId w:val="16"/>
  </w:num>
  <w:num w:numId="29" w16cid:durableId="16762243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A69"/>
    <w:rsid w:val="00057D46"/>
    <w:rsid w:val="0013564D"/>
    <w:rsid w:val="005727BA"/>
    <w:rsid w:val="005A3DE4"/>
    <w:rsid w:val="00662CE7"/>
    <w:rsid w:val="0069446C"/>
    <w:rsid w:val="007D292F"/>
    <w:rsid w:val="00860ACC"/>
    <w:rsid w:val="008820DC"/>
    <w:rsid w:val="00B90FDD"/>
    <w:rsid w:val="00BC2A69"/>
    <w:rsid w:val="00C4713E"/>
    <w:rsid w:val="00D709C1"/>
    <w:rsid w:val="00FC22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3532"/>
  <w15:chartTrackingRefBased/>
  <w15:docId w15:val="{37D6867E-3F24-431E-9886-DC7480D1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A69"/>
    <w:pPr>
      <w:suppressAutoHyphens/>
      <w:spacing w:after="200" w:line="360" w:lineRule="auto"/>
      <w:jc w:val="both"/>
    </w:pPr>
    <w:rPr>
      <w:rFonts w:ascii="Visuelt Pro Light" w:hAnsi="Visuelt Pro Light" w:cs="Arial"/>
      <w:kern w:val="0"/>
      <w:sz w:val="22"/>
      <w:szCs w:val="22"/>
      <w14:ligatures w14:val="none"/>
    </w:rPr>
  </w:style>
  <w:style w:type="paragraph" w:styleId="Ttulo1">
    <w:name w:val="heading 1"/>
    <w:basedOn w:val="Normal"/>
    <w:next w:val="Normal"/>
    <w:link w:val="Ttulo1Car"/>
    <w:uiPriority w:val="9"/>
    <w:qFormat/>
    <w:rsid w:val="00BC2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A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A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A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A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A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A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A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2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A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A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A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A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A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A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A69"/>
    <w:rPr>
      <w:rFonts w:eastAsiaTheme="majorEastAsia" w:cstheme="majorBidi"/>
      <w:color w:val="272727" w:themeColor="text1" w:themeTint="D8"/>
    </w:rPr>
  </w:style>
  <w:style w:type="paragraph" w:styleId="Ttulo">
    <w:name w:val="Title"/>
    <w:basedOn w:val="Normal"/>
    <w:next w:val="Normal"/>
    <w:link w:val="TtuloCar"/>
    <w:uiPriority w:val="10"/>
    <w:qFormat/>
    <w:rsid w:val="00BC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A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A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A69"/>
    <w:pPr>
      <w:spacing w:before="160"/>
      <w:jc w:val="center"/>
    </w:pPr>
    <w:rPr>
      <w:i/>
      <w:iCs/>
      <w:color w:val="404040" w:themeColor="text1" w:themeTint="BF"/>
    </w:rPr>
  </w:style>
  <w:style w:type="character" w:customStyle="1" w:styleId="CitaCar">
    <w:name w:val="Cita Car"/>
    <w:basedOn w:val="Fuentedeprrafopredeter"/>
    <w:link w:val="Cita"/>
    <w:uiPriority w:val="29"/>
    <w:rsid w:val="00BC2A69"/>
    <w:rPr>
      <w:i/>
      <w:iCs/>
      <w:color w:val="404040" w:themeColor="text1" w:themeTint="BF"/>
    </w:rPr>
  </w:style>
  <w:style w:type="paragraph" w:styleId="Prrafodelista">
    <w:name w:val="List Paragraph"/>
    <w:basedOn w:val="Normal"/>
    <w:uiPriority w:val="34"/>
    <w:qFormat/>
    <w:rsid w:val="00BC2A69"/>
    <w:pPr>
      <w:ind w:left="720"/>
      <w:contextualSpacing/>
    </w:pPr>
  </w:style>
  <w:style w:type="character" w:styleId="nfasisintenso">
    <w:name w:val="Intense Emphasis"/>
    <w:basedOn w:val="Fuentedeprrafopredeter"/>
    <w:uiPriority w:val="21"/>
    <w:qFormat/>
    <w:rsid w:val="00BC2A69"/>
    <w:rPr>
      <w:i/>
      <w:iCs/>
      <w:color w:val="0F4761" w:themeColor="accent1" w:themeShade="BF"/>
    </w:rPr>
  </w:style>
  <w:style w:type="paragraph" w:styleId="Citadestacada">
    <w:name w:val="Intense Quote"/>
    <w:basedOn w:val="Normal"/>
    <w:next w:val="Normal"/>
    <w:link w:val="CitadestacadaCar"/>
    <w:uiPriority w:val="30"/>
    <w:qFormat/>
    <w:rsid w:val="00BC2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A69"/>
    <w:rPr>
      <w:i/>
      <w:iCs/>
      <w:color w:val="0F4761" w:themeColor="accent1" w:themeShade="BF"/>
    </w:rPr>
  </w:style>
  <w:style w:type="character" w:styleId="Referenciaintensa">
    <w:name w:val="Intense Reference"/>
    <w:basedOn w:val="Fuentedeprrafopredeter"/>
    <w:uiPriority w:val="32"/>
    <w:qFormat/>
    <w:rsid w:val="00BC2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12</Pages>
  <Words>2773</Words>
  <Characters>15254</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dc:creator>
  <cp:keywords/>
  <dc:description/>
  <cp:lastModifiedBy>Sergio Moya</cp:lastModifiedBy>
  <cp:revision>1</cp:revision>
  <dcterms:created xsi:type="dcterms:W3CDTF">2026-02-18T00:12:00Z</dcterms:created>
  <dcterms:modified xsi:type="dcterms:W3CDTF">2026-03-11T17:21:00Z</dcterms:modified>
</cp:coreProperties>
</file>