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1. Librería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Empezamos con #include &lt;iostream&gt;que nos permite utilizar cout para mostrar Información en la pantalla y a su vez Incluye la librería estándar de entrada y salida, la cual permite utilizar cout para mostrar información y mensajes en pantalla. </w:t>
      </w:r>
    </w:p>
    <w:p w:rsidR="00000000" w:rsidDel="00000000" w:rsidP="00000000" w:rsidRDefault="00000000" w:rsidRPr="00000000" w14:paraId="0000000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2. Capacidad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const int MAX = 5 establece que el arreglo puede almacenar como máximo cinco elementos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Define una constante entera que establece que el arreglo puede almacenar como máximo cinco elementos.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3. Arreglo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int datos[MAX] representa el espacio donde se almacenan los elementos.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Declara el arreglo de enteros que representa el espacio físico donde se almacenan los elementos dentro de la memoria.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4. TOP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Int top identifica la posición del elemento superior. Se inicia en -1 porque la pila está vacía.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Variable entera que identifica la posición del elemento superior dentro de la pila. Se inicia en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-1 porque la pila está inicialmente vacía.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5. Constructor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Pila asigna top = -1 al crear el objeto,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Método constructor que asigna automáticamente top = -1 al momento de crear el objeto, garantizando el estado inicial correcto de la estructura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6. estaVacia()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Devuelve true cuando top es-1.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Evalúa el estado de la pila antes de intentar extraer información.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Compara si top == -1 Retorna true si la condición se cumple (no hay datos) o false si contiene al menos un elemento.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7. estallena()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Devuelve true cuando top alcanza MAX - 1.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Función de tipo booleano que devuelve true cuando top alcanza la posición max - 1 (es decir, el índice 4), indicando que la estructura llegó a su límite.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8. push()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Primero verifica que no exista overflow. Después Incrementa top y guarda el nuevo valor.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Método de inserción que primero verifica que no exista </w:t>
      </w:r>
      <w:r w:rsidDel="00000000" w:rsidR="00000000" w:rsidRPr="00000000">
        <w:rPr>
          <w:i w:val="1"/>
          <w:iCs w:val="1"/>
          <w:rtl w:val="0"/>
        </w:rPr>
        <w:t xml:space="preserve">overflow</w:t>
      </w:r>
      <w:r w:rsidDel="00000000" w:rsidR="00000000" w:rsidRPr="00000000">
        <w:rPr>
          <w:rtl w:val="0"/>
        </w:rPr>
        <w:t xml:space="preserve"> (desbordamiento) mediante estallena(). Si hay espacio, incrementa top en una unidad y guarda el nuevo valor en esa posición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9. pop()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Verifica que la pila no esté vacía. Guarda el elemento superior, decrementa el top y devuelve el valor retirado.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Método de extracción que verifica que la pila no esté vacía con estaVacia(). Guarda el elemento superior actual, decrementa el valor de top y devuelve el valor retirado.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10. peek()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Consulta datos[top] sin modificar la pila.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Método de consulta que revisa y retorna el elemento en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datos[top]</w:t>
      </w:r>
      <w:r w:rsidDel="00000000" w:rsidR="00000000" w:rsidRPr="00000000">
        <w:rPr>
          <w:rtl w:val="0"/>
        </w:rPr>
        <w:t xml:space="preserve"> sin modificar la pila ni alterar el estado del índice top.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11. main()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Crea la pila y ejecuta una secuencia de push, peek y pop para demostrar LIFO.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Punto de entrada del programa donde se crea el objeto de la pila y se ejecuta una secuencia de llamadas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push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peek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pop</w:t>
      </w:r>
      <w:r w:rsidDel="00000000" w:rsidR="00000000" w:rsidRPr="00000000">
        <w:rPr>
          <w:rtl w:val="0"/>
        </w:rPr>
        <w:t xml:space="preserve">) para demostrar el comportamiento LIFO (</w:t>
      </w:r>
      <w:r w:rsidDel="00000000" w:rsidR="00000000" w:rsidRPr="00000000">
        <w:rPr>
          <w:i w:val="1"/>
          <w:iCs w:val="1"/>
          <w:rtl w:val="0"/>
        </w:rPr>
        <w:t xml:space="preserve">Last In, First Out</w:t>
      </w:r>
      <w:r w:rsidDel="00000000" w:rsidR="00000000" w:rsidRPr="00000000">
        <w:rPr>
          <w:rtl w:val="0"/>
        </w:rPr>
        <w:t xml:space="preserve"> / Lo último que entra es lo primero que sale).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j07ID3zPh2USWSa6akVazf0mrw==">CgMxLjA4AHIhMVJZNE13MDgyTi1mdFA5aXh6cUdwTU50WEtvR2xIZE9M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