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380ED" w14:textId="77777777" w:rsidR="00973597" w:rsidRDefault="00000000">
      <w:pPr>
        <w:pStyle w:val="Ttulo1"/>
      </w:pPr>
      <w:bookmarkStart w:id="0" w:name="X687a0b4a09e9b02076151e36d886efeab6cf74e"/>
      <w:r>
        <w:t>Evaluación de Educación Financiera: IVA, IPC y UF</w:t>
      </w:r>
    </w:p>
    <w:p w14:paraId="6365EB59" w14:textId="77777777" w:rsidR="00973597" w:rsidRDefault="00000000">
      <w:pPr>
        <w:pStyle w:val="FirstParagraph"/>
      </w:pPr>
      <w:r>
        <w:rPr>
          <w:b/>
          <w:bCs/>
        </w:rPr>
        <w:t>Asignatura:</w:t>
      </w:r>
      <w:r>
        <w:t xml:space="preserve"> Matemática / Educación Financiera</w:t>
      </w:r>
      <w:r>
        <w:br/>
      </w:r>
      <w:r>
        <w:rPr>
          <w:b/>
          <w:bCs/>
        </w:rPr>
        <w:t>Curso:</w:t>
      </w:r>
      <w:r>
        <w:t xml:space="preserve"> IV Medio 2026</w:t>
      </w:r>
      <w:r>
        <w:br/>
      </w:r>
      <w:r>
        <w:rPr>
          <w:b/>
          <w:bCs/>
        </w:rPr>
        <w:t>Nombre Estudiante:</w:t>
      </w:r>
      <w:r>
        <w:t xml:space="preserve"> _________________________________________________</w:t>
      </w:r>
      <w:r>
        <w:br/>
      </w:r>
      <w:r>
        <w:rPr>
          <w:b/>
          <w:bCs/>
        </w:rPr>
        <w:t>Fecha:</w:t>
      </w:r>
      <w:r>
        <w:t xml:space="preserve"> ____/____/2026</w:t>
      </w:r>
    </w:p>
    <w:p w14:paraId="58029AB5" w14:textId="77777777" w:rsidR="00973597" w:rsidRDefault="00000000">
      <w:r>
        <w:pict w14:anchorId="64BF76A8">
          <v:rect id="_x0000_i1025" style="width:0;height:1.5pt" o:hralign="center" o:hrstd="t" o:hr="t"/>
        </w:pict>
      </w:r>
    </w:p>
    <w:p w14:paraId="76F608BD" w14:textId="77777777" w:rsidR="00973597" w:rsidRDefault="00000000">
      <w:pPr>
        <w:pStyle w:val="Ttulo2"/>
      </w:pPr>
      <w:bookmarkStart w:id="1" w:name="i.-impuesto-al-valor-agregado-iva"/>
      <w:r>
        <w:t>I. Impuesto al Valor Agregado (IVA)</w:t>
      </w:r>
    </w:p>
    <w:p w14:paraId="57BA2595" w14:textId="77777777" w:rsidR="00973597" w:rsidRDefault="00000000">
      <w:pPr>
        <w:pStyle w:val="FirstParagraph"/>
      </w:pPr>
      <w:r>
        <w:rPr>
          <w:b/>
          <w:bCs/>
        </w:rPr>
        <w:t>1. En Chile, el IVA es un impuesto del 19% aplicado al consumo. Si un producto tiene un valor neto de $100.000, ¿cuál es su valor bruto?</w:t>
      </w:r>
    </w:p>
    <w:p w14:paraId="1B40A6C3" w14:textId="77777777" w:rsidR="00973597" w:rsidRDefault="00000000">
      <w:pPr>
        <w:numPr>
          <w:ilvl w:val="0"/>
          <w:numId w:val="2"/>
        </w:numPr>
      </w:pPr>
      <w:r>
        <w:t>$19.000</w:t>
      </w:r>
    </w:p>
    <w:p w14:paraId="1A4A5451" w14:textId="77777777" w:rsidR="00973597" w:rsidRDefault="00000000">
      <w:pPr>
        <w:numPr>
          <w:ilvl w:val="0"/>
          <w:numId w:val="2"/>
        </w:numPr>
      </w:pPr>
      <w:r>
        <w:t>$81.000</w:t>
      </w:r>
    </w:p>
    <w:p w14:paraId="30917A39" w14:textId="77777777" w:rsidR="00973597" w:rsidRDefault="00000000">
      <w:pPr>
        <w:numPr>
          <w:ilvl w:val="0"/>
          <w:numId w:val="2"/>
        </w:numPr>
      </w:pPr>
      <w:r>
        <w:t>$119.000</w:t>
      </w:r>
    </w:p>
    <w:p w14:paraId="580AAB88" w14:textId="77777777" w:rsidR="00973597" w:rsidRDefault="00000000">
      <w:pPr>
        <w:numPr>
          <w:ilvl w:val="0"/>
          <w:numId w:val="2"/>
        </w:numPr>
      </w:pPr>
      <w:r>
        <w:t>$100.000</w:t>
      </w:r>
    </w:p>
    <w:p w14:paraId="2C635D8B" w14:textId="77777777" w:rsidR="00973597" w:rsidRDefault="00000000">
      <w:pPr>
        <w:numPr>
          <w:ilvl w:val="0"/>
          <w:numId w:val="2"/>
        </w:numPr>
      </w:pPr>
      <w:r>
        <w:t>$138.000</w:t>
      </w:r>
    </w:p>
    <w:p w14:paraId="7B086EDD" w14:textId="77777777" w:rsidR="00973597" w:rsidRDefault="00000000">
      <w:pPr>
        <w:pStyle w:val="FirstParagraph"/>
      </w:pPr>
      <w:r>
        <w:rPr>
          <w:b/>
          <w:bCs/>
        </w:rPr>
        <w:t>2. Para obtener el Valor Neto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b/>
          <w:bCs/>
        </w:rPr>
        <w:t>) a partir de un Valor Bruto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b/>
          <w:bCs/>
        </w:rPr>
        <w:t xml:space="preserve">), ¿cuál es el algoritmo matemático correcto? </w:t>
      </w:r>
    </w:p>
    <w:p w14:paraId="0D921E88" w14:textId="77777777" w:rsidR="00973597" w:rsidRDefault="00000000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19</m:t>
        </m:r>
      </m:oMath>
    </w:p>
    <w:p w14:paraId="39A9FFD4" w14:textId="77777777" w:rsidR="00973597" w:rsidRDefault="00000000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19</m:t>
        </m:r>
      </m:oMath>
    </w:p>
    <w:p w14:paraId="49C8393D" w14:textId="77777777" w:rsidR="00973597" w:rsidRDefault="00000000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19</m:t>
        </m:r>
      </m:oMath>
    </w:p>
    <w:p w14:paraId="2148AF1B" w14:textId="77777777" w:rsidR="00973597" w:rsidRDefault="00000000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÷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19</m:t>
        </m:r>
      </m:oMath>
    </w:p>
    <w:p w14:paraId="7C725F65" w14:textId="77777777" w:rsidR="00973597" w:rsidRDefault="00000000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19</m:t>
        </m:r>
      </m:oMath>
    </w:p>
    <w:p w14:paraId="4AC2958F" w14:textId="77777777" w:rsidR="00973597" w:rsidRDefault="00000000">
      <w:pPr>
        <w:pStyle w:val="FirstParagraph"/>
      </w:pPr>
      <w:r>
        <w:rPr>
          <w:b/>
          <w:bCs/>
        </w:rPr>
        <w:t>3. Una PyME adquiere insumos por $178.500 (Valor Bruto). ¿A cuánto asciende el Crédito Fiscal (IVA de las compras) de esta operación?</w:t>
      </w:r>
    </w:p>
    <w:p w14:paraId="25F07022" w14:textId="77777777" w:rsidR="00973597" w:rsidRDefault="00000000">
      <w:pPr>
        <w:numPr>
          <w:ilvl w:val="0"/>
          <w:numId w:val="4"/>
        </w:numPr>
      </w:pPr>
      <w:r>
        <w:t>$28.500</w:t>
      </w:r>
    </w:p>
    <w:p w14:paraId="140A9262" w14:textId="77777777" w:rsidR="00973597" w:rsidRDefault="00000000">
      <w:pPr>
        <w:numPr>
          <w:ilvl w:val="0"/>
          <w:numId w:val="4"/>
        </w:numPr>
      </w:pPr>
      <w:r>
        <w:t>$33.915</w:t>
      </w:r>
    </w:p>
    <w:p w14:paraId="749E7EC2" w14:textId="77777777" w:rsidR="00973597" w:rsidRDefault="00000000">
      <w:pPr>
        <w:numPr>
          <w:ilvl w:val="0"/>
          <w:numId w:val="4"/>
        </w:numPr>
      </w:pPr>
      <w:r>
        <w:t>$150.000</w:t>
      </w:r>
    </w:p>
    <w:p w14:paraId="7F71CB6A" w14:textId="77777777" w:rsidR="00973597" w:rsidRDefault="00000000">
      <w:pPr>
        <w:numPr>
          <w:ilvl w:val="0"/>
          <w:numId w:val="4"/>
        </w:numPr>
      </w:pPr>
      <w:r>
        <w:t>$19.000</w:t>
      </w:r>
    </w:p>
    <w:p w14:paraId="4B9593EC" w14:textId="77777777" w:rsidR="00973597" w:rsidRDefault="00000000">
      <w:pPr>
        <w:numPr>
          <w:ilvl w:val="0"/>
          <w:numId w:val="4"/>
        </w:numPr>
      </w:pPr>
      <w:r>
        <w:t>$25.000</w:t>
      </w:r>
    </w:p>
    <w:p w14:paraId="4458ACA9" w14:textId="77777777" w:rsidR="00973597" w:rsidRDefault="00000000">
      <w:pPr>
        <w:pStyle w:val="FirstParagraph"/>
      </w:pPr>
      <w:r>
        <w:rPr>
          <w:b/>
          <w:bCs/>
        </w:rPr>
        <w:lastRenderedPageBreak/>
        <w:t>4. El IVA a pagar al fisco se determina mediante la siguiente relación contable:</w:t>
      </w:r>
    </w:p>
    <w:p w14:paraId="18E4A6C3" w14:textId="77777777" w:rsidR="00973597" w:rsidRDefault="00000000">
      <w:pPr>
        <w:numPr>
          <w:ilvl w:val="0"/>
          <w:numId w:val="5"/>
        </w:numPr>
      </w:pPr>
      <w:r>
        <w:t>Crédito Fiscal + Débito Fiscal</w:t>
      </w:r>
    </w:p>
    <w:p w14:paraId="16DE58BD" w14:textId="77777777" w:rsidR="00973597" w:rsidRDefault="00000000">
      <w:pPr>
        <w:numPr>
          <w:ilvl w:val="0"/>
          <w:numId w:val="5"/>
        </w:numPr>
      </w:pPr>
      <w:r>
        <w:t>Valor Bruto - Valor Neto</w:t>
      </w:r>
    </w:p>
    <w:p w14:paraId="6AFF1297" w14:textId="77777777" w:rsidR="00973597" w:rsidRDefault="00000000">
      <w:pPr>
        <w:numPr>
          <w:ilvl w:val="0"/>
          <w:numId w:val="5"/>
        </w:numPr>
      </w:pPr>
      <w:r>
        <w:t>Débito Fiscal - Crédito Fiscal</w:t>
      </w:r>
    </w:p>
    <w:p w14:paraId="56791314" w14:textId="77777777" w:rsidR="00973597" w:rsidRDefault="00000000">
      <w:pPr>
        <w:numPr>
          <w:ilvl w:val="0"/>
          <w:numId w:val="5"/>
        </w:numPr>
      </w:pPr>
      <w:r>
        <w:t xml:space="preserve">Valor Neto </w:t>
      </w:r>
      <m:oMath>
        <m:r>
          <m:rPr>
            <m:sty m:val="p"/>
          </m:rPr>
          <w:rPr>
            <w:rFonts w:ascii="Cambria Math" w:hAnsi="Cambria Math"/>
          </w:rPr>
          <m:t>⋅</m:t>
        </m:r>
      </m:oMath>
      <w:r>
        <w:t xml:space="preserve"> 1,19</w:t>
      </w:r>
    </w:p>
    <w:p w14:paraId="7DDDD994" w14:textId="77777777" w:rsidR="00973597" w:rsidRDefault="00000000">
      <w:pPr>
        <w:numPr>
          <w:ilvl w:val="0"/>
          <w:numId w:val="5"/>
        </w:numPr>
      </w:pPr>
      <w:r>
        <w:t>Ventas totales - Compras totales</w:t>
      </w:r>
    </w:p>
    <w:p w14:paraId="42F0F183" w14:textId="77777777" w:rsidR="00973597" w:rsidRDefault="00000000">
      <w:pPr>
        <w:pStyle w:val="FirstParagraph"/>
      </w:pPr>
      <w:r>
        <w:rPr>
          <w:b/>
          <w:bCs/>
        </w:rPr>
        <w:t>5. Si un emprendedor realiza ventas por un total neto de $400.000, su Débito Fiscal (IVA que debe entregar al Estado) es de:</w:t>
      </w:r>
    </w:p>
    <w:p w14:paraId="306DF40D" w14:textId="77777777" w:rsidR="00973597" w:rsidRDefault="00000000">
      <w:pPr>
        <w:numPr>
          <w:ilvl w:val="0"/>
          <w:numId w:val="6"/>
        </w:numPr>
      </w:pPr>
      <w:r>
        <w:t>$476.000</w:t>
      </w:r>
    </w:p>
    <w:p w14:paraId="053858D0" w14:textId="77777777" w:rsidR="00973597" w:rsidRDefault="00000000">
      <w:pPr>
        <w:numPr>
          <w:ilvl w:val="0"/>
          <w:numId w:val="6"/>
        </w:numPr>
      </w:pPr>
      <w:r>
        <w:t>$19.000</w:t>
      </w:r>
    </w:p>
    <w:p w14:paraId="5DB3DEFB" w14:textId="77777777" w:rsidR="00973597" w:rsidRDefault="00000000">
      <w:pPr>
        <w:numPr>
          <w:ilvl w:val="0"/>
          <w:numId w:val="6"/>
        </w:numPr>
      </w:pPr>
      <w:r>
        <w:t>$40.000</w:t>
      </w:r>
    </w:p>
    <w:p w14:paraId="587E1E98" w14:textId="77777777" w:rsidR="00973597" w:rsidRDefault="00000000">
      <w:pPr>
        <w:numPr>
          <w:ilvl w:val="0"/>
          <w:numId w:val="6"/>
        </w:numPr>
      </w:pPr>
      <w:r>
        <w:t>$324.000</w:t>
      </w:r>
    </w:p>
    <w:p w14:paraId="79689E22" w14:textId="77777777" w:rsidR="00973597" w:rsidRDefault="00000000">
      <w:pPr>
        <w:numPr>
          <w:ilvl w:val="0"/>
          <w:numId w:val="6"/>
        </w:numPr>
      </w:pPr>
      <w:r>
        <w:t>$76.000</w:t>
      </w:r>
    </w:p>
    <w:p w14:paraId="3D87744A" w14:textId="77777777" w:rsidR="00973597" w:rsidRDefault="00000000">
      <w:r>
        <w:pict w14:anchorId="20380611">
          <v:rect id="_x0000_i1026" style="width:0;height:1.5pt" o:hralign="center" o:hrstd="t" o:hr="t"/>
        </w:pict>
      </w:r>
    </w:p>
    <w:p w14:paraId="10851121" w14:textId="77777777" w:rsidR="00973597" w:rsidRDefault="00000000">
      <w:pPr>
        <w:pStyle w:val="Ttulo2"/>
      </w:pPr>
      <w:bookmarkStart w:id="2" w:name="ii.-ipc-y-poder-adquisitivo"/>
      <w:bookmarkEnd w:id="1"/>
      <w:r>
        <w:t>II. IPC y Poder Adquisitivo</w:t>
      </w:r>
    </w:p>
    <w:p w14:paraId="5BEED516" w14:textId="77777777" w:rsidR="00973597" w:rsidRDefault="00000000">
      <w:pPr>
        <w:pStyle w:val="FirstParagraph"/>
      </w:pPr>
      <w:r>
        <w:rPr>
          <w:b/>
          <w:bCs/>
        </w:rPr>
        <w:t>6. El IPC es un indicador económico elaborado por el INE que mide:</w:t>
      </w:r>
    </w:p>
    <w:p w14:paraId="74718C5F" w14:textId="77777777" w:rsidR="00973597" w:rsidRDefault="00000000">
      <w:pPr>
        <w:numPr>
          <w:ilvl w:val="0"/>
          <w:numId w:val="7"/>
        </w:numPr>
      </w:pPr>
      <w:r>
        <w:t>El precio exacto del pan cada mes en todas las panaderías del país.</w:t>
      </w:r>
    </w:p>
    <w:p w14:paraId="4323217B" w14:textId="77777777" w:rsidR="00973597" w:rsidRDefault="00000000">
      <w:pPr>
        <w:numPr>
          <w:ilvl w:val="0"/>
          <w:numId w:val="7"/>
        </w:numPr>
      </w:pPr>
      <w:r>
        <w:t>El sueldo mínimo de los trabajadores dependientes en el sector privado.</w:t>
      </w:r>
    </w:p>
    <w:p w14:paraId="35C84706" w14:textId="77777777" w:rsidR="00973597" w:rsidRDefault="00000000">
      <w:pPr>
        <w:numPr>
          <w:ilvl w:val="0"/>
          <w:numId w:val="7"/>
        </w:numPr>
      </w:pPr>
      <w:r>
        <w:t>La variación mensual de los precios de una “Canasta Básica” representativa del gasto de los hogares.</w:t>
      </w:r>
    </w:p>
    <w:p w14:paraId="5F5974C3" w14:textId="77777777" w:rsidR="00973597" w:rsidRDefault="00000000">
      <w:pPr>
        <w:numPr>
          <w:ilvl w:val="0"/>
          <w:numId w:val="7"/>
        </w:numPr>
      </w:pPr>
      <w:r>
        <w:t>El valor del dólar observado y su impacto en las importaciones.</w:t>
      </w:r>
    </w:p>
    <w:p w14:paraId="05E156E7" w14:textId="77777777" w:rsidR="00973597" w:rsidRDefault="00000000">
      <w:pPr>
        <w:numPr>
          <w:ilvl w:val="0"/>
          <w:numId w:val="7"/>
        </w:numPr>
      </w:pPr>
      <w:r>
        <w:t>La cantidad total de productos que el país exporta anualmente.</w:t>
      </w:r>
    </w:p>
    <w:p w14:paraId="30CF8B46" w14:textId="77777777" w:rsidR="00973597" w:rsidRDefault="00000000">
      <w:pPr>
        <w:pStyle w:val="FirstParagraph"/>
      </w:pPr>
      <w:r>
        <w:rPr>
          <w:b/>
          <w:bCs/>
        </w:rPr>
        <w:t>7. Si el IPC oficial fue de 4,2% y un servicio de suscripción aumentó de $18.500 a $20.000, ¿qué se puede afirmar?</w:t>
      </w:r>
    </w:p>
    <w:p w14:paraId="251ECE7A" w14:textId="77777777" w:rsidR="00973597" w:rsidRDefault="00000000">
      <w:pPr>
        <w:numPr>
          <w:ilvl w:val="0"/>
          <w:numId w:val="8"/>
        </w:numPr>
      </w:pPr>
      <w:r>
        <w:t>El servicio aumentó por sobre la inflación promedio (aprox. 8,1%).</w:t>
      </w:r>
    </w:p>
    <w:p w14:paraId="29E3F431" w14:textId="77777777" w:rsidR="00973597" w:rsidRDefault="00000000">
      <w:pPr>
        <w:numPr>
          <w:ilvl w:val="0"/>
          <w:numId w:val="8"/>
        </w:numPr>
      </w:pPr>
      <w:r>
        <w:t>El servicio subió menos que la inflación promedio del periodo.</w:t>
      </w:r>
    </w:p>
    <w:p w14:paraId="291BB56C" w14:textId="77777777" w:rsidR="00973597" w:rsidRDefault="00000000">
      <w:pPr>
        <w:numPr>
          <w:ilvl w:val="0"/>
          <w:numId w:val="8"/>
        </w:numPr>
      </w:pPr>
      <w:r>
        <w:t>El servicio se mantuvo igual que el IPC general reportado por el INE.</w:t>
      </w:r>
    </w:p>
    <w:p w14:paraId="270BBDDD" w14:textId="77777777" w:rsidR="00973597" w:rsidRDefault="00000000">
      <w:pPr>
        <w:numPr>
          <w:ilvl w:val="0"/>
          <w:numId w:val="8"/>
        </w:numPr>
      </w:pPr>
      <w:r>
        <w:t>El precio del servicio bajó en términos nominales.</w:t>
      </w:r>
    </w:p>
    <w:p w14:paraId="087F81A8" w14:textId="77777777" w:rsidR="00973597" w:rsidRDefault="00000000">
      <w:pPr>
        <w:numPr>
          <w:ilvl w:val="0"/>
          <w:numId w:val="8"/>
        </w:numPr>
      </w:pPr>
      <w:r>
        <w:lastRenderedPageBreak/>
        <w:t>La variación porcentual del servicio fue exactamente 4,2%.</w:t>
      </w:r>
    </w:p>
    <w:p w14:paraId="1E9DD09E" w14:textId="77777777" w:rsidR="00973597" w:rsidRDefault="00000000">
      <w:pPr>
        <w:pStyle w:val="FirstParagraph"/>
      </w:pPr>
      <w:r>
        <w:rPr>
          <w:b/>
          <w:bCs/>
        </w:rPr>
        <w:t>8. La fórmula para calcular la variación porcentual entre un precio inicial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b/>
          <w:bCs/>
        </w:rPr>
        <w:t>) y uno final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b/>
          <w:bCs/>
        </w:rPr>
        <w:t>) es:</w:t>
      </w:r>
    </w:p>
    <w:p w14:paraId="2758F4EC" w14:textId="77777777" w:rsidR="00973597" w:rsidRDefault="00000000">
      <w:pPr>
        <w:numPr>
          <w:ilvl w:val="0"/>
          <w:numId w:val="9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100</m:t>
        </m:r>
      </m:oMath>
    </w:p>
    <w:p w14:paraId="1AB8CC11" w14:textId="77777777" w:rsidR="00973597" w:rsidRDefault="00000000">
      <w:pPr>
        <w:numPr>
          <w:ilvl w:val="0"/>
          <w:numId w:val="9"/>
        </w:numPr>
      </w:pP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)⋅</m:t>
        </m:r>
        <m:r>
          <w:rPr>
            <w:rFonts w:ascii="Cambria Math" w:hAnsi="Cambria Math"/>
          </w:rPr>
          <m:t>19</m:t>
        </m:r>
      </m:oMath>
    </w:p>
    <w:p w14:paraId="3E7962D8" w14:textId="77777777" w:rsidR="00973597" w:rsidRDefault="00000000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19</m:t>
        </m:r>
      </m:oMath>
    </w:p>
    <w:p w14:paraId="51D1DAEC" w14:textId="77777777" w:rsidR="00973597" w:rsidRDefault="00000000">
      <w:pPr>
        <w:numPr>
          <w:ilvl w:val="0"/>
          <w:numId w:val="9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100</m:t>
        </m:r>
      </m:oMath>
    </w:p>
    <w:p w14:paraId="7AC8837F" w14:textId="77777777" w:rsidR="00973597" w:rsidRDefault="00000000">
      <w:pPr>
        <w:numPr>
          <w:ilvl w:val="0"/>
          <w:numId w:val="9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100</m:t>
        </m:r>
      </m:oMath>
    </w:p>
    <w:p w14:paraId="79699153" w14:textId="77777777" w:rsidR="00973597" w:rsidRDefault="00000000">
      <w:pPr>
        <w:pStyle w:val="FirstParagraph"/>
      </w:pPr>
      <w:r>
        <w:rPr>
          <w:b/>
          <w:bCs/>
        </w:rPr>
        <w:t>9. El “Sueldo Real” se diferencia del “Sueldo Nominal” porque:</w:t>
      </w:r>
    </w:p>
    <w:p w14:paraId="61F91676" w14:textId="77777777" w:rsidR="00973597" w:rsidRDefault="00000000">
      <w:pPr>
        <w:numPr>
          <w:ilvl w:val="0"/>
          <w:numId w:val="10"/>
        </w:numPr>
      </w:pPr>
      <w:r>
        <w:t>El nominal incluye el IVA y el real es el valor libre de impuestos al consumo.</w:t>
      </w:r>
    </w:p>
    <w:p w14:paraId="2BDF89B4" w14:textId="77777777" w:rsidR="00973597" w:rsidRDefault="00000000">
      <w:pPr>
        <w:numPr>
          <w:ilvl w:val="0"/>
          <w:numId w:val="10"/>
        </w:numPr>
      </w:pPr>
      <w:r>
        <w:t>El real representa la capacidad de compra tras ajustar el efecto de la inflación (IPC).</w:t>
      </w:r>
    </w:p>
    <w:p w14:paraId="39B29A41" w14:textId="77777777" w:rsidR="00973597" w:rsidRDefault="00000000">
      <w:pPr>
        <w:numPr>
          <w:ilvl w:val="0"/>
          <w:numId w:val="10"/>
        </w:numPr>
      </w:pPr>
      <w:r>
        <w:t>El nominal es siempre equivalente al valor de la UF del día de pago.</w:t>
      </w:r>
    </w:p>
    <w:p w14:paraId="13D47D9E" w14:textId="77777777" w:rsidR="00973597" w:rsidRDefault="00000000">
      <w:pPr>
        <w:numPr>
          <w:ilvl w:val="0"/>
          <w:numId w:val="10"/>
        </w:numPr>
      </w:pPr>
      <w:r>
        <w:t>El real es lo que recibe el trabajador tras descontar sus deudas bancarias personales.</w:t>
      </w:r>
    </w:p>
    <w:p w14:paraId="59E3CD3F" w14:textId="77777777" w:rsidR="00973597" w:rsidRDefault="00000000">
      <w:pPr>
        <w:numPr>
          <w:ilvl w:val="0"/>
          <w:numId w:val="10"/>
        </w:numPr>
      </w:pPr>
      <w:r>
        <w:t>No existe diferencia técnica entre ambos; son términos comerciales intercambiables.</w:t>
      </w:r>
    </w:p>
    <w:p w14:paraId="1345C23B" w14:textId="77777777" w:rsidR="00973597" w:rsidRDefault="00000000">
      <w:pPr>
        <w:pStyle w:val="FirstParagraph"/>
      </w:pPr>
      <w:r>
        <w:rPr>
          <w:b/>
          <w:bCs/>
        </w:rPr>
        <w:t>10. Si un trabajador recibe un aumento del 4,5% anual, pero la inflación (IPC) fue del 6,2%, su poder adquisitivo:</w:t>
      </w:r>
    </w:p>
    <w:p w14:paraId="76390AD3" w14:textId="77777777" w:rsidR="00973597" w:rsidRDefault="00000000">
      <w:pPr>
        <w:numPr>
          <w:ilvl w:val="0"/>
          <w:numId w:val="11"/>
        </w:numPr>
      </w:pPr>
      <w:r>
        <w:t>Se mantuvo constante debido al ajuste salarial realizado por la empresa.</w:t>
      </w:r>
    </w:p>
    <w:p w14:paraId="0561461B" w14:textId="77777777" w:rsidR="00973597" w:rsidRDefault="00000000">
      <w:pPr>
        <w:numPr>
          <w:ilvl w:val="0"/>
          <w:numId w:val="11"/>
        </w:numPr>
      </w:pPr>
      <w:r>
        <w:t>Aumentó un 1,7% en términos reales debido al incremento nominal.</w:t>
      </w:r>
    </w:p>
    <w:p w14:paraId="7FCB1A40" w14:textId="77777777" w:rsidR="00973597" w:rsidRDefault="00000000">
      <w:pPr>
        <w:numPr>
          <w:ilvl w:val="0"/>
          <w:numId w:val="11"/>
        </w:numPr>
      </w:pPr>
      <w:r>
        <w:t>Disminuyó aproximadamente un 1,7% (pérdida de capacidad de compra).</w:t>
      </w:r>
    </w:p>
    <w:p w14:paraId="2DBAFC0B" w14:textId="77777777" w:rsidR="00973597" w:rsidRDefault="00000000">
      <w:pPr>
        <w:numPr>
          <w:ilvl w:val="0"/>
          <w:numId w:val="11"/>
        </w:numPr>
      </w:pPr>
      <w:r>
        <w:t>Aumentó un 10,7% al sumar linealmente ambas tasas económicas.</w:t>
      </w:r>
    </w:p>
    <w:p w14:paraId="7963EFF5" w14:textId="77777777" w:rsidR="00973597" w:rsidRDefault="00000000">
      <w:pPr>
        <w:numPr>
          <w:ilvl w:val="0"/>
          <w:numId w:val="11"/>
        </w:numPr>
      </w:pPr>
      <w:r>
        <w:t>No se puede calcular sin conocer previamente el sueldo bruto original.</w:t>
      </w:r>
    </w:p>
    <w:p w14:paraId="09F99287" w14:textId="77777777" w:rsidR="00973597" w:rsidRDefault="00000000">
      <w:pPr>
        <w:pStyle w:val="FirstParagraph"/>
      </w:pPr>
      <w:r>
        <w:rPr>
          <w:b/>
          <w:bCs/>
        </w:rPr>
        <w:t>11. En la “Canasta Básica” del INE se incluyen más de 300 productos representativos de los hogares, tales como:</w:t>
      </w:r>
    </w:p>
    <w:p w14:paraId="4676F6B8" w14:textId="77777777" w:rsidR="00973597" w:rsidRDefault="00000000">
      <w:pPr>
        <w:numPr>
          <w:ilvl w:val="0"/>
          <w:numId w:val="12"/>
        </w:numPr>
      </w:pPr>
      <w:r>
        <w:t>Exclusivamente alimentos de consumo diario y primera necesidad.</w:t>
      </w:r>
    </w:p>
    <w:p w14:paraId="5CE3DB17" w14:textId="77777777" w:rsidR="00973597" w:rsidRDefault="00000000">
      <w:pPr>
        <w:numPr>
          <w:ilvl w:val="0"/>
          <w:numId w:val="12"/>
        </w:numPr>
      </w:pPr>
      <w:r>
        <w:t>Únicamente bienes raíces y vehículos motorizados de lujo.</w:t>
      </w:r>
    </w:p>
    <w:p w14:paraId="2C58F0ED" w14:textId="77777777" w:rsidR="00973597" w:rsidRDefault="00000000">
      <w:pPr>
        <w:numPr>
          <w:ilvl w:val="0"/>
          <w:numId w:val="12"/>
        </w:numPr>
      </w:pPr>
      <w:r>
        <w:lastRenderedPageBreak/>
        <w:t>Solo servicios digitales de última generación y tecnología de punta.</w:t>
      </w:r>
    </w:p>
    <w:p w14:paraId="6B1F7954" w14:textId="77777777" w:rsidR="00973597" w:rsidRDefault="00000000">
      <w:pPr>
        <w:numPr>
          <w:ilvl w:val="0"/>
          <w:numId w:val="12"/>
        </w:numPr>
      </w:pPr>
      <w:r>
        <w:t>Alimentos, transporte, vivienda, salud y educación.</w:t>
      </w:r>
    </w:p>
    <w:p w14:paraId="317E856D" w14:textId="77777777" w:rsidR="00973597" w:rsidRDefault="00000000">
      <w:pPr>
        <w:numPr>
          <w:ilvl w:val="0"/>
          <w:numId w:val="12"/>
        </w:numPr>
      </w:pPr>
      <w:r>
        <w:t>Únicamente insumos industriales destinados a la minería y construcción.</w:t>
      </w:r>
    </w:p>
    <w:p w14:paraId="5DD16E74" w14:textId="77777777" w:rsidR="00973597" w:rsidRDefault="00000000">
      <w:r>
        <w:pict w14:anchorId="204D7765">
          <v:rect id="_x0000_i1027" style="width:0;height:1.5pt" o:hralign="center" o:hrstd="t" o:hr="t"/>
        </w:pict>
      </w:r>
    </w:p>
    <w:p w14:paraId="46873966" w14:textId="77777777" w:rsidR="00973597" w:rsidRDefault="00000000">
      <w:pPr>
        <w:pStyle w:val="Ttulo2"/>
      </w:pPr>
      <w:bookmarkStart w:id="3" w:name="iii.-unidad-de-fomento-uf"/>
      <w:bookmarkEnd w:id="2"/>
      <w:r>
        <w:t>III. Unidad de Fomento (UF)</w:t>
      </w:r>
    </w:p>
    <w:p w14:paraId="4CB1CF0D" w14:textId="77777777" w:rsidR="00973597" w:rsidRDefault="00000000">
      <w:pPr>
        <w:pStyle w:val="FirstParagraph"/>
      </w:pPr>
      <w:r>
        <w:rPr>
          <w:b/>
          <w:bCs/>
        </w:rPr>
        <w:t>12. La Unidad de Fomento (UF) es una unidad de cuenta chilena que se reajusta diariamente según:</w:t>
      </w:r>
    </w:p>
    <w:p w14:paraId="5C610D1F" w14:textId="77777777" w:rsidR="00973597" w:rsidRDefault="00000000">
      <w:pPr>
        <w:numPr>
          <w:ilvl w:val="0"/>
          <w:numId w:val="13"/>
        </w:numPr>
      </w:pPr>
      <w:r>
        <w:t>La tasa de desempleo nacional informada por el Gobierno.</w:t>
      </w:r>
    </w:p>
    <w:p w14:paraId="12415194" w14:textId="77777777" w:rsidR="00973597" w:rsidRDefault="00000000">
      <w:pPr>
        <w:numPr>
          <w:ilvl w:val="0"/>
          <w:numId w:val="13"/>
        </w:numPr>
      </w:pPr>
      <w:r>
        <w:t>El precio del cobre en la Bolsa de Metales de Londres.</w:t>
      </w:r>
    </w:p>
    <w:p w14:paraId="6EE36325" w14:textId="77777777" w:rsidR="00973597" w:rsidRDefault="00000000">
      <w:pPr>
        <w:numPr>
          <w:ilvl w:val="0"/>
          <w:numId w:val="13"/>
        </w:numPr>
      </w:pPr>
      <w:r>
        <w:t>La variación del IPC del mes inmediatamente anterior.</w:t>
      </w:r>
    </w:p>
    <w:p w14:paraId="245F6E1E" w14:textId="77777777" w:rsidR="00973597" w:rsidRDefault="00000000">
      <w:pPr>
        <w:numPr>
          <w:ilvl w:val="0"/>
          <w:numId w:val="13"/>
        </w:numPr>
      </w:pPr>
      <w:r>
        <w:t>La Tasa de Política Monetaria (TPM) fijada por el Banco Central.</w:t>
      </w:r>
    </w:p>
    <w:p w14:paraId="7C10291F" w14:textId="77777777" w:rsidR="00973597" w:rsidRDefault="00000000">
      <w:pPr>
        <w:numPr>
          <w:ilvl w:val="0"/>
          <w:numId w:val="13"/>
        </w:numPr>
      </w:pPr>
      <w:r>
        <w:t>El promedio ponderado del valor del dólar estadounidense y el euro.</w:t>
      </w:r>
    </w:p>
    <w:p w14:paraId="13067B42" w14:textId="77777777" w:rsidR="00973597" w:rsidRDefault="00000000">
      <w:pPr>
        <w:pStyle w:val="FirstParagraph"/>
      </w:pPr>
      <w:r>
        <w:rPr>
          <w:b/>
          <w:bCs/>
        </w:rPr>
        <w:t>13. Si firmas un contrato de arriendo por 14,2 UF y el valor de la UF es $39.300, el costo mensual en pesos es:</w:t>
      </w:r>
    </w:p>
    <w:p w14:paraId="7AB34327" w14:textId="77777777" w:rsidR="00973597" w:rsidRDefault="00000000">
      <w:pPr>
        <w:numPr>
          <w:ilvl w:val="0"/>
          <w:numId w:val="14"/>
        </w:numPr>
      </w:pPr>
      <w:r>
        <w:t>$558.060</w:t>
      </w:r>
    </w:p>
    <w:p w14:paraId="4A242781" w14:textId="77777777" w:rsidR="00973597" w:rsidRDefault="00000000">
      <w:pPr>
        <w:numPr>
          <w:ilvl w:val="0"/>
          <w:numId w:val="14"/>
        </w:numPr>
      </w:pPr>
      <w:r>
        <w:t>$39.300</w:t>
      </w:r>
    </w:p>
    <w:p w14:paraId="680C4EE9" w14:textId="77777777" w:rsidR="00973597" w:rsidRDefault="00000000">
      <w:pPr>
        <w:numPr>
          <w:ilvl w:val="0"/>
          <w:numId w:val="14"/>
        </w:numPr>
      </w:pPr>
      <w:r>
        <w:t>$14.200</w:t>
      </w:r>
    </w:p>
    <w:p w14:paraId="3B3C32B0" w14:textId="77777777" w:rsidR="00973597" w:rsidRDefault="00000000">
      <w:pPr>
        <w:numPr>
          <w:ilvl w:val="0"/>
          <w:numId w:val="14"/>
        </w:numPr>
      </w:pPr>
      <w:r>
        <w:t>$2.767</w:t>
      </w:r>
    </w:p>
    <w:p w14:paraId="0F714EF3" w14:textId="77777777" w:rsidR="00973597" w:rsidRDefault="00000000">
      <w:pPr>
        <w:numPr>
          <w:ilvl w:val="0"/>
          <w:numId w:val="14"/>
        </w:numPr>
      </w:pPr>
      <w:r>
        <w:t>$580.000</w:t>
      </w:r>
    </w:p>
    <w:p w14:paraId="08EE7EEC" w14:textId="77777777" w:rsidR="00973597" w:rsidRDefault="00000000">
      <w:pPr>
        <w:pStyle w:val="FirstParagraph"/>
      </w:pPr>
      <w:r>
        <w:rPr>
          <w:b/>
          <w:bCs/>
        </w:rPr>
        <w:t>14. ¿Cuál es el objetivo principal de la existencia de la UF en el sistema financiero chileno?</w:t>
      </w:r>
    </w:p>
    <w:p w14:paraId="4087D184" w14:textId="77777777" w:rsidR="00973597" w:rsidRDefault="00000000">
      <w:pPr>
        <w:numPr>
          <w:ilvl w:val="0"/>
          <w:numId w:val="15"/>
        </w:numPr>
      </w:pPr>
      <w:r>
        <w:t>Reemplazar gradualmente al peso chileno en todas las transacciones cotidianas.</w:t>
      </w:r>
    </w:p>
    <w:p w14:paraId="357D8E1E" w14:textId="77777777" w:rsidR="00973597" w:rsidRDefault="00000000">
      <w:pPr>
        <w:numPr>
          <w:ilvl w:val="0"/>
          <w:numId w:val="15"/>
        </w:numPr>
      </w:pPr>
      <w:r>
        <w:t>Facilitar el cálculo y cobro de impuestos indirectos como el IVA.</w:t>
      </w:r>
    </w:p>
    <w:p w14:paraId="2CC1F495" w14:textId="77777777" w:rsidR="00973597" w:rsidRDefault="00000000">
      <w:pPr>
        <w:numPr>
          <w:ilvl w:val="0"/>
          <w:numId w:val="15"/>
        </w:numPr>
      </w:pPr>
      <w:r>
        <w:t>Mantener el valor adquisitivo del dinero en contratos y ahorros a largo plazo.</w:t>
      </w:r>
    </w:p>
    <w:p w14:paraId="27D0D03F" w14:textId="77777777" w:rsidR="00973597" w:rsidRDefault="00000000">
      <w:pPr>
        <w:numPr>
          <w:ilvl w:val="0"/>
          <w:numId w:val="15"/>
        </w:numPr>
      </w:pPr>
      <w:r>
        <w:t>Estabilizar artificialmente los precios de los alimentos de la Canasta Básica.</w:t>
      </w:r>
    </w:p>
    <w:p w14:paraId="10D1CBBE" w14:textId="77777777" w:rsidR="00973597" w:rsidRDefault="00000000">
      <w:pPr>
        <w:numPr>
          <w:ilvl w:val="0"/>
          <w:numId w:val="15"/>
        </w:numPr>
      </w:pPr>
      <w:r>
        <w:t>Aumentar la recaudación fiscal mediante el reajuste automático de las multas.</w:t>
      </w:r>
    </w:p>
    <w:p w14:paraId="5B81FD1B" w14:textId="77777777" w:rsidR="00973597" w:rsidRDefault="00000000">
      <w:pPr>
        <w:pStyle w:val="FirstParagraph"/>
      </w:pPr>
      <w:r>
        <w:rPr>
          <w:b/>
          <w:bCs/>
        </w:rPr>
        <w:t>15. Si el INE anuncia un IPC de 1,2% para el mes de marzo, el valor de la UF:</w:t>
      </w:r>
    </w:p>
    <w:p w14:paraId="24D7E0C8" w14:textId="77777777" w:rsidR="00973597" w:rsidRDefault="00000000">
      <w:pPr>
        <w:numPr>
          <w:ilvl w:val="0"/>
          <w:numId w:val="16"/>
        </w:numPr>
      </w:pPr>
      <w:r>
        <w:lastRenderedPageBreak/>
        <w:t>Se mantendrá congelado por resolución del Banco Central de Chile.</w:t>
      </w:r>
    </w:p>
    <w:p w14:paraId="08D728AF" w14:textId="77777777" w:rsidR="00973597" w:rsidRDefault="00000000">
      <w:pPr>
        <w:numPr>
          <w:ilvl w:val="0"/>
          <w:numId w:val="16"/>
        </w:numPr>
      </w:pPr>
      <w:r>
        <w:t>Bajará un 1,2% para incentivar el consumo y el endeudamiento.</w:t>
      </w:r>
    </w:p>
    <w:p w14:paraId="414074C0" w14:textId="77777777" w:rsidR="00973597" w:rsidRDefault="00000000">
      <w:pPr>
        <w:numPr>
          <w:ilvl w:val="0"/>
          <w:numId w:val="16"/>
        </w:numPr>
      </w:pPr>
      <w:r>
        <w:t>Subirá exactamente $1,2 por cada mil pesos de valor nominal.</w:t>
      </w:r>
    </w:p>
    <w:p w14:paraId="60CBC5E9" w14:textId="77777777" w:rsidR="00973597" w:rsidRDefault="00000000">
      <w:pPr>
        <w:numPr>
          <w:ilvl w:val="0"/>
          <w:numId w:val="16"/>
        </w:numPr>
      </w:pPr>
      <w:r>
        <w:t>Bajará proporcionalmente solo para los dividendos hipotecarios vigentes.</w:t>
      </w:r>
    </w:p>
    <w:p w14:paraId="04746586" w14:textId="77777777" w:rsidR="00973597" w:rsidRDefault="00000000">
      <w:pPr>
        <w:numPr>
          <w:ilvl w:val="0"/>
          <w:numId w:val="16"/>
        </w:numPr>
      </w:pPr>
      <w:r>
        <w:t>Subirá un 1,2% de forma prorrateada durante el periodo de reajuste siguiente.</w:t>
      </w:r>
    </w:p>
    <w:p w14:paraId="00676C0C" w14:textId="77777777" w:rsidR="00973597" w:rsidRDefault="00000000">
      <w:r>
        <w:pict w14:anchorId="56EA2087">
          <v:rect id="_x0000_i1028" style="width:0;height:1.5pt" o:hralign="center" o:hrstd="t" o:hr="t"/>
        </w:pict>
      </w:r>
    </w:p>
    <w:p w14:paraId="1AA8BBD6" w14:textId="77777777" w:rsidR="00973597" w:rsidRDefault="00000000">
      <w:pPr>
        <w:pStyle w:val="Ttulo2"/>
      </w:pPr>
      <w:bookmarkStart w:id="4" w:name="iv.-toma-de-decisiones-e-innovación"/>
      <w:bookmarkEnd w:id="3"/>
      <w:r>
        <w:t>IV. Toma de Decisiones e Innovación</w:t>
      </w:r>
    </w:p>
    <w:p w14:paraId="563AD26A" w14:textId="77777777" w:rsidR="00973597" w:rsidRDefault="00000000">
      <w:pPr>
        <w:pStyle w:val="FirstParagraph"/>
      </w:pPr>
      <w:r>
        <w:rPr>
          <w:b/>
          <w:bCs/>
        </w:rPr>
        <w:t>16. Tienes $500.000 ahorrados. La Opción A ofrece 5% anual fijo. La Opción B ofrece IPC + 1% anual. Si la inflación termina siendo 5,5%:</w:t>
      </w:r>
    </w:p>
    <w:p w14:paraId="29A71444" w14:textId="77777777" w:rsidR="00973597" w:rsidRDefault="00000000">
      <w:pPr>
        <w:numPr>
          <w:ilvl w:val="0"/>
          <w:numId w:val="17"/>
        </w:numPr>
      </w:pPr>
      <w:r>
        <w:t>Conviene la Opción A porque el 5% es un número entero más fácil de calcular.</w:t>
      </w:r>
    </w:p>
    <w:p w14:paraId="09C14601" w14:textId="77777777" w:rsidR="00973597" w:rsidRDefault="00000000">
      <w:pPr>
        <w:numPr>
          <w:ilvl w:val="0"/>
          <w:numId w:val="17"/>
        </w:numPr>
      </w:pPr>
      <w:r>
        <w:t>Conviene la Opción B, ya que asegura cubrir la inflación y entrega rentabilidad real positiva (6,5%).</w:t>
      </w:r>
    </w:p>
    <w:p w14:paraId="56A74AE9" w14:textId="77777777" w:rsidR="00973597" w:rsidRDefault="00000000">
      <w:pPr>
        <w:numPr>
          <w:ilvl w:val="0"/>
          <w:numId w:val="17"/>
        </w:numPr>
      </w:pPr>
      <w:r>
        <w:t>Ambas opciones generan exactamente la misma pérdida de poder adquisitivo.</w:t>
      </w:r>
    </w:p>
    <w:p w14:paraId="6AF1AF79" w14:textId="77777777" w:rsidR="00973597" w:rsidRDefault="00000000">
      <w:pPr>
        <w:numPr>
          <w:ilvl w:val="0"/>
          <w:numId w:val="17"/>
        </w:numPr>
      </w:pPr>
      <w:r>
        <w:t>Conviene la Opción A porque la Opción B está reservada para especialistas en datos.</w:t>
      </w:r>
    </w:p>
    <w:p w14:paraId="54E5A533" w14:textId="77777777" w:rsidR="00973597" w:rsidRDefault="00000000">
      <w:pPr>
        <w:numPr>
          <w:ilvl w:val="0"/>
          <w:numId w:val="17"/>
        </w:numPr>
      </w:pPr>
      <w:r>
        <w:t>Ninguna es recomendable; lo mejor es dejar el dinero en la cuenta corriente sin movimiento.</w:t>
      </w:r>
    </w:p>
    <w:p w14:paraId="08FF7344" w14:textId="77777777" w:rsidR="00973597" w:rsidRDefault="00000000">
      <w:pPr>
        <w:pStyle w:val="FirstParagraph"/>
      </w:pPr>
      <w:r>
        <w:rPr>
          <w:b/>
          <w:bCs/>
        </w:rPr>
        <w:t>17. ¿Por qué se afirma que la inflación es el “impuesto de los pobres”?</w:t>
      </w:r>
    </w:p>
    <w:p w14:paraId="4AF5B418" w14:textId="77777777" w:rsidR="00973597" w:rsidRDefault="00000000">
      <w:pPr>
        <w:numPr>
          <w:ilvl w:val="0"/>
          <w:numId w:val="18"/>
        </w:numPr>
      </w:pPr>
      <w:r>
        <w:t>Porque este segmento paga una tasa de IVA diferenciada mucho más alta.</w:t>
      </w:r>
    </w:p>
    <w:p w14:paraId="4F0AE5FE" w14:textId="77777777" w:rsidR="00973597" w:rsidRDefault="00000000">
      <w:pPr>
        <w:numPr>
          <w:ilvl w:val="0"/>
          <w:numId w:val="18"/>
        </w:numPr>
      </w:pPr>
      <w:r>
        <w:t>Porque los sectores de menores ingresos no tienen acceso a cuentas de ahorro en UF.</w:t>
      </w:r>
    </w:p>
    <w:p w14:paraId="702622FA" w14:textId="77777777" w:rsidR="00973597" w:rsidRDefault="00000000">
      <w:pPr>
        <w:numPr>
          <w:ilvl w:val="0"/>
          <w:numId w:val="18"/>
        </w:numPr>
      </w:pPr>
      <w:r>
        <w:t>Porque gastan un porcentaje mucho mayor de su sueldo en bienes inelásticos (alimentos y transporte).</w:t>
      </w:r>
    </w:p>
    <w:p w14:paraId="0218CBA2" w14:textId="77777777" w:rsidR="00973597" w:rsidRDefault="00000000">
      <w:pPr>
        <w:numPr>
          <w:ilvl w:val="0"/>
          <w:numId w:val="18"/>
        </w:numPr>
      </w:pPr>
      <w:r>
        <w:t>Porque sus contratos laborales suelen estar fijados legalmente en UF.</w:t>
      </w:r>
    </w:p>
    <w:p w14:paraId="0C48AE3E" w14:textId="77777777" w:rsidR="00973597" w:rsidRDefault="00000000">
      <w:pPr>
        <w:numPr>
          <w:ilvl w:val="0"/>
          <w:numId w:val="18"/>
        </w:numPr>
      </w:pPr>
      <w:r>
        <w:t>Porque consumen mayoritariamente productos importados afectados por el valor del dólar.</w:t>
      </w:r>
    </w:p>
    <w:p w14:paraId="5B513054" w14:textId="77777777" w:rsidR="00973597" w:rsidRDefault="00000000">
      <w:pPr>
        <w:pStyle w:val="FirstParagraph"/>
      </w:pPr>
      <w:r>
        <w:rPr>
          <w:b/>
          <w:bCs/>
        </w:rPr>
        <w:t xml:space="preserve">18. El uso de </w:t>
      </w:r>
      <w:r>
        <w:rPr>
          <w:b/>
          <w:bCs/>
          <w:i/>
          <w:iCs/>
        </w:rPr>
        <w:t>Web Scraping</w:t>
      </w:r>
      <w:r>
        <w:rPr>
          <w:b/>
          <w:bCs/>
        </w:rPr>
        <w:t xml:space="preserve"> en la medición moderna del IPC permite al INE:</w:t>
      </w:r>
    </w:p>
    <w:p w14:paraId="54B7F300" w14:textId="77777777" w:rsidR="00973597" w:rsidRDefault="00000000">
      <w:pPr>
        <w:numPr>
          <w:ilvl w:val="0"/>
          <w:numId w:val="19"/>
        </w:numPr>
      </w:pPr>
      <w:r>
        <w:t>Acceder a los servidores privados de los bancos para monitorear saldos.</w:t>
      </w:r>
    </w:p>
    <w:p w14:paraId="2FF23885" w14:textId="77777777" w:rsidR="00973597" w:rsidRDefault="00000000">
      <w:pPr>
        <w:numPr>
          <w:ilvl w:val="0"/>
          <w:numId w:val="19"/>
        </w:numPr>
      </w:pPr>
      <w:r>
        <w:t>Sustituir la Canasta Básica física por una Canasta exclusivamente Digital.</w:t>
      </w:r>
    </w:p>
    <w:p w14:paraId="7A6F00E8" w14:textId="77777777" w:rsidR="00973597" w:rsidRDefault="00000000">
      <w:pPr>
        <w:numPr>
          <w:ilvl w:val="0"/>
          <w:numId w:val="19"/>
        </w:numPr>
      </w:pPr>
      <w:r>
        <w:lastRenderedPageBreak/>
        <w:t>Eliminar la inflación nacional mediante el uso de algoritmos predictivos.</w:t>
      </w:r>
    </w:p>
    <w:p w14:paraId="0F82C623" w14:textId="77777777" w:rsidR="00973597" w:rsidRDefault="00000000">
      <w:pPr>
        <w:numPr>
          <w:ilvl w:val="0"/>
          <w:numId w:val="19"/>
        </w:numPr>
      </w:pPr>
      <w:r>
        <w:t>Recolectar precios de retail online de forma automática, masiva y en tiempo real.</w:t>
      </w:r>
    </w:p>
    <w:p w14:paraId="26F7D7F3" w14:textId="77777777" w:rsidR="00973597" w:rsidRDefault="00000000">
      <w:pPr>
        <w:numPr>
          <w:ilvl w:val="0"/>
          <w:numId w:val="19"/>
        </w:numPr>
      </w:pPr>
      <w:r>
        <w:t>Cobrar impuestos a las compras por internet de forma automatizada.</w:t>
      </w:r>
    </w:p>
    <w:p w14:paraId="0D2457B4" w14:textId="77777777" w:rsidR="00973597" w:rsidRDefault="00000000">
      <w:pPr>
        <w:pStyle w:val="FirstParagraph"/>
      </w:pPr>
      <w:r>
        <w:rPr>
          <w:b/>
          <w:bCs/>
        </w:rPr>
        <w:t>19. En Ciencia de Datos aplicada a la economía, el análisis de “Scanner Data” se refiere a:</w:t>
      </w:r>
    </w:p>
    <w:p w14:paraId="46454060" w14:textId="77777777" w:rsidR="00973597" w:rsidRDefault="00000000">
      <w:pPr>
        <w:numPr>
          <w:ilvl w:val="0"/>
          <w:numId w:val="20"/>
        </w:numPr>
      </w:pPr>
      <w:r>
        <w:t>Escanear las huellas digitales de los compradores en las cajas de autoservicio.</w:t>
      </w:r>
    </w:p>
    <w:p w14:paraId="69C36E40" w14:textId="77777777" w:rsidR="00973597" w:rsidRDefault="00000000">
      <w:pPr>
        <w:numPr>
          <w:ilvl w:val="0"/>
          <w:numId w:val="20"/>
        </w:numPr>
      </w:pPr>
      <w:r>
        <w:t>Procesar millones de registros de boletas reales para entender cambios masivos de consumo.</w:t>
      </w:r>
    </w:p>
    <w:p w14:paraId="0969831E" w14:textId="77777777" w:rsidR="00973597" w:rsidRDefault="00000000">
      <w:pPr>
        <w:numPr>
          <w:ilvl w:val="0"/>
          <w:numId w:val="20"/>
        </w:numPr>
      </w:pPr>
      <w:r>
        <w:t>Usar sensores infrarrojos para medir el stock físico disponible en supermercados.</w:t>
      </w:r>
    </w:p>
    <w:p w14:paraId="2FD7BEA9" w14:textId="77777777" w:rsidR="00973597" w:rsidRDefault="00000000">
      <w:pPr>
        <w:numPr>
          <w:ilvl w:val="0"/>
          <w:numId w:val="20"/>
        </w:numPr>
      </w:pPr>
      <w:r>
        <w:t>Implementar modelos de IA que predicen el valor del dólar según el clima estacional.</w:t>
      </w:r>
    </w:p>
    <w:p w14:paraId="02BA2C0B" w14:textId="77777777" w:rsidR="00973597" w:rsidRDefault="00000000">
      <w:pPr>
        <w:numPr>
          <w:ilvl w:val="0"/>
          <w:numId w:val="20"/>
        </w:numPr>
      </w:pPr>
      <w:r>
        <w:t>El escaneo de billetes de alta denominación para detectar dinero falso en circulación.</w:t>
      </w:r>
    </w:p>
    <w:p w14:paraId="3B3862E2" w14:textId="77777777" w:rsidR="00973597" w:rsidRDefault="00000000">
      <w:pPr>
        <w:pStyle w:val="FirstParagraph"/>
      </w:pPr>
      <w:r>
        <w:rPr>
          <w:b/>
          <w:bCs/>
        </w:rPr>
        <w:t>20. ¿Qué ocurre con el valor neto de un producto si su precio bruto se mantiene constante pero el IVA subiera legalmente al 20%?</w:t>
      </w:r>
    </w:p>
    <w:p w14:paraId="7D365D7A" w14:textId="77777777" w:rsidR="00973597" w:rsidRDefault="00000000">
      <w:pPr>
        <w:numPr>
          <w:ilvl w:val="0"/>
          <w:numId w:val="21"/>
        </w:numPr>
      </w:pPr>
      <w:r>
        <w:t>El valor neto aumentaría para compensar el impuesto.</w:t>
      </w:r>
    </w:p>
    <w:p w14:paraId="29AD1F50" w14:textId="77777777" w:rsidR="00973597" w:rsidRDefault="00000000">
      <w:pPr>
        <w:numPr>
          <w:ilvl w:val="0"/>
          <w:numId w:val="21"/>
        </w:numPr>
      </w:pPr>
      <w:r>
        <w:t>El valor neto permanecería exactamente igual.</w:t>
      </w:r>
    </w:p>
    <w:p w14:paraId="7196FBA1" w14:textId="77777777" w:rsidR="00973597" w:rsidRDefault="00000000">
      <w:pPr>
        <w:numPr>
          <w:ilvl w:val="0"/>
          <w:numId w:val="21"/>
        </w:numPr>
      </w:pPr>
      <w:r>
        <w:t>El valor neto disminuiría para mantener el precio final al consumidor.</w:t>
      </w:r>
    </w:p>
    <w:p w14:paraId="484038D6" w14:textId="77777777" w:rsidR="00973597" w:rsidRDefault="00000000">
      <w:pPr>
        <w:numPr>
          <w:ilvl w:val="0"/>
          <w:numId w:val="21"/>
        </w:numPr>
      </w:pPr>
      <w:r>
        <w:t>El valor neto se duplicaría automáticamente.</w:t>
      </w:r>
    </w:p>
    <w:p w14:paraId="62D15291" w14:textId="77777777" w:rsidR="00973597" w:rsidRDefault="00000000">
      <w:pPr>
        <w:numPr>
          <w:ilvl w:val="0"/>
          <w:numId w:val="21"/>
        </w:numPr>
      </w:pPr>
      <w:r>
        <w:t>El valor neto pasaría a ser igual al valor bruto.</w:t>
      </w:r>
    </w:p>
    <w:p w14:paraId="135962F0" w14:textId="77777777" w:rsidR="00973597" w:rsidRDefault="00000000">
      <w:r>
        <w:pict w14:anchorId="6EEEB5C7">
          <v:rect id="_x0000_i1029" style="width:0;height:1.5pt" o:hralign="center" o:hrstd="t" o:hr="t"/>
        </w:pict>
      </w:r>
    </w:p>
    <w:p w14:paraId="673557FE" w14:textId="77777777" w:rsidR="00973597" w:rsidRDefault="00000000">
      <w:pPr>
        <w:pStyle w:val="Ttulo2"/>
      </w:pPr>
      <w:bookmarkStart w:id="5" w:name="hoja-de-respuestas-docente"/>
      <w:bookmarkEnd w:id="4"/>
      <w:r>
        <w:t>Hoja de Respuestas (Docente)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9"/>
        <w:gridCol w:w="1322"/>
        <w:gridCol w:w="3199"/>
      </w:tblGrid>
      <w:tr w:rsidR="00973597" w14:paraId="59CAD0B0" w14:textId="77777777" w:rsidTr="009735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7D9E11" w14:textId="77777777" w:rsidR="00973597" w:rsidRDefault="00000000">
            <w:pPr>
              <w:pStyle w:val="Compact"/>
            </w:pPr>
            <w:r>
              <w:t>Pregunta</w:t>
            </w:r>
          </w:p>
        </w:tc>
        <w:tc>
          <w:tcPr>
            <w:tcW w:w="0" w:type="auto"/>
          </w:tcPr>
          <w:p w14:paraId="6225B024" w14:textId="77777777" w:rsidR="00973597" w:rsidRDefault="00000000">
            <w:pPr>
              <w:pStyle w:val="Compact"/>
            </w:pPr>
            <w:r>
              <w:t>Respuesta</w:t>
            </w:r>
          </w:p>
        </w:tc>
        <w:tc>
          <w:tcPr>
            <w:tcW w:w="0" w:type="auto"/>
          </w:tcPr>
          <w:p w14:paraId="5AE3373C" w14:textId="77777777" w:rsidR="00973597" w:rsidRDefault="00000000">
            <w:pPr>
              <w:pStyle w:val="Compact"/>
            </w:pPr>
            <w:r>
              <w:t>Eje Temático</w:t>
            </w:r>
          </w:p>
        </w:tc>
      </w:tr>
      <w:tr w:rsidR="00973597" w14:paraId="4B33FB2E" w14:textId="77777777">
        <w:tc>
          <w:tcPr>
            <w:tcW w:w="0" w:type="auto"/>
          </w:tcPr>
          <w:p w14:paraId="54B4CC40" w14:textId="77777777" w:rsidR="0097359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70C84B3" w14:textId="77777777" w:rsidR="00973597" w:rsidRDefault="00000000">
            <w:pPr>
              <w:pStyle w:val="Compact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64B8B82" w14:textId="77777777" w:rsidR="00973597" w:rsidRDefault="00000000">
            <w:pPr>
              <w:pStyle w:val="Compact"/>
            </w:pPr>
            <w:r>
              <w:t>IVA (Cálculo de Bruto)</w:t>
            </w:r>
          </w:p>
        </w:tc>
      </w:tr>
      <w:tr w:rsidR="00973597" w14:paraId="09DABE66" w14:textId="77777777">
        <w:tc>
          <w:tcPr>
            <w:tcW w:w="0" w:type="auto"/>
          </w:tcPr>
          <w:p w14:paraId="2437DE6B" w14:textId="77777777" w:rsidR="0097359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E5C6606" w14:textId="77777777" w:rsidR="00973597" w:rsidRDefault="00000000">
            <w:pPr>
              <w:pStyle w:val="Compact"/>
            </w:pPr>
            <w:r>
              <w:rPr>
                <w:b/>
                <w:bCs/>
              </w:rPr>
              <w:t>D</w:t>
            </w:r>
          </w:p>
        </w:tc>
        <w:tc>
          <w:tcPr>
            <w:tcW w:w="0" w:type="auto"/>
          </w:tcPr>
          <w:p w14:paraId="09C29BAC" w14:textId="77777777" w:rsidR="00973597" w:rsidRDefault="00000000">
            <w:pPr>
              <w:pStyle w:val="Compact"/>
            </w:pPr>
            <w:r>
              <w:t>IVA (Cálculo de Neto)</w:t>
            </w:r>
          </w:p>
        </w:tc>
      </w:tr>
      <w:tr w:rsidR="00973597" w14:paraId="35F6BA82" w14:textId="77777777">
        <w:tc>
          <w:tcPr>
            <w:tcW w:w="0" w:type="auto"/>
          </w:tcPr>
          <w:p w14:paraId="27C70947" w14:textId="77777777" w:rsidR="0097359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9BBA171" w14:textId="77777777" w:rsidR="00973597" w:rsidRDefault="00000000">
            <w:pPr>
              <w:pStyle w:val="Compact"/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4E2D2BD0" w14:textId="77777777" w:rsidR="00973597" w:rsidRDefault="00000000">
            <w:pPr>
              <w:pStyle w:val="Compact"/>
            </w:pPr>
            <w:r>
              <w:t>IVA (Crédito Fiscal)</w:t>
            </w:r>
          </w:p>
        </w:tc>
      </w:tr>
      <w:tr w:rsidR="00973597" w14:paraId="768E25A3" w14:textId="77777777">
        <w:tc>
          <w:tcPr>
            <w:tcW w:w="0" w:type="auto"/>
          </w:tcPr>
          <w:p w14:paraId="555DCEF0" w14:textId="77777777" w:rsidR="0097359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AD8B27E" w14:textId="77777777" w:rsidR="00973597" w:rsidRDefault="00000000">
            <w:pPr>
              <w:pStyle w:val="Compact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644556E" w14:textId="77777777" w:rsidR="00973597" w:rsidRDefault="00000000">
            <w:pPr>
              <w:pStyle w:val="Compact"/>
            </w:pPr>
            <w:r>
              <w:t>IVA (Gestión Tributaria)</w:t>
            </w:r>
          </w:p>
        </w:tc>
      </w:tr>
      <w:tr w:rsidR="00973597" w14:paraId="1B014974" w14:textId="77777777">
        <w:tc>
          <w:tcPr>
            <w:tcW w:w="0" w:type="auto"/>
          </w:tcPr>
          <w:p w14:paraId="4646E5C3" w14:textId="77777777" w:rsidR="00973597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8E933F2" w14:textId="77777777" w:rsidR="00973597" w:rsidRDefault="00000000">
            <w:pPr>
              <w:pStyle w:val="Compact"/>
            </w:pPr>
            <w:r>
              <w:rPr>
                <w:b/>
                <w:bCs/>
              </w:rPr>
              <w:t>E</w:t>
            </w:r>
          </w:p>
        </w:tc>
        <w:tc>
          <w:tcPr>
            <w:tcW w:w="0" w:type="auto"/>
          </w:tcPr>
          <w:p w14:paraId="157A970B" w14:textId="77777777" w:rsidR="00973597" w:rsidRDefault="00000000">
            <w:pPr>
              <w:pStyle w:val="Compact"/>
            </w:pPr>
            <w:r>
              <w:t>IVA (Débito Fiscal)</w:t>
            </w:r>
          </w:p>
        </w:tc>
      </w:tr>
      <w:tr w:rsidR="00973597" w14:paraId="0BF863CE" w14:textId="77777777">
        <w:tc>
          <w:tcPr>
            <w:tcW w:w="0" w:type="auto"/>
          </w:tcPr>
          <w:p w14:paraId="1B6BB36C" w14:textId="77777777" w:rsidR="00973597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DCEE644" w14:textId="77777777" w:rsidR="00973597" w:rsidRDefault="00000000">
            <w:pPr>
              <w:pStyle w:val="Compact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56482BD" w14:textId="77777777" w:rsidR="00973597" w:rsidRDefault="00000000">
            <w:pPr>
              <w:pStyle w:val="Compact"/>
            </w:pPr>
            <w:r>
              <w:t>IPC (Definición)</w:t>
            </w:r>
          </w:p>
        </w:tc>
      </w:tr>
      <w:tr w:rsidR="00973597" w14:paraId="78BF33E9" w14:textId="77777777">
        <w:tc>
          <w:tcPr>
            <w:tcW w:w="0" w:type="auto"/>
          </w:tcPr>
          <w:p w14:paraId="531992D4" w14:textId="77777777" w:rsidR="00973597" w:rsidRDefault="00000000">
            <w:pPr>
              <w:pStyle w:val="Compact"/>
            </w:pPr>
            <w:r>
              <w:lastRenderedPageBreak/>
              <w:t>7</w:t>
            </w:r>
          </w:p>
        </w:tc>
        <w:tc>
          <w:tcPr>
            <w:tcW w:w="0" w:type="auto"/>
          </w:tcPr>
          <w:p w14:paraId="1722A350" w14:textId="77777777" w:rsidR="00973597" w:rsidRDefault="00000000">
            <w:pPr>
              <w:pStyle w:val="Compact"/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26DFF4CD" w14:textId="77777777" w:rsidR="00973597" w:rsidRDefault="00000000">
            <w:pPr>
              <w:pStyle w:val="Compact"/>
            </w:pPr>
            <w:r>
              <w:t>IPC (Análisis de Variación)</w:t>
            </w:r>
          </w:p>
        </w:tc>
      </w:tr>
      <w:tr w:rsidR="00973597" w14:paraId="1DBBBDFC" w14:textId="77777777">
        <w:tc>
          <w:tcPr>
            <w:tcW w:w="0" w:type="auto"/>
          </w:tcPr>
          <w:p w14:paraId="5A3770DF" w14:textId="77777777" w:rsidR="00973597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BF20556" w14:textId="77777777" w:rsidR="00973597" w:rsidRDefault="00000000">
            <w:pPr>
              <w:pStyle w:val="Compact"/>
            </w:pPr>
            <w:r>
              <w:rPr>
                <w:b/>
                <w:bCs/>
              </w:rPr>
              <w:t>E</w:t>
            </w:r>
          </w:p>
        </w:tc>
        <w:tc>
          <w:tcPr>
            <w:tcW w:w="0" w:type="auto"/>
          </w:tcPr>
          <w:p w14:paraId="2EC3846B" w14:textId="77777777" w:rsidR="00973597" w:rsidRDefault="00000000">
            <w:pPr>
              <w:pStyle w:val="Compact"/>
            </w:pPr>
            <w:r>
              <w:t>IPC (Fórmula Matemática)</w:t>
            </w:r>
          </w:p>
        </w:tc>
      </w:tr>
      <w:tr w:rsidR="00973597" w14:paraId="307C33AB" w14:textId="77777777">
        <w:tc>
          <w:tcPr>
            <w:tcW w:w="0" w:type="auto"/>
          </w:tcPr>
          <w:p w14:paraId="46744077" w14:textId="77777777" w:rsidR="00973597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4D9FFDA" w14:textId="77777777" w:rsidR="00973597" w:rsidRDefault="00000000">
            <w:pPr>
              <w:pStyle w:val="Compact"/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</w:tcPr>
          <w:p w14:paraId="6A393A3D" w14:textId="77777777" w:rsidR="00973597" w:rsidRDefault="00000000">
            <w:pPr>
              <w:pStyle w:val="Compact"/>
            </w:pPr>
            <w:r>
              <w:t>IPC (Poder Adquisitivo)</w:t>
            </w:r>
          </w:p>
        </w:tc>
      </w:tr>
      <w:tr w:rsidR="00973597" w14:paraId="731DD256" w14:textId="77777777">
        <w:tc>
          <w:tcPr>
            <w:tcW w:w="0" w:type="auto"/>
          </w:tcPr>
          <w:p w14:paraId="27D6E41D" w14:textId="77777777" w:rsidR="00973597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9FA00D4" w14:textId="77777777" w:rsidR="00973597" w:rsidRDefault="00000000">
            <w:pPr>
              <w:pStyle w:val="Compact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6FEAC1F" w14:textId="77777777" w:rsidR="00973597" w:rsidRDefault="00000000">
            <w:pPr>
              <w:pStyle w:val="Compact"/>
            </w:pPr>
            <w:r>
              <w:t>IPC (Sueldo Real)</w:t>
            </w:r>
          </w:p>
        </w:tc>
      </w:tr>
      <w:tr w:rsidR="00973597" w14:paraId="52D8EFF9" w14:textId="77777777">
        <w:tc>
          <w:tcPr>
            <w:tcW w:w="0" w:type="auto"/>
          </w:tcPr>
          <w:p w14:paraId="5A1B2C78" w14:textId="77777777" w:rsidR="00973597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5F85E1EA" w14:textId="77777777" w:rsidR="00973597" w:rsidRDefault="00000000">
            <w:pPr>
              <w:pStyle w:val="Compact"/>
            </w:pPr>
            <w:r>
              <w:rPr>
                <w:b/>
                <w:bCs/>
              </w:rPr>
              <w:t>D</w:t>
            </w:r>
          </w:p>
        </w:tc>
        <w:tc>
          <w:tcPr>
            <w:tcW w:w="0" w:type="auto"/>
          </w:tcPr>
          <w:p w14:paraId="2E38C48C" w14:textId="77777777" w:rsidR="00973597" w:rsidRDefault="00000000">
            <w:pPr>
              <w:pStyle w:val="Compact"/>
            </w:pPr>
            <w:r>
              <w:t>IPC (Canasta Básica)</w:t>
            </w:r>
          </w:p>
        </w:tc>
      </w:tr>
      <w:tr w:rsidR="00973597" w14:paraId="428ECE37" w14:textId="77777777">
        <w:tc>
          <w:tcPr>
            <w:tcW w:w="0" w:type="auto"/>
          </w:tcPr>
          <w:p w14:paraId="677AF760" w14:textId="77777777" w:rsidR="00973597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7371087F" w14:textId="77777777" w:rsidR="00973597" w:rsidRDefault="00000000">
            <w:pPr>
              <w:pStyle w:val="Compact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25FDC2F" w14:textId="77777777" w:rsidR="00973597" w:rsidRDefault="00000000">
            <w:pPr>
              <w:pStyle w:val="Compact"/>
            </w:pPr>
            <w:r>
              <w:t>UF (Reajustabilidad)</w:t>
            </w:r>
          </w:p>
        </w:tc>
      </w:tr>
      <w:tr w:rsidR="00973597" w14:paraId="009F9A67" w14:textId="77777777">
        <w:tc>
          <w:tcPr>
            <w:tcW w:w="0" w:type="auto"/>
          </w:tcPr>
          <w:p w14:paraId="7B89F755" w14:textId="77777777" w:rsidR="00973597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76E27289" w14:textId="77777777" w:rsidR="00973597" w:rsidRDefault="00000000">
            <w:pPr>
              <w:pStyle w:val="Compact"/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6850D8F2" w14:textId="77777777" w:rsidR="00973597" w:rsidRDefault="00000000">
            <w:pPr>
              <w:pStyle w:val="Compact"/>
            </w:pPr>
            <w:r>
              <w:t>UF (Cálculo en Pesos)</w:t>
            </w:r>
          </w:p>
        </w:tc>
      </w:tr>
      <w:tr w:rsidR="00973597" w14:paraId="252B6F53" w14:textId="77777777">
        <w:tc>
          <w:tcPr>
            <w:tcW w:w="0" w:type="auto"/>
          </w:tcPr>
          <w:p w14:paraId="05F316C5" w14:textId="77777777" w:rsidR="00973597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59BD43A1" w14:textId="77777777" w:rsidR="00973597" w:rsidRDefault="00000000">
            <w:pPr>
              <w:pStyle w:val="Compact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CD86870" w14:textId="77777777" w:rsidR="00973597" w:rsidRDefault="00000000">
            <w:pPr>
              <w:pStyle w:val="Compact"/>
            </w:pPr>
            <w:r>
              <w:t>UF (Propósito)</w:t>
            </w:r>
          </w:p>
        </w:tc>
      </w:tr>
      <w:tr w:rsidR="00973597" w14:paraId="55386F87" w14:textId="77777777">
        <w:tc>
          <w:tcPr>
            <w:tcW w:w="0" w:type="auto"/>
          </w:tcPr>
          <w:p w14:paraId="0E5A8671" w14:textId="77777777" w:rsidR="00973597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41E454DF" w14:textId="77777777" w:rsidR="00973597" w:rsidRDefault="00000000">
            <w:pPr>
              <w:pStyle w:val="Compact"/>
            </w:pPr>
            <w:r>
              <w:rPr>
                <w:b/>
                <w:bCs/>
              </w:rPr>
              <w:t>E</w:t>
            </w:r>
          </w:p>
        </w:tc>
        <w:tc>
          <w:tcPr>
            <w:tcW w:w="0" w:type="auto"/>
          </w:tcPr>
          <w:p w14:paraId="6F98D536" w14:textId="77777777" w:rsidR="00973597" w:rsidRDefault="00000000">
            <w:pPr>
              <w:pStyle w:val="Compact"/>
            </w:pPr>
            <w:r>
              <w:t>UF (Mecanismo de Reajuste)</w:t>
            </w:r>
          </w:p>
        </w:tc>
      </w:tr>
      <w:tr w:rsidR="00973597" w14:paraId="6CB52E54" w14:textId="77777777">
        <w:tc>
          <w:tcPr>
            <w:tcW w:w="0" w:type="auto"/>
          </w:tcPr>
          <w:p w14:paraId="711B7212" w14:textId="77777777" w:rsidR="00973597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44F4092F" w14:textId="77777777" w:rsidR="00973597" w:rsidRDefault="00000000">
            <w:pPr>
              <w:pStyle w:val="Compact"/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</w:tcPr>
          <w:p w14:paraId="61113899" w14:textId="77777777" w:rsidR="00973597" w:rsidRDefault="00000000">
            <w:pPr>
              <w:pStyle w:val="Compact"/>
            </w:pPr>
            <w:r>
              <w:t>Toma de Decisiones (Ahorro)</w:t>
            </w:r>
          </w:p>
        </w:tc>
      </w:tr>
      <w:tr w:rsidR="00973597" w14:paraId="18A81E10" w14:textId="77777777">
        <w:tc>
          <w:tcPr>
            <w:tcW w:w="0" w:type="auto"/>
          </w:tcPr>
          <w:p w14:paraId="7DBF4A2B" w14:textId="77777777" w:rsidR="00973597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2E8D44FD" w14:textId="77777777" w:rsidR="00973597" w:rsidRDefault="00000000">
            <w:pPr>
              <w:pStyle w:val="Compact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C9C7101" w14:textId="77777777" w:rsidR="00973597" w:rsidRDefault="00000000">
            <w:pPr>
              <w:pStyle w:val="Compact"/>
            </w:pPr>
            <w:r>
              <w:t>Conclusión Social (Inflación)</w:t>
            </w:r>
          </w:p>
        </w:tc>
      </w:tr>
      <w:tr w:rsidR="00973597" w14:paraId="52B44C2D" w14:textId="77777777">
        <w:tc>
          <w:tcPr>
            <w:tcW w:w="0" w:type="auto"/>
          </w:tcPr>
          <w:p w14:paraId="04961878" w14:textId="77777777" w:rsidR="00973597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0D35601B" w14:textId="77777777" w:rsidR="00973597" w:rsidRDefault="00000000">
            <w:pPr>
              <w:pStyle w:val="Compact"/>
            </w:pPr>
            <w:r>
              <w:rPr>
                <w:b/>
                <w:bCs/>
              </w:rPr>
              <w:t>D</w:t>
            </w:r>
          </w:p>
        </w:tc>
        <w:tc>
          <w:tcPr>
            <w:tcW w:w="0" w:type="auto"/>
          </w:tcPr>
          <w:p w14:paraId="53B49B3D" w14:textId="77777777" w:rsidR="00973597" w:rsidRDefault="00000000">
            <w:pPr>
              <w:pStyle w:val="Compact"/>
            </w:pPr>
            <w:r>
              <w:t>Tecnología (Web Scraping)</w:t>
            </w:r>
          </w:p>
        </w:tc>
      </w:tr>
      <w:tr w:rsidR="00973597" w14:paraId="0798EAA5" w14:textId="77777777">
        <w:tc>
          <w:tcPr>
            <w:tcW w:w="0" w:type="auto"/>
          </w:tcPr>
          <w:p w14:paraId="69DB2C18" w14:textId="77777777" w:rsidR="00973597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18377514" w14:textId="77777777" w:rsidR="00973597" w:rsidRDefault="00000000">
            <w:pPr>
              <w:pStyle w:val="Compact"/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</w:tcPr>
          <w:p w14:paraId="22934A5F" w14:textId="77777777" w:rsidR="00973597" w:rsidRDefault="00000000">
            <w:pPr>
              <w:pStyle w:val="Compact"/>
            </w:pPr>
            <w:r>
              <w:t>Tecnología (Scanner Data)</w:t>
            </w:r>
          </w:p>
        </w:tc>
      </w:tr>
      <w:tr w:rsidR="00973597" w14:paraId="4B6951B9" w14:textId="77777777">
        <w:tc>
          <w:tcPr>
            <w:tcW w:w="0" w:type="auto"/>
          </w:tcPr>
          <w:p w14:paraId="106E5E09" w14:textId="77777777" w:rsidR="00973597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751A4B8B" w14:textId="77777777" w:rsidR="00973597" w:rsidRDefault="00000000">
            <w:pPr>
              <w:pStyle w:val="Compact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CD11041" w14:textId="77777777" w:rsidR="00973597" w:rsidRDefault="00000000">
            <w:pPr>
              <w:pStyle w:val="Compact"/>
            </w:pPr>
            <w:r>
              <w:t>IVA (Análisis de Variables)</w:t>
            </w:r>
          </w:p>
        </w:tc>
      </w:tr>
    </w:tbl>
    <w:p w14:paraId="22710452" w14:textId="77777777" w:rsidR="00973597" w:rsidRDefault="00000000">
      <w:pPr>
        <w:pStyle w:val="Textoindependiente"/>
      </w:pPr>
      <w:r>
        <w:rPr>
          <w:b/>
          <w:bCs/>
        </w:rPr>
        <w:t>Distribución de alternativas:</w:t>
      </w:r>
      <w:r>
        <w:t xml:space="preserve"> A: 4 | B: 3 | C: 7 | D: 3 | E: 3</w:t>
      </w:r>
      <w:bookmarkEnd w:id="0"/>
      <w:bookmarkEnd w:id="5"/>
    </w:p>
    <w:sectPr w:rsidR="0097359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32489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821"/>
    <w:multiLevelType w:val="multilevel"/>
    <w:tmpl w:val="7B002530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num w:numId="1" w16cid:durableId="617953597">
    <w:abstractNumId w:val="0"/>
  </w:num>
  <w:num w:numId="2" w16cid:durableId="13746893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870494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192480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798057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610078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984431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963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241792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94476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740756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65869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389946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269978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097067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348698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366190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068828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457582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395726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007893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597"/>
    <w:rsid w:val="00973597"/>
    <w:rsid w:val="00C13FAD"/>
    <w:rsid w:val="00F5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6D630"/>
  <w15:docId w15:val="{A08B9BD7-BC38-4A3A-A0CA-E412D5C13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1277</Words>
  <Characters>7029</Characters>
  <Application>Microsoft Office Word</Application>
  <DocSecurity>0</DocSecurity>
  <Lines>58</Lines>
  <Paragraphs>16</Paragraphs>
  <ScaleCrop>false</ScaleCrop>
  <Company/>
  <LinksUpToDate>false</LinksUpToDate>
  <CharactersWithSpaces>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Sergio Rubio</dc:creator>
  <cp:keywords/>
  <cp:lastModifiedBy>Sergio Rubio</cp:lastModifiedBy>
  <cp:revision>2</cp:revision>
  <dcterms:created xsi:type="dcterms:W3CDTF">2026-05-03T20:50:00Z</dcterms:created>
  <dcterms:modified xsi:type="dcterms:W3CDTF">2026-05-03T20:50:00Z</dcterms:modified>
</cp:coreProperties>
</file>