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72fd1af3b2c4ecd7b85147de69860b093a0380"/>
    <w:p>
      <w:pPr>
        <w:pStyle w:val="Heading1"/>
      </w:pPr>
      <w:r>
        <w:t xml:space="preserve">Guía de Aprendizaje: El Impuesto al Valor Agregado (IVA)</w:t>
      </w:r>
    </w:p>
    <w:p>
      <w:pPr>
        <w:pStyle w:val="FirstParagraph"/>
      </w:pPr>
      <w:r>
        <w:rPr>
          <w:b/>
          <w:bCs/>
        </w:rPr>
        <w:t xml:space="preserve">Nombre del estudiante: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____/____/2026</w:t>
      </w:r>
    </w:p>
    <w:p>
      <w:r>
        <w:pict>
          <v:rect style="width:0;height:1.5pt" o:hralign="center" o:hrstd="t" o:hr="t"/>
        </w:pict>
      </w:r>
    </w:p>
    <w:bookmarkStart w:id="9" w:name="identificación-de-la-guía"/>
    <w:p>
      <w:pPr>
        <w:pStyle w:val="Heading2"/>
      </w:pPr>
      <w:r>
        <w:t xml:space="preserve">1. Identificación de la Guía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de la guía:</w:t>
      </w:r>
      <w:r>
        <w:t xml:space="preserve"> </w:t>
      </w:r>
      <w:r>
        <w:t xml:space="preserve">Introducción al Cálculo y Gestión del 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aprendizaje (Currículum Nacional):</w:t>
      </w:r>
      <w:r>
        <w:t xml:space="preserve"> </w:t>
      </w:r>
      <w:r>
        <w:t xml:space="preserve">Resolver problemas que involucren variaciones porcentuales en contextos de la vida diaria y comercial, tales como el cálculo de impuestos (IVA).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la guía:</w:t>
      </w:r>
      <w:r>
        <w:t xml:space="preserve"> </w:t>
      </w:r>
      <w:r>
        <w:t xml:space="preserve">Comprender el concepto de IVA y aplicar algoritmos matemáticos para el cálculo de valores netos, brutos y la determinación del débito/crédito fiscal.</w:t>
      </w:r>
    </w:p>
    <w:p>
      <w:r>
        <w:pict>
          <v:rect style="width:0;height:1.5pt" o:hralign="center" o:hrstd="t" o:hr="t"/>
        </w:pict>
      </w:r>
    </w:p>
    <w:bookmarkEnd w:id="9"/>
    <w:bookmarkStart w:id="12" w:name="marco-teórico"/>
    <w:p>
      <w:pPr>
        <w:pStyle w:val="Heading2"/>
      </w:pPr>
      <w:r>
        <w:t xml:space="preserve">2. Marco Teórico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IVA (Impuesto al Valor Agregado)</w:t>
      </w:r>
      <w:r>
        <w:t xml:space="preserve"> </w:t>
      </w:r>
      <w:r>
        <w:t xml:space="preserve">es un impuesto indirecto sobre el consumo que en Chile corresponde al</w:t>
      </w:r>
      <w:r>
        <w:t xml:space="preserve"> </w:t>
      </w:r>
      <w:r>
        <w:rPr>
          <w:b/>
          <w:bCs/>
        </w:rPr>
        <w:t xml:space="preserve">19%</w:t>
      </w:r>
      <w:r>
        <w:t xml:space="preserve">.</w:t>
      </w:r>
    </w:p>
    <w:bookmarkStart w:id="10" w:name="conceptos-clave"/>
    <w:p>
      <w:pPr>
        <w:pStyle w:val="Heading3"/>
      </w:pPr>
      <w:r>
        <w:t xml:space="preserve">Conceptos Clave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 Neto (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El precio del producto sin el impuesto.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IVA (</w:t>
      </w:r>
      <m:oMath>
        <m:r>
          <m:t>I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El 19% aplicado sobre el valor neto.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 Bruto (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El precio final que paga el consumidor (</w:t>
      </w:r>
      <m:oMath>
        <m:r>
          <m:t>N</m:t>
        </m:r>
        <m:r>
          <m:t>e</m:t>
        </m:r>
        <m:r>
          <m:t>t</m:t>
        </m:r>
        <m:r>
          <m:t>o</m:t>
        </m:r>
        <m:r>
          <m:rPr>
            <m:sty m:val="p"/>
          </m:rPr>
          <m:t>+</m:t>
        </m:r>
        <m:r>
          <m:t>I</m:t>
        </m:r>
        <m:r>
          <m:t>V</m:t>
        </m:r>
        <m:r>
          <m:t>A</m:t>
        </m:r>
      </m:oMath>
      <w:r>
        <w:t xml:space="preserve">).</w:t>
      </w:r>
    </w:p>
    <w:bookmarkEnd w:id="10"/>
    <w:bookmarkStart w:id="11" w:name="fórmulas-de-cálculo-rapido"/>
    <w:p>
      <w:pPr>
        <w:pStyle w:val="Heading3"/>
      </w:pPr>
      <w:r>
        <w:t xml:space="preserve">Fórmulas de Cálculo Rapido</w:t>
      </w:r>
    </w:p>
    <w:p>
      <w:pPr>
        <w:pStyle w:val="FirstParagraph"/>
      </w:pPr>
      <w:r>
        <w:t xml:space="preserve">Para facilitar los cálculos en Excel o calculadoras, utilizamos: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Calcular Bruto: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Calcular Neto: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÷</m:t>
        </m:r>
        <m:r>
          <m:t>1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Calcular solo el IVA (desde el Neto):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19</m:t>
        </m:r>
      </m:oMath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Calcular solo el IVA (desde el Bruto):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÷</m:t>
        </m:r>
        <m:r>
          <m:t>1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jemplos-resueltos"/>
    <w:p>
      <w:pPr>
        <w:pStyle w:val="Heading2"/>
      </w:pPr>
      <w:r>
        <w:t xml:space="preserve">3. Ejemplos Resueltos</w:t>
      </w:r>
    </w:p>
    <w:p>
      <w:pPr>
        <w:pStyle w:val="FirstParagraph"/>
      </w:pPr>
      <w:r>
        <w:rPr>
          <w:b/>
          <w:bCs/>
        </w:rPr>
        <w:t xml:space="preserve">Ejemplo 1: De Neto a Bruto</w:t>
      </w:r>
      <w:r>
        <w:t xml:space="preserve"> </w:t>
      </w:r>
      <w:r>
        <w:t xml:space="preserve">Una empresa compra una sierra eléctrica a un valor neto de $150.000.</w:t>
      </w:r>
      <w:r>
        <w:t xml:space="preserve"> </w:t>
      </w:r>
      <w:r>
        <w:t xml:space="preserve">*</w:t>
      </w:r>
      <w:r>
        <w:t xml:space="preserve"> </w:t>
      </w:r>
      <m:oMath>
        <m:r>
          <m:t>I</m:t>
        </m:r>
        <m:r>
          <m:t>V</m:t>
        </m:r>
        <m:r>
          <m:t>A</m:t>
        </m:r>
        <m:r>
          <m:rPr>
            <m:sty m:val="p"/>
          </m:rPr>
          <m:t>=</m:t>
        </m:r>
        <m:r>
          <m:t>150.000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=</m:t>
        </m:r>
        <m:r>
          <m:t>28.500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rPr>
            <m:sty m:val="p"/>
          </m:rPr>
          <m:t>=</m:t>
        </m:r>
        <m:r>
          <m:t>150.000</m:t>
        </m:r>
        <m:r>
          <m:rPr>
            <m:sty m:val="p"/>
          </m:rPr>
          <m:t>+</m:t>
        </m:r>
        <m:r>
          <m:t>28.500</m:t>
        </m:r>
        <m:r>
          <m:rPr>
            <m:sty m:val="p"/>
          </m:rPr>
          <m:t>=</m:t>
        </m:r>
        <m:r>
          <m:t>178.500</m:t>
        </m:r>
      </m:oMath>
    </w:p>
    <w:p>
      <w:pPr>
        <w:pStyle w:val="BodyText"/>
      </w:pPr>
      <w:r>
        <w:rPr>
          <w:b/>
          <w:bCs/>
        </w:rPr>
        <w:t xml:space="preserve">Ejemplo 2: De Bruto a Neto</w:t>
      </w:r>
      <w:r>
        <w:t xml:space="preserve"> </w:t>
      </w:r>
      <w:r>
        <w:t xml:space="preserve">Un cliente paga $59.500 por una cena (total boleta).</w:t>
      </w:r>
      <w:r>
        <w:t xml:space="preserve"> </w:t>
      </w:r>
      <w:r>
        <w:t xml:space="preserve">*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o</m:t>
        </m:r>
        <m:r>
          <m:rPr>
            <m:sty m:val="p"/>
          </m:rPr>
          <m:t>=</m:t>
        </m:r>
        <m:r>
          <m:t>59.500</m:t>
        </m:r>
        <m:r>
          <m:rPr>
            <m:sty m:val="p"/>
          </m:rPr>
          <m:t>÷</m:t>
        </m:r>
        <m:r>
          <m:t>1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=</m:t>
        </m:r>
        <m:r>
          <m:t>50.000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I</m:t>
        </m:r>
        <m:r>
          <m:t>V</m:t>
        </m:r>
        <m:r>
          <m:t>A</m:t>
        </m:r>
        <m:r>
          <m:rPr>
            <m:sty m:val="p"/>
          </m:rPr>
          <m:t>=</m:t>
        </m:r>
        <m:r>
          <m:t>59.500</m:t>
        </m:r>
        <m:r>
          <m:rPr>
            <m:sty m:val="p"/>
          </m:rPr>
          <m:t>−</m:t>
        </m:r>
        <m:r>
          <m:t>50.000</m:t>
        </m:r>
        <m:r>
          <m:rPr>
            <m:sty m:val="p"/>
          </m:rPr>
          <m:t>=</m:t>
        </m:r>
        <m:r>
          <m:t>9.500</m:t>
        </m:r>
      </m:oMath>
    </w:p>
    <w:p>
      <w:r>
        <w:pict>
          <v:rect style="width:0;height:1.5pt" o:hralign="center" o:hrstd="t" o:hr="t"/>
        </w:pict>
      </w:r>
    </w:p>
    <w:bookmarkEnd w:id="13"/>
    <w:bookmarkStart w:id="16" w:name="ejercicios-de-aplicación"/>
    <w:p>
      <w:pPr>
        <w:pStyle w:val="Heading2"/>
      </w:pPr>
      <w:r>
        <w:t xml:space="preserve">4. Ejercicios de Aplicación</w:t>
      </w:r>
    </w:p>
    <w:bookmarkStart w:id="14" w:name="parte-a-cálculos-de-consumo"/>
    <w:p>
      <w:pPr>
        <w:pStyle w:val="Heading3"/>
      </w:pPr>
      <w:r>
        <w:t xml:space="preserve">Parte A: Cálculos de Consumo</w:t>
      </w:r>
    </w:p>
    <w:p>
      <w:pPr>
        <w:pStyle w:val="Compact"/>
        <w:numPr>
          <w:ilvl w:val="0"/>
          <w:numId w:val="1003"/>
        </w:numPr>
      </w:pPr>
      <w:r>
        <w:t xml:space="preserve">Un set de herramientas cuesta</w:t>
      </w:r>
      <w:r>
        <w:t xml:space="preserve"> </w:t>
      </w:r>
      <w:r>
        <w:rPr>
          <w:b/>
          <w:bCs/>
        </w:rPr>
        <w:t xml:space="preserve">$85.000 + IVA</w:t>
      </w:r>
      <w:r>
        <w:t xml:space="preserve">. ¿Cuál es el valor final a pagar?</w:t>
      </w:r>
    </w:p>
    <w:p>
      <w:pPr>
        <w:pStyle w:val="Compact"/>
        <w:numPr>
          <w:ilvl w:val="0"/>
          <w:numId w:val="1003"/>
        </w:numPr>
      </w:pPr>
      <w:r>
        <w:t xml:space="preserve">El total de una factura de electricidad es de</w:t>
      </w:r>
      <w:r>
        <w:t xml:space="preserve"> </w:t>
      </w:r>
      <w:r>
        <w:rPr>
          <w:b/>
          <w:bCs/>
        </w:rPr>
        <w:t xml:space="preserve">$42.840</w:t>
      </w:r>
      <w:r>
        <w:t xml:space="preserve">. ¿Cuál es el valor neto del servicio?</w:t>
      </w:r>
    </w:p>
    <w:p>
      <w:pPr>
        <w:pStyle w:val="Compact"/>
        <w:numPr>
          <w:ilvl w:val="0"/>
          <w:numId w:val="1003"/>
        </w:numPr>
      </w:pPr>
      <w:r>
        <w:t xml:space="preserve">Si un producto tiene un IVA de</w:t>
      </w:r>
      <w:r>
        <w:t xml:space="preserve"> </w:t>
      </w:r>
      <w:r>
        <w:rPr>
          <w:b/>
          <w:bCs/>
        </w:rPr>
        <w:t xml:space="preserve">$3.800</w:t>
      </w:r>
      <w:r>
        <w:t xml:space="preserve">, ¿cuál es su valor neto?</w:t>
      </w:r>
    </w:p>
    <w:bookmarkEnd w:id="14"/>
    <w:bookmarkStart w:id="15" w:name="Xb54aa632e8d68b2faede3aa1e0d2070ed22de84"/>
    <w:p>
      <w:pPr>
        <w:pStyle w:val="Heading3"/>
      </w:pPr>
      <w:r>
        <w:t xml:space="preserve">Parte B: Desafío de Gestión (Débito y Crédito)</w:t>
      </w:r>
    </w:p>
    <w:p>
      <w:pPr>
        <w:pStyle w:val="FirstParagraph"/>
      </w:pPr>
      <w:r>
        <w:t xml:space="preserve">Un pequeño emprendedor de panadería artesanal presenta los siguientes movimientos mensuales: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Compras con factura (Insumos):</w:t>
      </w:r>
      <w:r>
        <w:t xml:space="preserve"> </w:t>
      </w:r>
      <w:r>
        <w:t xml:space="preserve">$119.000 (Valor Bruto).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Ventas totales del mes:</w:t>
      </w:r>
      <w:r>
        <w:t xml:space="preserve"> </w:t>
      </w:r>
      <w:r>
        <w:t xml:space="preserve">$400.000 (Valor Neto).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1. Calcula el</w:t>
      </w:r>
      <w:r>
        <w:t xml:space="preserve"> </w:t>
      </w:r>
      <w:r>
        <w:rPr>
          <w:b/>
          <w:bCs/>
        </w:rPr>
        <w:t xml:space="preserve">Crédito Fiscal</w:t>
      </w:r>
      <w:r>
        <w:t xml:space="preserve"> </w:t>
      </w:r>
      <w:r>
        <w:t xml:space="preserve">(IVA de las compras).</w:t>
      </w:r>
      <w:r>
        <w:t xml:space="preserve"> </w:t>
      </w:r>
      <w:r>
        <w:t xml:space="preserve">2. Calcula el</w:t>
      </w:r>
      <w:r>
        <w:t xml:space="preserve"> </w:t>
      </w:r>
      <w:r>
        <w:rPr>
          <w:b/>
          <w:bCs/>
        </w:rPr>
        <w:t xml:space="preserve">Débito Fiscal</w:t>
      </w:r>
      <w:r>
        <w:t xml:space="preserve"> </w:t>
      </w:r>
      <w:r>
        <w:t xml:space="preserve">(IVA de las ventas).</w:t>
      </w:r>
      <w:r>
        <w:t xml:space="preserve"> </w:t>
      </w:r>
      <w:r>
        <w:t xml:space="preserve">3. Determina el</w:t>
      </w:r>
      <w:r>
        <w:t xml:space="preserve"> </w:t>
      </w:r>
      <w:r>
        <w:rPr>
          <w:b/>
          <w:bCs/>
        </w:rPr>
        <w:t xml:space="preserve">IVA a pagar</w:t>
      </w:r>
      <w:r>
        <w:t xml:space="preserve"> </w:t>
      </w:r>
      <w:r>
        <w:t xml:space="preserve">al fisco (Débito - Crédito).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utoevaluación"/>
    <w:p>
      <w:pPr>
        <w:pStyle w:val="Heading2"/>
      </w:pPr>
      <w:r>
        <w:t xml:space="preserve">5. Autoevaluación</w:t>
      </w:r>
    </w:p>
    <w:p>
      <w:pPr>
        <w:pStyle w:val="Compact"/>
        <w:numPr>
          <w:ilvl w:val="0"/>
          <w:numId w:val="1004"/>
        </w:numPr>
      </w:pPr>
      <w:r>
        <w:t xml:space="preserve">¿Logro identificar cuándo un valor es Neto y cuándo es Bruto?</w:t>
      </w:r>
    </w:p>
    <w:p>
      <w:pPr>
        <w:pStyle w:val="Compact"/>
        <w:numPr>
          <w:ilvl w:val="0"/>
          <w:numId w:val="1005"/>
        </w:numPr>
      </w:pPr>
      <w:r>
        <w:t xml:space="preserve">¿Puedo calcular el 19% de un valor de forma rápida?</w:t>
      </w:r>
    </w:p>
    <w:p>
      <w:pPr>
        <w:pStyle w:val="Compact"/>
        <w:numPr>
          <w:ilvl w:val="0"/>
          <w:numId w:val="1006"/>
        </w:numPr>
      </w:pPr>
      <w:r>
        <w:t xml:space="preserve">¿Comprendo por qué el IVA es un impuesto al consumo?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Material elaborado para la asignatura de Educación Financiera / Matemáticas.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2026-03-25T13:12:41Z</dcterms:created>
  <dcterms:modified xsi:type="dcterms:W3CDTF">2026-03-25T13:12:41Z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