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516B" w14:textId="77777777" w:rsidR="0098004B" w:rsidRDefault="00000000">
      <w:pPr>
        <w:pStyle w:val="Ttulo1"/>
      </w:pPr>
      <w:bookmarkStart w:id="0" w:name="X4f377cf828a61843694da300a72c8c0f1f198c0"/>
      <w:r>
        <w:t>Guía N°4 (Matemática hora 6 y 7): Análisis Estadístico y Visualización</w:t>
      </w:r>
    </w:p>
    <w:p w14:paraId="1A3E4A05" w14:textId="77777777" w:rsidR="0098004B" w:rsidRDefault="00000000">
      <w:pPr>
        <w:pStyle w:val="FirstParagraph"/>
      </w:pPr>
      <w:r>
        <w:rPr>
          <w:b/>
          <w:bCs/>
        </w:rPr>
        <w:t>Proyecto:</w:t>
      </w:r>
      <w:r>
        <w:t xml:space="preserve"> “Bio-Check Escolar” </w:t>
      </w:r>
      <w:r>
        <w:rPr>
          <w:b/>
          <w:bCs/>
        </w:rPr>
        <w:t>Objetivo:</w:t>
      </w:r>
      <w:r>
        <w:t xml:space="preserve"> Calcular medidas de tendencia central y dispersión para construir gráficos de alta complejidad (</w:t>
      </w:r>
      <m:oMath>
        <m:r>
          <w:rPr>
            <w:rFonts w:ascii="Cambria Math" w:hAnsi="Cambria Math"/>
          </w:rPr>
          <m:t>box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plots</m:t>
        </m:r>
      </m:oMath>
      <w:r>
        <w:t xml:space="preserve"> e histogramas) que evidencien la realidad de salud del curso.</w:t>
      </w:r>
    </w:p>
    <w:p w14:paraId="62AA549E" w14:textId="77777777" w:rsidR="0098004B" w:rsidRDefault="00000000">
      <w:r>
        <w:pict w14:anchorId="47FD861C">
          <v:rect id="_x0000_i1025" style="width:0;height:1.5pt" o:hralign="center" o:hrstd="t" o:hr="t"/>
        </w:pict>
      </w:r>
    </w:p>
    <w:p w14:paraId="3B7D1115" w14:textId="77777777" w:rsidR="0098004B" w:rsidRDefault="00000000">
      <w:pPr>
        <w:pStyle w:val="Ttulo2"/>
      </w:pPr>
      <w:bookmarkStart w:id="1" w:name="Xef77d3434c4cddd7a8b1d5d08a0a0b37e052dbc"/>
      <w:r>
        <w:t>1. Hora 6: Estadística Descriptiva (El “ADN” de los datos)</w:t>
      </w:r>
    </w:p>
    <w:p w14:paraId="48052ABF" w14:textId="77777777" w:rsidR="0098004B" w:rsidRDefault="00000000">
      <w:pPr>
        <w:pStyle w:val="FirstParagraph"/>
      </w:pPr>
      <w:r>
        <w:t xml:space="preserve">Utilizando la matriz de datos y los puntajes de </w:t>
      </w:r>
      <w:r>
        <w:rPr>
          <w:b/>
          <w:bCs/>
        </w:rPr>
        <w:t>Índice de Carga Procesada (</w:t>
      </w:r>
      <m:oMath>
        <m:r>
          <w:rPr>
            <w:rFonts w:ascii="Cambria Math" w:hAnsi="Cambria Math"/>
          </w:rPr>
          <m:t>ICP</m:t>
        </m:r>
      </m:oMath>
      <w:r>
        <w:rPr>
          <w:b/>
          <w:bCs/>
        </w:rPr>
        <w:t>)</w:t>
      </w:r>
      <w:r>
        <w:t xml:space="preserve"> calculados en la Hora 3, deben obtener los siguientes estadígrafos en su hoja de cálculo:</w:t>
      </w:r>
    </w:p>
    <w:p w14:paraId="0945AC3E" w14:textId="77777777" w:rsidR="0098004B" w:rsidRDefault="00000000">
      <w:pPr>
        <w:pStyle w:val="Ttulo3"/>
      </w:pPr>
      <w:bookmarkStart w:id="2" w:name="a.-medidas-de-tendencia-central"/>
      <w:r>
        <w:t>A. Medidas de Tendencia Central</w:t>
      </w:r>
    </w:p>
    <w:p w14:paraId="50ED8B9B" w14:textId="77777777" w:rsidR="0098004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Media (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rPr>
          <w:b/>
          <w:bCs/>
        </w:rPr>
        <w:t>):</w:t>
      </w:r>
      <w:r>
        <w:t xml:space="preserve"> El promedio de nivel de procesamiento del curso.</w:t>
      </w:r>
    </w:p>
    <w:p w14:paraId="4411A548" w14:textId="77777777" w:rsidR="0098004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Mediana (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rPr>
          <w:b/>
          <w:bCs/>
        </w:rPr>
        <w:t>):</w:t>
      </w:r>
      <w:r>
        <w:t xml:space="preserve"> El valor central que divide la muestra en dos grupos del 50%.</w:t>
      </w:r>
    </w:p>
    <w:p w14:paraId="73FE8B2D" w14:textId="77777777" w:rsidR="0098004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Moda (</w:t>
      </w:r>
      <m:oMath>
        <m:r>
          <w:rPr>
            <w:rFonts w:ascii="Cambria Math" w:hAnsi="Cambria Math"/>
          </w:rPr>
          <m:t>Mo</m:t>
        </m:r>
      </m:oMath>
      <w:r>
        <w:rPr>
          <w:b/>
          <w:bCs/>
        </w:rPr>
        <w:t>):</w:t>
      </w:r>
      <w:r>
        <w:t xml:space="preserve"> El puntaje de riesgo que más se repite en la muestra.</w:t>
      </w:r>
    </w:p>
    <w:p w14:paraId="072E3D41" w14:textId="77777777" w:rsidR="0098004B" w:rsidRDefault="00000000">
      <w:pPr>
        <w:pStyle w:val="Ttulo3"/>
      </w:pPr>
      <w:bookmarkStart w:id="3" w:name="X15a1ad959168107122dc3072764f2a7af97423c"/>
      <w:bookmarkEnd w:id="2"/>
      <w:r>
        <w:t>B. Medidas de Dispersión e Incerteza (OA 2)</w:t>
      </w:r>
    </w:p>
    <w:p w14:paraId="13F09C7D" w14:textId="77777777" w:rsidR="0098004B" w:rsidRDefault="00000000">
      <w:pPr>
        <w:pStyle w:val="FirstParagraph"/>
      </w:pPr>
      <w:r>
        <w:t xml:space="preserve">Para entender qué tan variados son los hábitos del curso, calculen: * </w:t>
      </w:r>
      <w:r>
        <w:rPr>
          <w:b/>
          <w:bCs/>
        </w:rPr>
        <w:t>Rango:</w:t>
      </w:r>
      <w:r>
        <w:t xml:space="preserve"> Diferencia entre el puntaje máximo y mínimo de </w:t>
      </w:r>
      <m:oMath>
        <m:r>
          <w:rPr>
            <w:rFonts w:ascii="Cambria Math" w:hAnsi="Cambria Math"/>
          </w:rPr>
          <m:t>ICP</m:t>
        </m:r>
      </m:oMath>
      <w:r>
        <w:t xml:space="preserve">. * </w:t>
      </w:r>
      <w:r>
        <w:rPr>
          <w:b/>
          <w:bCs/>
        </w:rPr>
        <w:t>Desviación Estándar (</w:t>
      </w:r>
      <m:oMath>
        <m:r>
          <w:rPr>
            <w:rFonts w:ascii="Cambria Math" w:hAnsi="Cambria Math"/>
          </w:rPr>
          <m:t>σ</m:t>
        </m:r>
      </m:oMath>
      <w:r>
        <w:rPr>
          <w:b/>
          <w:bCs/>
        </w:rPr>
        <w:t>):</w:t>
      </w:r>
      <w:r>
        <w:t xml:space="preserve"> Indica cuánto se alejan, en promedio, los datos de la media aritmética. * </w:t>
      </w:r>
      <w:r>
        <w:rPr>
          <w:b/>
          <w:bCs/>
        </w:rPr>
        <w:t>Cuartiles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b/>
          <w:bCs/>
        </w:rPr>
        <w:t>):</w:t>
      </w:r>
      <w:r>
        <w:t xml:space="preserve"> Valores que dividen los datos en cuatro partes iguales, necesarios para el Diagrama de Caja.</w:t>
      </w:r>
    </w:p>
    <w:p w14:paraId="10B031E4" w14:textId="77777777" w:rsidR="0098004B" w:rsidRDefault="00000000">
      <w:r>
        <w:pict w14:anchorId="640EB178">
          <v:rect id="_x0000_i1026" style="width:0;height:1.5pt" o:hralign="center" o:hrstd="t" o:hr="t"/>
        </w:pict>
      </w:r>
    </w:p>
    <w:p w14:paraId="5276C06F" w14:textId="77777777" w:rsidR="0098004B" w:rsidRDefault="00000000">
      <w:pPr>
        <w:pStyle w:val="Ttulo2"/>
      </w:pPr>
      <w:bookmarkStart w:id="4" w:name="Xf94783e9913c659f1c57ab88eb51c542fe69a2b"/>
      <w:bookmarkEnd w:id="1"/>
      <w:bookmarkEnd w:id="3"/>
      <w:r>
        <w:t>2. Hora 7: Visualización de Datos (Comunicando la brecha)</w:t>
      </w:r>
    </w:p>
    <w:p w14:paraId="30C13C8A" w14:textId="77777777" w:rsidR="0098004B" w:rsidRDefault="00000000">
      <w:pPr>
        <w:pStyle w:val="FirstParagraph"/>
      </w:pPr>
      <w:r>
        <w:t xml:space="preserve">El producto de esta hora son los gráficos que se integrarán en el </w:t>
      </w:r>
      <w:r>
        <w:rPr>
          <w:b/>
          <w:bCs/>
        </w:rPr>
        <w:t>Tablero de Bienestar Escolar</w:t>
      </w:r>
      <w:r>
        <w:t>.</w:t>
      </w:r>
    </w:p>
    <w:p w14:paraId="003C484A" w14:textId="77777777" w:rsidR="0098004B" w:rsidRDefault="00000000">
      <w:pPr>
        <w:pStyle w:val="Ttulo3"/>
      </w:pPr>
      <w:bookmarkStart w:id="5" w:name="a.-histograma-de-frecuencias"/>
      <w:r>
        <w:t>A. Histograma de Frecuencias</w:t>
      </w:r>
    </w:p>
    <w:p w14:paraId="23ADDD4E" w14:textId="77777777" w:rsidR="009800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Eje X:</w:t>
      </w:r>
      <w:r>
        <w:t xml:space="preserve"> Intervalos de puntaje </w:t>
      </w:r>
      <m:oMath>
        <m:r>
          <w:rPr>
            <w:rFonts w:ascii="Cambria Math" w:hAnsi="Cambria Math"/>
          </w:rPr>
          <m:t>ICP</m:t>
        </m:r>
      </m:oMath>
      <w:r>
        <w:t xml:space="preserve"> (0-9, 10-18, 19-27, 28-36).</w:t>
      </w:r>
    </w:p>
    <w:p w14:paraId="600FC96F" w14:textId="77777777" w:rsidR="009800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Eje Y:</w:t>
      </w:r>
      <w:r>
        <w:t xml:space="preserve"> Cantidad de estudiantes (Frecuencia absoluta).</w:t>
      </w:r>
    </w:p>
    <w:p w14:paraId="58AF9638" w14:textId="77777777" w:rsidR="009800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Propósito:</w:t>
      </w:r>
      <w:r>
        <w:t xml:space="preserve"> Visualizar la distribución del curso según niveles de riesgo (Bajo a Crítico)[cite: 33, 49].</w:t>
      </w:r>
    </w:p>
    <w:p w14:paraId="6322B596" w14:textId="44FFC669" w:rsidR="0098004B" w:rsidRDefault="00000000">
      <w:pPr>
        <w:pStyle w:val="Ttulo3"/>
      </w:pPr>
      <w:bookmarkStart w:id="6" w:name="X0ca5bd68bc39667bfa5d002fb82023d98004267"/>
      <w:bookmarkEnd w:id="5"/>
      <w:r>
        <w:lastRenderedPageBreak/>
        <w:t>B. Diagrama de Caja (</w:t>
      </w:r>
      <w:proofErr w:type="gramStart"/>
      <w:r>
        <w:t>Box-plot</w:t>
      </w:r>
      <w:proofErr w:type="gramEnd"/>
      <w:r>
        <w:t>)</w:t>
      </w:r>
    </w:p>
    <w:p w14:paraId="459D3420" w14:textId="5C12A0EB" w:rsidR="0098004B" w:rsidRDefault="00000000">
      <w:pPr>
        <w:pStyle w:val="FirstParagraph"/>
      </w:pPr>
      <w:r>
        <w:t xml:space="preserve">Este gráfico es vital para identificar la </w:t>
      </w:r>
      <w:r>
        <w:rPr>
          <w:b/>
          <w:bCs/>
        </w:rPr>
        <w:t>incerteza</w:t>
      </w:r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</w:rPr>
        <w:t>valores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atípicos</w:t>
      </w:r>
      <w:proofErr w:type="spellEnd"/>
      <w:r>
        <w:rPr>
          <w:b/>
          <w:bCs/>
        </w:rPr>
        <w:t xml:space="preserve"> (</w:t>
      </w:r>
      <m:oMath>
        <m:r>
          <w:rPr>
            <w:rFonts w:ascii="Cambria Math" w:hAnsi="Cambria Math"/>
          </w:rPr>
          <m:t>outliers</m:t>
        </m:r>
      </m:oMath>
      <w:r>
        <w:rPr>
          <w:b/>
          <w:bCs/>
        </w:rPr>
        <w:t>)</w:t>
      </w:r>
      <w:r>
        <w:t>. Debe mostrar claramente: 1. El valor mínimo y máximo (Bigotes). 2. La “caja” que contiene el 50% central de los datos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). 3. La línea de la mediana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). 4. Puntos aislados que representen casos extremos de riesgo o salud (</w:t>
      </w:r>
      <m:oMath>
        <m:r>
          <w:rPr>
            <w:rFonts w:ascii="Cambria Math" w:hAnsi="Cambria Math"/>
          </w:rPr>
          <m:t>outliers</m:t>
        </m:r>
      </m:oMath>
      <w:r>
        <w:t>).</w:t>
      </w:r>
    </w:p>
    <w:p w14:paraId="3AE59A66" w14:textId="77777777" w:rsidR="0098004B" w:rsidRDefault="00000000">
      <w:pPr>
        <w:pStyle w:val="Textoindependiente"/>
      </w:pPr>
      <w:r>
        <w:t>[Image of a box-plot with quartiles and outliers labeled]</w:t>
      </w:r>
    </w:p>
    <w:p w14:paraId="15610EAD" w14:textId="77777777" w:rsidR="0098004B" w:rsidRDefault="00000000">
      <w:r>
        <w:pict w14:anchorId="22BB2582">
          <v:rect id="_x0000_i1027" style="width:0;height:1.5pt" o:hralign="center" o:hrstd="t" o:hr="t"/>
        </w:pict>
      </w:r>
    </w:p>
    <w:p w14:paraId="477CD199" w14:textId="77777777" w:rsidR="0098004B" w:rsidRDefault="00000000">
      <w:pPr>
        <w:pStyle w:val="Ttulo2"/>
      </w:pPr>
      <w:bookmarkStart w:id="7" w:name="X509706712541bb764800d5ff3d63f614f93761c"/>
      <w:bookmarkEnd w:id="4"/>
      <w:bookmarkEnd w:id="6"/>
      <w:r>
        <w:t>📝 Rúbrica Técnica: Reporte Estadístico (75% Nota de Matemática)</w:t>
      </w:r>
    </w:p>
    <w:p w14:paraId="1A81B0C1" w14:textId="2D688462" w:rsidR="0098004B" w:rsidRDefault="00000000">
      <w:pPr>
        <w:pStyle w:val="FirstParagraph"/>
      </w:pPr>
      <w:r>
        <w:rPr>
          <w:i/>
          <w:iCs/>
        </w:rPr>
        <w:t xml:space="preserve">Esta rúbrica evalúa exclusivamente el componente técnico disciplinar del producto final en la </w:t>
      </w:r>
      <w:proofErr w:type="spellStart"/>
      <w:r>
        <w:rPr>
          <w:i/>
          <w:iCs/>
        </w:rPr>
        <w:t>asignatura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Matemática</w:t>
      </w:r>
      <w:proofErr w:type="spellEnd"/>
      <w:r>
        <w:rPr>
          <w:i/>
          <w:iCs/>
        </w:rPr>
        <w:t>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07"/>
        <w:gridCol w:w="2207"/>
        <w:gridCol w:w="2207"/>
        <w:gridCol w:w="2207"/>
      </w:tblGrid>
      <w:tr w:rsidR="0098004B" w14:paraId="59C47E92" w14:textId="77777777" w:rsidTr="004B2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7C668B3D" w14:textId="77777777" w:rsidR="0098004B" w:rsidRDefault="00000000">
            <w:pPr>
              <w:pStyle w:val="Compact"/>
            </w:pPr>
            <w:r>
              <w:t>Criterio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04F8AD08" w14:textId="77777777" w:rsidR="0098004B" w:rsidRDefault="00000000">
            <w:pPr>
              <w:pStyle w:val="Compact"/>
            </w:pPr>
            <w:r>
              <w:t>Destacado (4 pts)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5312C7C6" w14:textId="77777777" w:rsidR="0098004B" w:rsidRDefault="00000000">
            <w:pPr>
              <w:pStyle w:val="Compact"/>
            </w:pPr>
            <w:r>
              <w:t>Habilitado (3 pts)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1286D5CB" w14:textId="77777777" w:rsidR="0098004B" w:rsidRDefault="00000000">
            <w:pPr>
              <w:pStyle w:val="Compact"/>
            </w:pPr>
            <w:r>
              <w:t>Inicial (1 pt)</w:t>
            </w:r>
          </w:p>
        </w:tc>
      </w:tr>
      <w:tr w:rsidR="0098004B" w14:paraId="2D64C5D5" w14:textId="77777777" w:rsidTr="004B2C05">
        <w:tc>
          <w:tcPr>
            <w:tcW w:w="1980" w:type="dxa"/>
          </w:tcPr>
          <w:p w14:paraId="42136F16" w14:textId="77777777" w:rsidR="0098004B" w:rsidRDefault="00000000">
            <w:pPr>
              <w:pStyle w:val="Compac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Precisión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Cálculo</w:t>
            </w:r>
            <w:proofErr w:type="spellEnd"/>
          </w:p>
          <w:p w14:paraId="4CCE07E6" w14:textId="77777777" w:rsidR="004B2C05" w:rsidRDefault="004B2C05">
            <w:pPr>
              <w:pStyle w:val="Compact"/>
              <w:rPr>
                <w:b/>
                <w:bCs/>
              </w:rPr>
            </w:pPr>
          </w:p>
          <w:p w14:paraId="2438153E" w14:textId="77777777" w:rsidR="004B2C05" w:rsidRDefault="004B2C05">
            <w:pPr>
              <w:pStyle w:val="Compact"/>
              <w:rPr>
                <w:b/>
                <w:bCs/>
              </w:rPr>
            </w:pPr>
          </w:p>
          <w:p w14:paraId="62389F39" w14:textId="075BDECD" w:rsidR="004B2C05" w:rsidRDefault="004B2C05">
            <w:pPr>
              <w:pStyle w:val="Compact"/>
            </w:pPr>
            <w:proofErr w:type="spellStart"/>
            <w:r>
              <w:rPr>
                <w:b/>
                <w:bCs/>
              </w:rPr>
              <w:t>Puntaje</w:t>
            </w:r>
            <w:proofErr w:type="spellEnd"/>
            <w:r>
              <w:rPr>
                <w:b/>
                <w:bCs/>
              </w:rPr>
              <w:t>__________</w:t>
            </w:r>
          </w:p>
        </w:tc>
        <w:tc>
          <w:tcPr>
            <w:tcW w:w="1980" w:type="dxa"/>
          </w:tcPr>
          <w:p w14:paraId="31413509" w14:textId="2D7DC0A7" w:rsidR="0098004B" w:rsidRDefault="00000000">
            <w:pPr>
              <w:pStyle w:val="Compact"/>
            </w:pPr>
            <w:r>
              <w:t>Todos los estadígrafos (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>
              <w:t xml:space="preserve">) son exactos y calculados mediante fórmulas </w:t>
            </w:r>
            <w:proofErr w:type="spellStart"/>
            <w:r>
              <w:t>correctas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planilla</w:t>
            </w:r>
            <w:proofErr w:type="spellEnd"/>
            <w:r>
              <w:t>.</w:t>
            </w:r>
          </w:p>
        </w:tc>
        <w:tc>
          <w:tcPr>
            <w:tcW w:w="1980" w:type="dxa"/>
          </w:tcPr>
          <w:p w14:paraId="2D9C6041" w14:textId="77777777" w:rsidR="0098004B" w:rsidRDefault="00000000">
            <w:pPr>
              <w:pStyle w:val="Compact"/>
            </w:pPr>
            <w:r>
              <w:t>Existen errores menores en el cálculo de medidas de dispersión o cuartiles.</w:t>
            </w:r>
          </w:p>
        </w:tc>
        <w:tc>
          <w:tcPr>
            <w:tcW w:w="1980" w:type="dxa"/>
          </w:tcPr>
          <w:p w14:paraId="63256A1D" w14:textId="41DB8435" w:rsidR="0098004B" w:rsidRDefault="00000000">
            <w:pPr>
              <w:pStyle w:val="Compact"/>
            </w:pPr>
            <w:r>
              <w:t xml:space="preserve">Los cálculos son erróneos o no se </w:t>
            </w:r>
            <w:proofErr w:type="spellStart"/>
            <w:r>
              <w:t>presentan</w:t>
            </w:r>
            <w:proofErr w:type="spellEnd"/>
            <w:r>
              <w:t xml:space="preserve"> </w:t>
            </w:r>
            <w:proofErr w:type="spellStart"/>
            <w:r>
              <w:t>medidas</w:t>
            </w:r>
            <w:proofErr w:type="spellEnd"/>
            <w:r>
              <w:t xml:space="preserve"> de </w:t>
            </w:r>
            <w:proofErr w:type="spellStart"/>
            <w:r>
              <w:t>dispersión</w:t>
            </w:r>
            <w:proofErr w:type="spellEnd"/>
            <w:r>
              <w:t>.</w:t>
            </w:r>
          </w:p>
        </w:tc>
      </w:tr>
      <w:tr w:rsidR="0098004B" w14:paraId="36605715" w14:textId="77777777" w:rsidTr="004B2C05">
        <w:tc>
          <w:tcPr>
            <w:tcW w:w="1980" w:type="dxa"/>
          </w:tcPr>
          <w:p w14:paraId="2AC8E775" w14:textId="77777777" w:rsidR="0098004B" w:rsidRDefault="00000000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Calidad Gráfica</w:t>
            </w:r>
          </w:p>
          <w:p w14:paraId="362C91DD" w14:textId="77777777" w:rsidR="004B2C05" w:rsidRDefault="004B2C05">
            <w:pPr>
              <w:pStyle w:val="Compact"/>
              <w:rPr>
                <w:b/>
                <w:bCs/>
              </w:rPr>
            </w:pPr>
          </w:p>
          <w:p w14:paraId="6BD0979B" w14:textId="77777777" w:rsidR="004B2C05" w:rsidRDefault="004B2C05">
            <w:pPr>
              <w:pStyle w:val="Compact"/>
              <w:rPr>
                <w:b/>
                <w:bCs/>
              </w:rPr>
            </w:pPr>
          </w:p>
          <w:p w14:paraId="0E065A6B" w14:textId="43C9ADDF" w:rsidR="004B2C05" w:rsidRDefault="004B2C05">
            <w:pPr>
              <w:pStyle w:val="Compact"/>
            </w:pPr>
            <w:proofErr w:type="spellStart"/>
            <w:r>
              <w:rPr>
                <w:b/>
                <w:bCs/>
              </w:rPr>
              <w:t>Puntaje</w:t>
            </w:r>
            <w:proofErr w:type="spellEnd"/>
            <w:r>
              <w:rPr>
                <w:b/>
                <w:bCs/>
              </w:rPr>
              <w:t>__________</w:t>
            </w:r>
          </w:p>
        </w:tc>
        <w:tc>
          <w:tcPr>
            <w:tcW w:w="1980" w:type="dxa"/>
          </w:tcPr>
          <w:p w14:paraId="24C76CC6" w14:textId="69CB2D52" w:rsidR="0098004B" w:rsidRDefault="00000000">
            <w:pPr>
              <w:pStyle w:val="Compact"/>
            </w:pPr>
            <w:r>
              <w:t xml:space="preserve">El Histograma y el </w:t>
            </w:r>
            <w:proofErr w:type="gramStart"/>
            <w:r>
              <w:t>Box-plot</w:t>
            </w:r>
            <w:proofErr w:type="gramEnd"/>
            <w:r>
              <w:t xml:space="preserve"> tienen escalas precisas, títulos claros y </w:t>
            </w:r>
            <w:proofErr w:type="spellStart"/>
            <w:r>
              <w:t>leyendas</w:t>
            </w:r>
            <w:proofErr w:type="spellEnd"/>
            <w:r>
              <w:t xml:space="preserve"> </w:t>
            </w:r>
            <w:proofErr w:type="spellStart"/>
            <w:r>
              <w:t>legibles</w:t>
            </w:r>
            <w:proofErr w:type="spellEnd"/>
            <w:r>
              <w:t>.</w:t>
            </w:r>
          </w:p>
        </w:tc>
        <w:tc>
          <w:tcPr>
            <w:tcW w:w="1980" w:type="dxa"/>
          </w:tcPr>
          <w:p w14:paraId="11A4C0B9" w14:textId="77777777" w:rsidR="0098004B" w:rsidRDefault="00000000">
            <w:pPr>
              <w:pStyle w:val="Compact"/>
            </w:pPr>
            <w:r>
              <w:t>Los gráficos son correctos pero carecen de títulos, etiquetas de ejes o limpieza visual.</w:t>
            </w:r>
          </w:p>
        </w:tc>
        <w:tc>
          <w:tcPr>
            <w:tcW w:w="1980" w:type="dxa"/>
          </w:tcPr>
          <w:p w14:paraId="7882360C" w14:textId="37B9FF65" w:rsidR="0098004B" w:rsidRDefault="00000000">
            <w:pPr>
              <w:pStyle w:val="Compact"/>
            </w:pPr>
            <w:r>
              <w:t xml:space="preserve">Los gráficos son confusos, desproporcionados o no </w:t>
            </w:r>
            <w:proofErr w:type="spellStart"/>
            <w:r>
              <w:t>corresponden</w:t>
            </w:r>
            <w:proofErr w:type="spellEnd"/>
            <w:r>
              <w:t xml:space="preserve"> a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>.</w:t>
            </w:r>
          </w:p>
        </w:tc>
      </w:tr>
      <w:tr w:rsidR="0098004B" w14:paraId="7F854002" w14:textId="77777777" w:rsidTr="004B2C05">
        <w:tc>
          <w:tcPr>
            <w:tcW w:w="1980" w:type="dxa"/>
          </w:tcPr>
          <w:p w14:paraId="09C72A23" w14:textId="77777777" w:rsidR="0098004B" w:rsidRDefault="00000000">
            <w:pPr>
              <w:pStyle w:val="Compac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Análisis</w:t>
            </w:r>
            <w:proofErr w:type="spellEnd"/>
            <w:r>
              <w:rPr>
                <w:b/>
                <w:bCs/>
              </w:rPr>
              <w:t xml:space="preserve"> de Outliers</w:t>
            </w:r>
          </w:p>
          <w:p w14:paraId="2AF7CA2B" w14:textId="77777777" w:rsidR="004B2C05" w:rsidRDefault="004B2C05">
            <w:pPr>
              <w:pStyle w:val="Compact"/>
              <w:rPr>
                <w:b/>
                <w:bCs/>
              </w:rPr>
            </w:pPr>
          </w:p>
          <w:p w14:paraId="2F010FEA" w14:textId="77777777" w:rsidR="004B2C05" w:rsidRDefault="004B2C05">
            <w:pPr>
              <w:pStyle w:val="Compact"/>
              <w:rPr>
                <w:b/>
                <w:bCs/>
              </w:rPr>
            </w:pPr>
          </w:p>
          <w:p w14:paraId="28F989B0" w14:textId="1E508E8B" w:rsidR="004B2C05" w:rsidRDefault="004B2C05">
            <w:pPr>
              <w:pStyle w:val="Compact"/>
            </w:pPr>
            <w:proofErr w:type="spellStart"/>
            <w:r>
              <w:rPr>
                <w:b/>
                <w:bCs/>
              </w:rPr>
              <w:t>Puntaje</w:t>
            </w:r>
            <w:proofErr w:type="spellEnd"/>
            <w:r>
              <w:rPr>
                <w:b/>
                <w:bCs/>
              </w:rPr>
              <w:t>__________</w:t>
            </w:r>
          </w:p>
        </w:tc>
        <w:tc>
          <w:tcPr>
            <w:tcW w:w="1980" w:type="dxa"/>
          </w:tcPr>
          <w:p w14:paraId="0823DC3D" w14:textId="06094873" w:rsidR="0098004B" w:rsidRDefault="00000000">
            <w:pPr>
              <w:pStyle w:val="Compact"/>
            </w:pPr>
            <w:r>
              <w:t>Identifica y explica técnicamente la existencia de valores atípicos (</w:t>
            </w:r>
            <m:oMath>
              <m:r>
                <w:rPr>
                  <w:rFonts w:ascii="Cambria Math" w:hAnsi="Cambria Math"/>
                </w:rPr>
                <m:t>outliers</m:t>
              </m:r>
            </m:oMath>
            <w:r>
              <w:t xml:space="preserve">) en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consumo</w:t>
            </w:r>
            <w:proofErr w:type="spellEnd"/>
            <w:r>
              <w:t xml:space="preserve"> del </w:t>
            </w:r>
            <w:proofErr w:type="spellStart"/>
            <w:r>
              <w:t>curso</w:t>
            </w:r>
            <w:proofErr w:type="spellEnd"/>
            <w:r>
              <w:t>.</w:t>
            </w:r>
          </w:p>
        </w:tc>
        <w:tc>
          <w:tcPr>
            <w:tcW w:w="1980" w:type="dxa"/>
          </w:tcPr>
          <w:p w14:paraId="62C4C595" w14:textId="77777777" w:rsidR="0098004B" w:rsidRDefault="00000000">
            <w:pPr>
              <w:pStyle w:val="Compact"/>
            </w:pPr>
            <w:r>
              <w:t xml:space="preserve">Menciona los valores extremos pero no los identifica correctamente como </w:t>
            </w:r>
            <m:oMath>
              <m:r>
                <w:rPr>
                  <w:rFonts w:ascii="Cambria Math" w:hAnsi="Cambria Math"/>
                </w:rPr>
                <m:t>outliers</m:t>
              </m:r>
            </m:oMath>
            <w:r>
              <w:t>.</w:t>
            </w:r>
          </w:p>
        </w:tc>
        <w:tc>
          <w:tcPr>
            <w:tcW w:w="1980" w:type="dxa"/>
          </w:tcPr>
          <w:p w14:paraId="31DCD287" w14:textId="77777777" w:rsidR="0098004B" w:rsidRDefault="00000000">
            <w:pPr>
              <w:pStyle w:val="Compact"/>
            </w:pPr>
            <w:r>
              <w:t>No realiza análisis de dispersión ni identifica casos de salud/riesgo extremos.</w:t>
            </w:r>
          </w:p>
        </w:tc>
      </w:tr>
      <w:tr w:rsidR="0098004B" w14:paraId="3F23B72F" w14:textId="77777777" w:rsidTr="004B2C05">
        <w:tc>
          <w:tcPr>
            <w:tcW w:w="1980" w:type="dxa"/>
          </w:tcPr>
          <w:p w14:paraId="28406DFA" w14:textId="77777777" w:rsidR="0098004B" w:rsidRDefault="00000000">
            <w:pPr>
              <w:pStyle w:val="Compac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Interpretación</w:t>
            </w:r>
            <w:proofErr w:type="spellEnd"/>
            <w:r>
              <w:rPr>
                <w:b/>
                <w:bCs/>
              </w:rPr>
              <w:t xml:space="preserve"> de Datos</w:t>
            </w:r>
          </w:p>
          <w:p w14:paraId="6EA17500" w14:textId="77777777" w:rsidR="004B2C05" w:rsidRDefault="004B2C05">
            <w:pPr>
              <w:pStyle w:val="Compact"/>
              <w:rPr>
                <w:b/>
                <w:bCs/>
              </w:rPr>
            </w:pPr>
          </w:p>
          <w:p w14:paraId="35F3D0A9" w14:textId="77777777" w:rsidR="004B2C05" w:rsidRDefault="004B2C05">
            <w:pPr>
              <w:pStyle w:val="Compact"/>
              <w:rPr>
                <w:b/>
                <w:bCs/>
              </w:rPr>
            </w:pPr>
          </w:p>
          <w:p w14:paraId="2B8D076A" w14:textId="77777777" w:rsidR="004B2C05" w:rsidRDefault="004B2C05">
            <w:pPr>
              <w:pStyle w:val="Compact"/>
              <w:rPr>
                <w:b/>
                <w:bCs/>
              </w:rPr>
            </w:pPr>
          </w:p>
          <w:p w14:paraId="35F58B0E" w14:textId="59BFABC0" w:rsidR="004B2C05" w:rsidRDefault="004B2C05">
            <w:pPr>
              <w:pStyle w:val="Compact"/>
            </w:pPr>
            <w:proofErr w:type="spellStart"/>
            <w:r>
              <w:rPr>
                <w:b/>
                <w:bCs/>
              </w:rPr>
              <w:t>Puntaje</w:t>
            </w:r>
            <w:proofErr w:type="spellEnd"/>
            <w:r>
              <w:rPr>
                <w:b/>
                <w:bCs/>
              </w:rPr>
              <w:t>__________</w:t>
            </w:r>
          </w:p>
        </w:tc>
        <w:tc>
          <w:tcPr>
            <w:tcW w:w="1980" w:type="dxa"/>
          </w:tcPr>
          <w:p w14:paraId="27E47B84" w14:textId="6E38E8E3" w:rsidR="0098004B" w:rsidRDefault="00000000">
            <w:pPr>
              <w:pStyle w:val="Compact"/>
            </w:pPr>
            <w:r>
              <w:t xml:space="preserve">Explica claramente el significado de la mediana y la desviación estándar en el contexto de </w:t>
            </w:r>
            <w:proofErr w:type="spellStart"/>
            <w:r>
              <w:t>hábitos</w:t>
            </w:r>
            <w:proofErr w:type="spellEnd"/>
            <w:r>
              <w:t xml:space="preserve"> de </w:t>
            </w:r>
            <w:proofErr w:type="spellStart"/>
            <w:r>
              <w:t>salud</w:t>
            </w:r>
            <w:proofErr w:type="spellEnd"/>
            <w:r>
              <w:t>.</w:t>
            </w:r>
          </w:p>
        </w:tc>
        <w:tc>
          <w:tcPr>
            <w:tcW w:w="1980" w:type="dxa"/>
          </w:tcPr>
          <w:p w14:paraId="03635238" w14:textId="77777777" w:rsidR="0098004B" w:rsidRDefault="00000000">
            <w:pPr>
              <w:pStyle w:val="Compact"/>
            </w:pPr>
            <w:r>
              <w:t>Describe los resultados numéricos pero no logra conectarlos con el concepto de bienestar.</w:t>
            </w:r>
          </w:p>
        </w:tc>
        <w:tc>
          <w:tcPr>
            <w:tcW w:w="1980" w:type="dxa"/>
          </w:tcPr>
          <w:p w14:paraId="1455EAF7" w14:textId="77777777" w:rsidR="0098004B" w:rsidRDefault="00000000">
            <w:pPr>
              <w:pStyle w:val="Compact"/>
            </w:pPr>
            <w:r>
              <w:t>Solo presenta los gráficos sin ningún tipo de conclusión o análisis descriptivo.</w:t>
            </w:r>
          </w:p>
        </w:tc>
      </w:tr>
    </w:tbl>
    <w:p w14:paraId="58375B6B" w14:textId="77777777" w:rsidR="0098004B" w:rsidRPr="00512A27" w:rsidRDefault="00000000">
      <w:pPr>
        <w:pStyle w:val="Ttulo1"/>
        <w:rPr>
          <w:sz w:val="32"/>
          <w:szCs w:val="32"/>
        </w:rPr>
      </w:pPr>
      <w:bookmarkStart w:id="8" w:name="X83dd8abb600e3e6ff2105bb7736c7144f52a8ca"/>
      <w:bookmarkEnd w:id="0"/>
      <w:bookmarkEnd w:id="7"/>
      <w:r w:rsidRPr="00512A27">
        <w:rPr>
          <w:sz w:val="32"/>
          <w:szCs w:val="32"/>
        </w:rPr>
        <w:lastRenderedPageBreak/>
        <w:t>📊 Reporte de Ejemplo: Análisis de Carga Procesada (Grupo 1)</w:t>
      </w:r>
    </w:p>
    <w:p w14:paraId="5EBAED70" w14:textId="77777777" w:rsidR="0098004B" w:rsidRPr="00512A27" w:rsidRDefault="00000000">
      <w:pPr>
        <w:pStyle w:val="FirstParagraph"/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Proyecto:</w:t>
      </w:r>
      <w:r w:rsidRPr="00512A27">
        <w:rPr>
          <w:sz w:val="20"/>
          <w:szCs w:val="20"/>
        </w:rPr>
        <w:t xml:space="preserve"> “Bio-Check Escolar”</w:t>
      </w:r>
      <w:r w:rsidRPr="00512A27">
        <w:rPr>
          <w:sz w:val="20"/>
          <w:szCs w:val="20"/>
        </w:rPr>
        <w:br/>
      </w:r>
      <w:r w:rsidRPr="00512A27">
        <w:rPr>
          <w:b/>
          <w:bCs/>
          <w:sz w:val="20"/>
          <w:szCs w:val="20"/>
        </w:rPr>
        <w:t>Integrantes:</w:t>
      </w:r>
      <w:r w:rsidRPr="00512A27">
        <w:rPr>
          <w:sz w:val="20"/>
          <w:szCs w:val="20"/>
        </w:rPr>
        <w:t xml:space="preserve"> [Nombres de los alumnos]</w:t>
      </w:r>
      <w:r w:rsidRPr="00512A27">
        <w:rPr>
          <w:sz w:val="20"/>
          <w:szCs w:val="20"/>
        </w:rPr>
        <w:br/>
      </w:r>
      <w:r w:rsidRPr="00512A27">
        <w:rPr>
          <w:b/>
          <w:bCs/>
          <w:sz w:val="20"/>
          <w:szCs w:val="20"/>
        </w:rPr>
        <w:t>Fecha:</w:t>
      </w:r>
      <w:r w:rsidRPr="00512A27">
        <w:rPr>
          <w:sz w:val="20"/>
          <w:szCs w:val="20"/>
        </w:rPr>
        <w:t xml:space="preserve"> 05 de abril, 2026</w:t>
      </w:r>
    </w:p>
    <w:p w14:paraId="4433CC29" w14:textId="77777777" w:rsidR="0098004B" w:rsidRPr="00512A27" w:rsidRDefault="00000000">
      <w:pPr>
        <w:rPr>
          <w:sz w:val="20"/>
          <w:szCs w:val="20"/>
        </w:rPr>
      </w:pPr>
      <w:r w:rsidRPr="00512A27">
        <w:rPr>
          <w:sz w:val="20"/>
          <w:szCs w:val="20"/>
        </w:rPr>
        <w:pict w14:anchorId="009AA8B3">
          <v:rect id="_x0000_i1028" style="width:0;height:1.5pt" o:hralign="center" o:hrstd="t" o:hr="t"/>
        </w:pict>
      </w:r>
    </w:p>
    <w:p w14:paraId="122C1F02" w14:textId="77777777" w:rsidR="0098004B" w:rsidRPr="00512A27" w:rsidRDefault="00000000">
      <w:pPr>
        <w:pStyle w:val="Ttulo2"/>
        <w:rPr>
          <w:sz w:val="24"/>
          <w:szCs w:val="24"/>
        </w:rPr>
      </w:pPr>
      <w:bookmarkStart w:id="9" w:name="matriz-de-datos-del-grupo-muestra-n5"/>
      <w:r w:rsidRPr="00512A27">
        <w:rPr>
          <w:sz w:val="24"/>
          <w:szCs w:val="24"/>
        </w:rPr>
        <w:t xml:space="preserve">1. Matriz de Datos del Grupo (Muestra </w:t>
      </w:r>
      <m:oMath>
        <m:r>
          <w:rPr>
            <w:rFonts w:ascii="Cambria Math" w:hAnsi="Cambria Math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5</m:t>
        </m:r>
      </m:oMath>
      <w:r w:rsidRPr="00512A27">
        <w:rPr>
          <w:sz w:val="24"/>
          <w:szCs w:val="24"/>
        </w:rPr>
        <w:t>)</w:t>
      </w:r>
    </w:p>
    <w:p w14:paraId="41AE4899" w14:textId="77777777" w:rsidR="0098004B" w:rsidRPr="00512A27" w:rsidRDefault="00000000">
      <w:pPr>
        <w:pStyle w:val="FirstParagraph"/>
        <w:rPr>
          <w:sz w:val="20"/>
          <w:szCs w:val="20"/>
        </w:rPr>
      </w:pPr>
      <w:r w:rsidRPr="00512A27">
        <w:rPr>
          <w:sz w:val="20"/>
          <w:szCs w:val="20"/>
        </w:rPr>
        <w:t>Este reporte se basa en una muestra inicial de 5 estudiantes. Los puntajes de frecuencia (</w:t>
      </w:r>
      <m:oMath>
        <m:r>
          <w:rPr>
            <w:rFonts w:ascii="Cambria Math" w:hAnsi="Cambria Math"/>
            <w:sz w:val="20"/>
            <w:szCs w:val="20"/>
          </w:rPr>
          <m:t>f</m:t>
        </m:r>
      </m:oMath>
      <w:r w:rsidRPr="00512A27">
        <w:rPr>
          <w:sz w:val="20"/>
          <w:szCs w:val="20"/>
        </w:rPr>
        <w:t>) y peso (</w:t>
      </w:r>
      <m:oMath>
        <m:r>
          <w:rPr>
            <w:rFonts w:ascii="Cambria Math" w:hAnsi="Cambria Math"/>
            <w:sz w:val="20"/>
            <w:szCs w:val="20"/>
          </w:rPr>
          <m:t>w</m:t>
        </m:r>
      </m:oMath>
      <w:r w:rsidRPr="00512A27">
        <w:rPr>
          <w:sz w:val="20"/>
          <w:szCs w:val="20"/>
        </w:rPr>
        <w:t xml:space="preserve">) han sido tabulados para obtener el </w:t>
      </w:r>
      <w:r w:rsidRPr="00512A27">
        <w:rPr>
          <w:b/>
          <w:bCs/>
          <w:sz w:val="20"/>
          <w:szCs w:val="20"/>
        </w:rPr>
        <w:t>Índice de Carga Procesada (</w:t>
      </w:r>
      <m:oMath>
        <m:r>
          <w:rPr>
            <w:rFonts w:ascii="Cambria Math" w:hAnsi="Cambria Math"/>
            <w:sz w:val="20"/>
            <w:szCs w:val="20"/>
          </w:rPr>
          <m:t>ICP</m:t>
        </m:r>
      </m:oMath>
      <w:r w:rsidRPr="00512A27">
        <w:rPr>
          <w:b/>
          <w:bCs/>
          <w:sz w:val="20"/>
          <w:szCs w:val="20"/>
        </w:rPr>
        <w:t>)</w:t>
      </w:r>
      <w:r w:rsidRPr="00512A27">
        <w:rPr>
          <w:sz w:val="20"/>
          <w:szCs w:val="20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5"/>
        <w:gridCol w:w="1547"/>
        <w:gridCol w:w="2228"/>
      </w:tblGrid>
      <w:tr w:rsidR="0098004B" w:rsidRPr="00512A27" w14:paraId="1A5FAAB9" w14:textId="77777777" w:rsidTr="00980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23EA40" w14:textId="77777777" w:rsidR="0098004B" w:rsidRPr="00512A27" w:rsidRDefault="00000000">
            <w:pPr>
              <w:pStyle w:val="Compact"/>
              <w:rPr>
                <w:sz w:val="20"/>
                <w:szCs w:val="20"/>
              </w:rPr>
            </w:pPr>
            <w:r w:rsidRPr="00512A27">
              <w:rPr>
                <w:sz w:val="20"/>
                <w:szCs w:val="20"/>
              </w:rPr>
              <w:t>Estudiante (ID)</w:t>
            </w:r>
          </w:p>
        </w:tc>
        <w:tc>
          <w:tcPr>
            <w:tcW w:w="0" w:type="auto"/>
          </w:tcPr>
          <w:p w14:paraId="3ADE7CD5" w14:textId="77777777" w:rsidR="0098004B" w:rsidRPr="00512A27" w:rsidRDefault="00000000">
            <w:pPr>
              <w:pStyle w:val="Compact"/>
              <w:jc w:val="center"/>
              <w:rPr>
                <w:sz w:val="20"/>
                <w:szCs w:val="20"/>
              </w:rPr>
            </w:pPr>
            <w:r w:rsidRPr="00512A27">
              <w:rPr>
                <w:sz w:val="20"/>
                <w:szCs w:val="20"/>
              </w:rPr>
              <w:t>Puntaje ICP (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oMath>
            <w:r w:rsidRPr="00512A27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0467BA38" w14:textId="77777777" w:rsidR="0098004B" w:rsidRPr="00512A27" w:rsidRDefault="00000000">
            <w:pPr>
              <w:pStyle w:val="Compact"/>
              <w:rPr>
                <w:sz w:val="20"/>
                <w:szCs w:val="20"/>
              </w:rPr>
            </w:pPr>
            <w:r w:rsidRPr="00512A27">
              <w:rPr>
                <w:sz w:val="20"/>
                <w:szCs w:val="20"/>
              </w:rPr>
              <w:t>Clasificación de Riesgo</w:t>
            </w:r>
          </w:p>
        </w:tc>
      </w:tr>
      <w:tr w:rsidR="0098004B" w:rsidRPr="00512A27" w14:paraId="488B8992" w14:textId="77777777">
        <w:tc>
          <w:tcPr>
            <w:tcW w:w="0" w:type="auto"/>
          </w:tcPr>
          <w:p w14:paraId="63252D68" w14:textId="77777777" w:rsidR="0098004B" w:rsidRPr="00512A27" w:rsidRDefault="00000000">
            <w:pPr>
              <w:pStyle w:val="Compact"/>
              <w:rPr>
                <w:sz w:val="20"/>
                <w:szCs w:val="20"/>
              </w:rPr>
            </w:pPr>
            <w:r w:rsidRPr="00512A27">
              <w:rPr>
                <w:sz w:val="20"/>
                <w:szCs w:val="20"/>
              </w:rPr>
              <w:t>001</w:t>
            </w:r>
          </w:p>
        </w:tc>
        <w:tc>
          <w:tcPr>
            <w:tcW w:w="0" w:type="auto"/>
          </w:tcPr>
          <w:p w14:paraId="244BE372" w14:textId="77777777" w:rsidR="0098004B" w:rsidRPr="00512A27" w:rsidRDefault="00000000">
            <w:pPr>
              <w:pStyle w:val="Compact"/>
              <w:jc w:val="center"/>
              <w:rPr>
                <w:sz w:val="20"/>
                <w:szCs w:val="20"/>
              </w:rPr>
            </w:pPr>
            <w:r w:rsidRPr="00512A27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0E615F23" w14:textId="77777777" w:rsidR="0098004B" w:rsidRPr="00512A27" w:rsidRDefault="00000000">
            <w:pPr>
              <w:pStyle w:val="Compact"/>
              <w:rPr>
                <w:sz w:val="20"/>
                <w:szCs w:val="20"/>
              </w:rPr>
            </w:pPr>
            <w:r w:rsidRPr="00512A27">
              <w:rPr>
                <w:sz w:val="20"/>
                <w:szCs w:val="20"/>
              </w:rPr>
              <w:t>Riesgo Bajo</w:t>
            </w:r>
          </w:p>
        </w:tc>
      </w:tr>
      <w:tr w:rsidR="0098004B" w:rsidRPr="00512A27" w14:paraId="57DA8711" w14:textId="77777777">
        <w:tc>
          <w:tcPr>
            <w:tcW w:w="0" w:type="auto"/>
          </w:tcPr>
          <w:p w14:paraId="2C29874C" w14:textId="77777777" w:rsidR="0098004B" w:rsidRPr="00512A27" w:rsidRDefault="00000000">
            <w:pPr>
              <w:pStyle w:val="Compact"/>
              <w:rPr>
                <w:sz w:val="20"/>
                <w:szCs w:val="20"/>
              </w:rPr>
            </w:pPr>
            <w:r w:rsidRPr="00512A27">
              <w:rPr>
                <w:sz w:val="20"/>
                <w:szCs w:val="20"/>
              </w:rPr>
              <w:t>002</w:t>
            </w:r>
          </w:p>
        </w:tc>
        <w:tc>
          <w:tcPr>
            <w:tcW w:w="0" w:type="auto"/>
          </w:tcPr>
          <w:p w14:paraId="50383F9B" w14:textId="77777777" w:rsidR="0098004B" w:rsidRPr="00512A27" w:rsidRDefault="00000000">
            <w:pPr>
              <w:pStyle w:val="Compact"/>
              <w:jc w:val="center"/>
              <w:rPr>
                <w:sz w:val="20"/>
                <w:szCs w:val="20"/>
              </w:rPr>
            </w:pPr>
            <w:r w:rsidRPr="00512A27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14:paraId="18ED04B6" w14:textId="77777777" w:rsidR="0098004B" w:rsidRPr="00512A27" w:rsidRDefault="00000000">
            <w:pPr>
              <w:pStyle w:val="Compact"/>
              <w:rPr>
                <w:sz w:val="20"/>
                <w:szCs w:val="20"/>
              </w:rPr>
            </w:pPr>
            <w:r w:rsidRPr="00512A27">
              <w:rPr>
                <w:sz w:val="20"/>
                <w:szCs w:val="20"/>
              </w:rPr>
              <w:t>Riesgo Bajo / Medio</w:t>
            </w:r>
          </w:p>
        </w:tc>
      </w:tr>
      <w:tr w:rsidR="0098004B" w:rsidRPr="00512A27" w14:paraId="4860D91F" w14:textId="77777777">
        <w:tc>
          <w:tcPr>
            <w:tcW w:w="0" w:type="auto"/>
          </w:tcPr>
          <w:p w14:paraId="757C85EB" w14:textId="77777777" w:rsidR="0098004B" w:rsidRPr="00512A27" w:rsidRDefault="00000000">
            <w:pPr>
              <w:pStyle w:val="Compact"/>
              <w:rPr>
                <w:sz w:val="20"/>
                <w:szCs w:val="20"/>
              </w:rPr>
            </w:pPr>
            <w:r w:rsidRPr="00512A27">
              <w:rPr>
                <w:sz w:val="20"/>
                <w:szCs w:val="20"/>
              </w:rPr>
              <w:t>003</w:t>
            </w:r>
          </w:p>
        </w:tc>
        <w:tc>
          <w:tcPr>
            <w:tcW w:w="0" w:type="auto"/>
          </w:tcPr>
          <w:p w14:paraId="452A740B" w14:textId="77777777" w:rsidR="0098004B" w:rsidRPr="00512A27" w:rsidRDefault="00000000">
            <w:pPr>
              <w:pStyle w:val="Compact"/>
              <w:jc w:val="center"/>
              <w:rPr>
                <w:sz w:val="20"/>
                <w:szCs w:val="20"/>
              </w:rPr>
            </w:pPr>
            <w:r w:rsidRPr="00512A27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</w:tcPr>
          <w:p w14:paraId="08B2A497" w14:textId="77777777" w:rsidR="0098004B" w:rsidRPr="00512A27" w:rsidRDefault="00000000">
            <w:pPr>
              <w:pStyle w:val="Compact"/>
              <w:rPr>
                <w:sz w:val="20"/>
                <w:szCs w:val="20"/>
              </w:rPr>
            </w:pPr>
            <w:r w:rsidRPr="00512A27">
              <w:rPr>
                <w:sz w:val="20"/>
                <w:szCs w:val="20"/>
              </w:rPr>
              <w:t>Riesgo Medio</w:t>
            </w:r>
          </w:p>
        </w:tc>
      </w:tr>
      <w:tr w:rsidR="0098004B" w:rsidRPr="00512A27" w14:paraId="20816730" w14:textId="77777777">
        <w:tc>
          <w:tcPr>
            <w:tcW w:w="0" w:type="auto"/>
          </w:tcPr>
          <w:p w14:paraId="467650CE" w14:textId="77777777" w:rsidR="0098004B" w:rsidRPr="00512A27" w:rsidRDefault="00000000">
            <w:pPr>
              <w:pStyle w:val="Compact"/>
              <w:rPr>
                <w:sz w:val="20"/>
                <w:szCs w:val="20"/>
              </w:rPr>
            </w:pPr>
            <w:r w:rsidRPr="00512A27">
              <w:rPr>
                <w:sz w:val="20"/>
                <w:szCs w:val="20"/>
              </w:rPr>
              <w:t>004</w:t>
            </w:r>
          </w:p>
        </w:tc>
        <w:tc>
          <w:tcPr>
            <w:tcW w:w="0" w:type="auto"/>
          </w:tcPr>
          <w:p w14:paraId="4406C0CF" w14:textId="77777777" w:rsidR="0098004B" w:rsidRPr="00512A27" w:rsidRDefault="00000000">
            <w:pPr>
              <w:pStyle w:val="Compact"/>
              <w:jc w:val="center"/>
              <w:rPr>
                <w:sz w:val="20"/>
                <w:szCs w:val="20"/>
              </w:rPr>
            </w:pPr>
            <w:r w:rsidRPr="00512A27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521F9419" w14:textId="77777777" w:rsidR="0098004B" w:rsidRPr="00512A27" w:rsidRDefault="00000000">
            <w:pPr>
              <w:pStyle w:val="Compact"/>
              <w:rPr>
                <w:sz w:val="20"/>
                <w:szCs w:val="20"/>
              </w:rPr>
            </w:pPr>
            <w:r w:rsidRPr="00512A27">
              <w:rPr>
                <w:sz w:val="20"/>
                <w:szCs w:val="20"/>
              </w:rPr>
              <w:t>Riesgo Bajo</w:t>
            </w:r>
          </w:p>
        </w:tc>
      </w:tr>
      <w:tr w:rsidR="0098004B" w:rsidRPr="00512A27" w14:paraId="75E760EB" w14:textId="77777777">
        <w:tc>
          <w:tcPr>
            <w:tcW w:w="0" w:type="auto"/>
          </w:tcPr>
          <w:p w14:paraId="1F6069B1" w14:textId="77777777" w:rsidR="0098004B" w:rsidRPr="00512A27" w:rsidRDefault="00000000">
            <w:pPr>
              <w:pStyle w:val="Compact"/>
              <w:rPr>
                <w:sz w:val="20"/>
                <w:szCs w:val="20"/>
              </w:rPr>
            </w:pPr>
            <w:r w:rsidRPr="00512A27">
              <w:rPr>
                <w:sz w:val="20"/>
                <w:szCs w:val="20"/>
              </w:rPr>
              <w:t>005</w:t>
            </w:r>
          </w:p>
        </w:tc>
        <w:tc>
          <w:tcPr>
            <w:tcW w:w="0" w:type="auto"/>
          </w:tcPr>
          <w:p w14:paraId="50C36931" w14:textId="77777777" w:rsidR="0098004B" w:rsidRPr="00512A27" w:rsidRDefault="00000000">
            <w:pPr>
              <w:pStyle w:val="Compact"/>
              <w:jc w:val="center"/>
              <w:rPr>
                <w:sz w:val="20"/>
                <w:szCs w:val="20"/>
              </w:rPr>
            </w:pPr>
            <w:r w:rsidRPr="00512A27"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14:paraId="73A757FC" w14:textId="77777777" w:rsidR="0098004B" w:rsidRPr="00512A27" w:rsidRDefault="00000000">
            <w:pPr>
              <w:pStyle w:val="Compact"/>
              <w:rPr>
                <w:sz w:val="20"/>
                <w:szCs w:val="20"/>
              </w:rPr>
            </w:pPr>
            <w:r w:rsidRPr="00512A27">
              <w:rPr>
                <w:sz w:val="20"/>
                <w:szCs w:val="20"/>
              </w:rPr>
              <w:t>Riesgo Medio</w:t>
            </w:r>
          </w:p>
        </w:tc>
      </w:tr>
    </w:tbl>
    <w:p w14:paraId="487E19AC" w14:textId="77777777" w:rsidR="0098004B" w:rsidRPr="00512A27" w:rsidRDefault="00000000">
      <w:pPr>
        <w:rPr>
          <w:sz w:val="20"/>
          <w:szCs w:val="20"/>
        </w:rPr>
      </w:pPr>
      <w:r w:rsidRPr="00512A27">
        <w:rPr>
          <w:sz w:val="20"/>
          <w:szCs w:val="20"/>
        </w:rPr>
        <w:pict w14:anchorId="48467E8B">
          <v:rect id="_x0000_i1029" style="width:0;height:1.5pt" o:hralign="center" o:hrstd="t" o:hr="t"/>
        </w:pict>
      </w:r>
    </w:p>
    <w:p w14:paraId="28ABB088" w14:textId="77777777" w:rsidR="0098004B" w:rsidRPr="00512A27" w:rsidRDefault="00000000">
      <w:pPr>
        <w:pStyle w:val="Ttulo2"/>
        <w:rPr>
          <w:sz w:val="24"/>
          <w:szCs w:val="24"/>
        </w:rPr>
      </w:pPr>
      <w:bookmarkStart w:id="10" w:name="análisis-estadístico-matemática---oa-2"/>
      <w:bookmarkEnd w:id="9"/>
      <w:r w:rsidRPr="00512A27">
        <w:rPr>
          <w:sz w:val="24"/>
          <w:szCs w:val="24"/>
        </w:rPr>
        <w:t>2. Análisis Estadístico (Matemática - OA 2)</w:t>
      </w:r>
    </w:p>
    <w:p w14:paraId="5DA00B19" w14:textId="77777777" w:rsidR="0098004B" w:rsidRPr="00512A27" w:rsidRDefault="00000000">
      <w:pPr>
        <w:pStyle w:val="FirstParagraph"/>
        <w:rPr>
          <w:sz w:val="20"/>
          <w:szCs w:val="20"/>
        </w:rPr>
      </w:pPr>
      <w:r w:rsidRPr="00512A27">
        <w:rPr>
          <w:sz w:val="20"/>
          <w:szCs w:val="20"/>
        </w:rPr>
        <w:t>A partir de los puntajes obtenidos, se calculan los estadígrafos que describen el comportamiento del grupo respecto al consumo de alimentos ultraprocesados.</w:t>
      </w:r>
    </w:p>
    <w:p w14:paraId="5FD6B90A" w14:textId="77777777" w:rsidR="0098004B" w:rsidRPr="00512A27" w:rsidRDefault="00000000">
      <w:pPr>
        <w:pStyle w:val="Ttulo3"/>
        <w:rPr>
          <w:sz w:val="22"/>
          <w:szCs w:val="22"/>
        </w:rPr>
      </w:pPr>
      <w:bookmarkStart w:id="11" w:name="a.-medidas-de-tendencia-central-1"/>
      <w:r w:rsidRPr="00512A27">
        <w:rPr>
          <w:sz w:val="22"/>
          <w:szCs w:val="22"/>
        </w:rPr>
        <w:t>A. Medidas de Tendencia Central</w:t>
      </w:r>
    </w:p>
    <w:p w14:paraId="4B85913E" w14:textId="77777777" w:rsidR="0098004B" w:rsidRPr="00512A27" w:rsidRDefault="00000000">
      <w:pPr>
        <w:pStyle w:val="Compact"/>
        <w:numPr>
          <w:ilvl w:val="0"/>
          <w:numId w:val="4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Promedio (</w:t>
      </w:r>
      <m:oMath>
        <m:acc>
          <m:accPr>
            <m:chr m:val="‾"/>
            <m:ctrlPr>
              <w:rPr>
                <w:rFonts w:ascii="Cambria Math" w:hAnsi="Cambria Math"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acc>
      </m:oMath>
      <w:r w:rsidRPr="00512A27">
        <w:rPr>
          <w:b/>
          <w:bCs/>
          <w:sz w:val="20"/>
          <w:szCs w:val="20"/>
        </w:rPr>
        <w:t>):</w:t>
      </w:r>
      <w:r w:rsidRPr="00512A27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7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0</m:t>
        </m:r>
      </m:oMath>
      <w:r w:rsidRPr="00512A27">
        <w:rPr>
          <w:sz w:val="20"/>
          <w:szCs w:val="20"/>
        </w:rPr>
        <w:t xml:space="preserve"> puntos.</w:t>
      </w:r>
    </w:p>
    <w:p w14:paraId="5E21E4D8" w14:textId="77777777" w:rsidR="0098004B" w:rsidRPr="00512A27" w:rsidRDefault="00000000">
      <w:pPr>
        <w:pStyle w:val="Compact"/>
        <w:numPr>
          <w:ilvl w:val="0"/>
          <w:numId w:val="4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Mediana (</w:t>
      </w:r>
      <m:oMath>
        <m:acc>
          <m:accPr>
            <m:chr m:val="̃"/>
            <m:ctrlPr>
              <w:rPr>
                <w:rFonts w:ascii="Cambria Math" w:hAnsi="Cambria Math"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acc>
      </m:oMath>
      <w:r w:rsidRPr="00512A27">
        <w:rPr>
          <w:b/>
          <w:bCs/>
          <w:sz w:val="20"/>
          <w:szCs w:val="20"/>
        </w:rPr>
        <w:t>):</w:t>
      </w:r>
      <w:r w:rsidRPr="00512A27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9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0</m:t>
        </m:r>
      </m:oMath>
      <w:r w:rsidRPr="00512A27">
        <w:rPr>
          <w:sz w:val="20"/>
          <w:szCs w:val="20"/>
        </w:rPr>
        <w:t xml:space="preserve"> puntos.</w:t>
      </w:r>
    </w:p>
    <w:p w14:paraId="55550CD5" w14:textId="77777777" w:rsidR="0098004B" w:rsidRPr="00512A27" w:rsidRDefault="00000000">
      <w:pPr>
        <w:pStyle w:val="Compact"/>
        <w:numPr>
          <w:ilvl w:val="0"/>
          <w:numId w:val="4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Interpretación:</w:t>
      </w:r>
      <w:r w:rsidRPr="00512A27">
        <w:rPr>
          <w:sz w:val="20"/>
          <w:szCs w:val="20"/>
        </w:rPr>
        <w:t xml:space="preserve"> El 50% de los estudiantes analizados presenta un nivel de procesamiento igual o superior a 9 puntos.</w:t>
      </w:r>
    </w:p>
    <w:p w14:paraId="3ADA2377" w14:textId="77777777" w:rsidR="0098004B" w:rsidRPr="00512A27" w:rsidRDefault="00000000">
      <w:pPr>
        <w:pStyle w:val="Ttulo3"/>
        <w:rPr>
          <w:sz w:val="22"/>
          <w:szCs w:val="22"/>
        </w:rPr>
      </w:pPr>
      <w:bookmarkStart w:id="12" w:name="b.-medidas-de-dispersión-incerteza"/>
      <w:bookmarkEnd w:id="11"/>
      <w:r w:rsidRPr="00512A27">
        <w:rPr>
          <w:sz w:val="22"/>
          <w:szCs w:val="22"/>
        </w:rPr>
        <w:t>B. Medidas de Dispersión (Incerteza)</w:t>
      </w:r>
    </w:p>
    <w:p w14:paraId="5D8F6F22" w14:textId="77777777" w:rsidR="0098004B" w:rsidRPr="00512A27" w:rsidRDefault="00000000">
      <w:pPr>
        <w:pStyle w:val="Compact"/>
        <w:numPr>
          <w:ilvl w:val="0"/>
          <w:numId w:val="5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Rango:</w:t>
      </w:r>
      <w:r w:rsidRPr="00512A27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11</m:t>
        </m:r>
      </m:oMath>
      <w:r w:rsidRPr="00512A27">
        <w:rPr>
          <w:sz w:val="20"/>
          <w:szCs w:val="20"/>
        </w:rPr>
        <w:t xml:space="preserve"> puntos. Indica una variabilidad considerable entre los hábitos más saludables y los de mayor riesgo.</w:t>
      </w:r>
    </w:p>
    <w:p w14:paraId="62A76290" w14:textId="77777777" w:rsidR="0098004B" w:rsidRPr="00512A27" w:rsidRDefault="00000000">
      <w:pPr>
        <w:pStyle w:val="Compact"/>
        <w:numPr>
          <w:ilvl w:val="0"/>
          <w:numId w:val="5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Cuartiles para el Box-plot:</w:t>
      </w:r>
    </w:p>
    <w:p w14:paraId="4A7D07C7" w14:textId="77777777" w:rsidR="0098004B" w:rsidRPr="00512A27" w:rsidRDefault="00000000">
      <w:pPr>
        <w:pStyle w:val="Compact"/>
        <w:numPr>
          <w:ilvl w:val="1"/>
          <w:numId w:val="6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Valor Mínimo:</w:t>
      </w:r>
      <w:r w:rsidRPr="00512A27">
        <w:rPr>
          <w:sz w:val="20"/>
          <w:szCs w:val="20"/>
        </w:rPr>
        <w:t xml:space="preserve"> 1</w:t>
      </w:r>
    </w:p>
    <w:p w14:paraId="39A0327D" w14:textId="77777777" w:rsidR="0098004B" w:rsidRPr="00512A27" w:rsidRDefault="00000000">
      <w:pPr>
        <w:pStyle w:val="Compact"/>
        <w:numPr>
          <w:ilvl w:val="1"/>
          <w:numId w:val="6"/>
        </w:numPr>
        <w:rPr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 w:rsidRPr="00512A27">
        <w:rPr>
          <w:b/>
          <w:bCs/>
          <w:sz w:val="20"/>
          <w:szCs w:val="20"/>
        </w:rPr>
        <w:t xml:space="preserve"> (25%):</w:t>
      </w:r>
      <w:r w:rsidRPr="00512A27">
        <w:rPr>
          <w:sz w:val="20"/>
          <w:szCs w:val="20"/>
        </w:rPr>
        <w:t xml:space="preserve"> 2,0</w:t>
      </w:r>
    </w:p>
    <w:p w14:paraId="51BDAD0A" w14:textId="77777777" w:rsidR="0098004B" w:rsidRPr="00512A27" w:rsidRDefault="00000000">
      <w:pPr>
        <w:pStyle w:val="Compact"/>
        <w:numPr>
          <w:ilvl w:val="1"/>
          <w:numId w:val="6"/>
        </w:numPr>
        <w:rPr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</m:oMath>
      <w:r w:rsidRPr="00512A27">
        <w:rPr>
          <w:b/>
          <w:bCs/>
          <w:sz w:val="20"/>
          <w:szCs w:val="20"/>
        </w:rPr>
        <w:t xml:space="preserve"> (Mediana):</w:t>
      </w:r>
      <w:r w:rsidRPr="00512A27">
        <w:rPr>
          <w:sz w:val="20"/>
          <w:szCs w:val="20"/>
        </w:rPr>
        <w:t xml:space="preserve"> 9,0</w:t>
      </w:r>
    </w:p>
    <w:p w14:paraId="74A44B58" w14:textId="77777777" w:rsidR="0098004B" w:rsidRPr="00512A27" w:rsidRDefault="00000000">
      <w:pPr>
        <w:pStyle w:val="Compact"/>
        <w:numPr>
          <w:ilvl w:val="1"/>
          <w:numId w:val="6"/>
        </w:numPr>
        <w:rPr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</m:sSub>
      </m:oMath>
      <w:r w:rsidRPr="00512A27">
        <w:rPr>
          <w:b/>
          <w:bCs/>
          <w:sz w:val="20"/>
          <w:szCs w:val="20"/>
        </w:rPr>
        <w:t xml:space="preserve"> (75%):</w:t>
      </w:r>
      <w:r w:rsidRPr="00512A27">
        <w:rPr>
          <w:sz w:val="20"/>
          <w:szCs w:val="20"/>
        </w:rPr>
        <w:t xml:space="preserve"> 11,0</w:t>
      </w:r>
    </w:p>
    <w:p w14:paraId="5DEB72B1" w14:textId="77777777" w:rsidR="0098004B" w:rsidRPr="00512A27" w:rsidRDefault="00000000">
      <w:pPr>
        <w:pStyle w:val="Compact"/>
        <w:numPr>
          <w:ilvl w:val="1"/>
          <w:numId w:val="6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Valor Máximo:</w:t>
      </w:r>
      <w:r w:rsidRPr="00512A27">
        <w:rPr>
          <w:sz w:val="20"/>
          <w:szCs w:val="20"/>
        </w:rPr>
        <w:t xml:space="preserve"> 12</w:t>
      </w:r>
    </w:p>
    <w:p w14:paraId="2C9BD6BB" w14:textId="77777777" w:rsidR="0098004B" w:rsidRPr="00512A27" w:rsidRDefault="00000000">
      <w:pPr>
        <w:pStyle w:val="Textodebloque"/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Nota para el Panel:</w:t>
      </w:r>
      <w:r w:rsidRPr="00512A27">
        <w:rPr>
          <w:sz w:val="20"/>
          <w:szCs w:val="20"/>
        </w:rPr>
        <w:t xml:space="preserve"> El gráfico de </w:t>
      </w:r>
      <w:r w:rsidRPr="00512A27">
        <w:rPr>
          <w:b/>
          <w:bCs/>
          <w:sz w:val="20"/>
          <w:szCs w:val="20"/>
        </w:rPr>
        <w:t>Diagrama de Caja (Box-plot)</w:t>
      </w:r>
      <w:r w:rsidRPr="00512A27">
        <w:rPr>
          <w:sz w:val="20"/>
          <w:szCs w:val="20"/>
        </w:rPr>
        <w:t xml:space="preserve"> debe construirse utilizando estos 5 valores para mostrar visualmente dónde se concentra la mayor cantidad de estudiantes.</w:t>
      </w:r>
    </w:p>
    <w:p w14:paraId="71898305" w14:textId="77777777" w:rsidR="0098004B" w:rsidRPr="00512A27" w:rsidRDefault="00000000">
      <w:pPr>
        <w:rPr>
          <w:sz w:val="20"/>
          <w:szCs w:val="20"/>
        </w:rPr>
      </w:pPr>
      <w:r w:rsidRPr="00512A27">
        <w:rPr>
          <w:sz w:val="20"/>
          <w:szCs w:val="20"/>
        </w:rPr>
        <w:pict w14:anchorId="53717815">
          <v:rect id="_x0000_i1030" style="width:0;height:1.5pt" o:hralign="center" o:hrstd="t" o:hr="t"/>
        </w:pict>
      </w:r>
    </w:p>
    <w:p w14:paraId="437454C5" w14:textId="77777777" w:rsidR="0098004B" w:rsidRPr="00512A27" w:rsidRDefault="00000000">
      <w:pPr>
        <w:pStyle w:val="Ttulo2"/>
        <w:rPr>
          <w:sz w:val="24"/>
          <w:szCs w:val="24"/>
        </w:rPr>
      </w:pPr>
      <w:bookmarkStart w:id="13" w:name="interpretación-biológica-ciencias---oa-1"/>
      <w:bookmarkEnd w:id="10"/>
      <w:bookmarkEnd w:id="12"/>
      <w:r w:rsidRPr="00512A27">
        <w:rPr>
          <w:sz w:val="24"/>
          <w:szCs w:val="24"/>
        </w:rPr>
        <w:t>3. Interpretación Biológica (Ciencias - OA 1)</w:t>
      </w:r>
    </w:p>
    <w:p w14:paraId="60E4F071" w14:textId="77777777" w:rsidR="0098004B" w:rsidRPr="00512A27" w:rsidRDefault="00000000">
      <w:pPr>
        <w:pStyle w:val="FirstParagraph"/>
        <w:rPr>
          <w:sz w:val="20"/>
          <w:szCs w:val="20"/>
        </w:rPr>
      </w:pPr>
      <w:r w:rsidRPr="00512A27">
        <w:rPr>
          <w:sz w:val="20"/>
          <w:szCs w:val="20"/>
        </w:rPr>
        <w:t>Basándonos en la evidencia cuantitativa, el equipo de investigación concluye:</w:t>
      </w:r>
    </w:p>
    <w:p w14:paraId="49E907F3" w14:textId="77777777" w:rsidR="0098004B" w:rsidRPr="00512A27" w:rsidRDefault="00000000">
      <w:pPr>
        <w:pStyle w:val="Compact"/>
        <w:numPr>
          <w:ilvl w:val="0"/>
          <w:numId w:val="7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lastRenderedPageBreak/>
        <w:t>Vulnerabilidad Detectada:</w:t>
      </w:r>
      <w:r w:rsidRPr="00512A27">
        <w:rPr>
          <w:sz w:val="20"/>
          <w:szCs w:val="20"/>
        </w:rPr>
        <w:t xml:space="preserve"> Aunque el promedio es de 7 puntos, el </w:t>
      </w:r>
      <w:r w:rsidRPr="00512A27">
        <w:rPr>
          <w:b/>
          <w:bCs/>
          <w:sz w:val="20"/>
          <w:szCs w:val="20"/>
        </w:rPr>
        <w:t>25% superior de la muestra (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</m:sSub>
      </m:oMath>
      <w:r w:rsidRPr="00512A27">
        <w:rPr>
          <w:b/>
          <w:bCs/>
          <w:sz w:val="20"/>
          <w:szCs w:val="20"/>
        </w:rPr>
        <w:t>)</w:t>
      </w:r>
      <w:r w:rsidRPr="00512A27">
        <w:rPr>
          <w:sz w:val="20"/>
          <w:szCs w:val="20"/>
        </w:rPr>
        <w:t xml:space="preserve"> ya alcanza puntajes de 11 o más. Esto refleja una dependencia incipiente a alimentos de la categoría G3 (Ultraprocesados).</w:t>
      </w:r>
    </w:p>
    <w:p w14:paraId="0BE2DA82" w14:textId="77777777" w:rsidR="0098004B" w:rsidRPr="00512A27" w:rsidRDefault="00000000">
      <w:pPr>
        <w:pStyle w:val="Compact"/>
        <w:numPr>
          <w:ilvl w:val="0"/>
          <w:numId w:val="7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Impacto Sistémico:</w:t>
      </w:r>
      <w:r w:rsidRPr="00512A27">
        <w:rPr>
          <w:sz w:val="20"/>
          <w:szCs w:val="20"/>
        </w:rPr>
        <w:t xml:space="preserve"> Un </w:t>
      </w:r>
      <m:oMath>
        <m:r>
          <w:rPr>
            <w:rFonts w:ascii="Cambria Math" w:hAnsi="Cambria Math"/>
            <w:sz w:val="20"/>
            <w:szCs w:val="20"/>
          </w:rPr>
          <m:t>ICP</m:t>
        </m:r>
      </m:oMath>
      <w:r w:rsidRPr="00512A27">
        <w:rPr>
          <w:sz w:val="20"/>
          <w:szCs w:val="20"/>
        </w:rPr>
        <w:t xml:space="preserve"> elevado de forma sostenida se asocia con un aumento en la carga glucémica y la presencia de aditivos pro-inflamatorios, afectando el rendimiento académico y la salud metabólica a largo plazo.</w:t>
      </w:r>
    </w:p>
    <w:p w14:paraId="18E56FEA" w14:textId="77777777" w:rsidR="0098004B" w:rsidRPr="00512A27" w:rsidRDefault="00000000">
      <w:pPr>
        <w:pStyle w:val="Compact"/>
        <w:numPr>
          <w:ilvl w:val="0"/>
          <w:numId w:val="7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Acción Sugerida:</w:t>
      </w:r>
      <w:r w:rsidRPr="00512A27">
        <w:rPr>
          <w:sz w:val="20"/>
          <w:szCs w:val="20"/>
        </w:rPr>
        <w:t xml:space="preserve"> Se propone una campaña de “Intercambio Saludable” para sustituir el ítem 2 (Yoghurt industrial) por el ítem 16 (Leche blanca o kéfir natural).</w:t>
      </w:r>
    </w:p>
    <w:p w14:paraId="350330CF" w14:textId="77777777" w:rsidR="0098004B" w:rsidRPr="00512A27" w:rsidRDefault="00000000">
      <w:pPr>
        <w:rPr>
          <w:sz w:val="20"/>
          <w:szCs w:val="20"/>
        </w:rPr>
      </w:pPr>
      <w:r w:rsidRPr="00512A27">
        <w:rPr>
          <w:sz w:val="20"/>
          <w:szCs w:val="20"/>
        </w:rPr>
        <w:pict w14:anchorId="43189DE9">
          <v:rect id="_x0000_i1031" style="width:0;height:1.5pt" o:hralign="center" o:hrstd="t" o:hr="t"/>
        </w:pict>
      </w:r>
    </w:p>
    <w:p w14:paraId="56745601" w14:textId="77777777" w:rsidR="0098004B" w:rsidRPr="00512A27" w:rsidRDefault="00000000">
      <w:pPr>
        <w:pStyle w:val="Ttulo2"/>
        <w:rPr>
          <w:sz w:val="24"/>
          <w:szCs w:val="24"/>
        </w:rPr>
      </w:pPr>
      <w:bookmarkStart w:id="14" w:name="check-list-elementos-del-producto-final"/>
      <w:bookmarkEnd w:id="13"/>
      <w:r w:rsidRPr="00512A27">
        <w:rPr>
          <w:sz w:val="24"/>
          <w:szCs w:val="24"/>
        </w:rPr>
        <w:t>📝 Check-list: Elementos del Producto Final</w:t>
      </w:r>
    </w:p>
    <w:p w14:paraId="48145847" w14:textId="77777777" w:rsidR="0098004B" w:rsidRPr="00512A27" w:rsidRDefault="00000000">
      <w:pPr>
        <w:pStyle w:val="FirstParagraph"/>
        <w:rPr>
          <w:sz w:val="20"/>
          <w:szCs w:val="20"/>
        </w:rPr>
      </w:pPr>
      <w:r w:rsidRPr="00512A27">
        <w:rPr>
          <w:sz w:val="20"/>
          <w:szCs w:val="20"/>
        </w:rPr>
        <w:t xml:space="preserve">Para que el </w:t>
      </w:r>
      <w:r w:rsidRPr="00512A27">
        <w:rPr>
          <w:b/>
          <w:bCs/>
          <w:sz w:val="20"/>
          <w:szCs w:val="20"/>
        </w:rPr>
        <w:t>Tablero de Bienestar Escolar</w:t>
      </w:r>
      <w:r w:rsidRPr="00512A27">
        <w:rPr>
          <w:sz w:val="20"/>
          <w:szCs w:val="20"/>
        </w:rPr>
        <w:t xml:space="preserve"> esté completo, asegúrense de incluir:</w:t>
      </w:r>
    </w:p>
    <w:p w14:paraId="4F8B758E" w14:textId="77777777" w:rsidR="0098004B" w:rsidRPr="00512A27" w:rsidRDefault="00000000">
      <w:pPr>
        <w:pStyle w:val="Compact"/>
        <w:numPr>
          <w:ilvl w:val="0"/>
          <w:numId w:val="8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Título Impactante:</w:t>
      </w:r>
      <w:r w:rsidRPr="00512A27">
        <w:rPr>
          <w:sz w:val="20"/>
          <w:szCs w:val="20"/>
        </w:rPr>
        <w:t xml:space="preserve"> Relacionado con el eslogan del grupo.</w:t>
      </w:r>
    </w:p>
    <w:p w14:paraId="3429B9A7" w14:textId="77777777" w:rsidR="0098004B" w:rsidRPr="00512A27" w:rsidRDefault="00000000">
      <w:pPr>
        <w:pStyle w:val="Compact"/>
        <w:numPr>
          <w:ilvl w:val="0"/>
          <w:numId w:val="9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Gráfico 1:</w:t>
      </w:r>
      <w:r w:rsidRPr="00512A27">
        <w:rPr>
          <w:sz w:val="20"/>
          <w:szCs w:val="20"/>
        </w:rPr>
        <w:t xml:space="preserve"> Histograma de frecuencias por niveles de riesgo.</w:t>
      </w:r>
    </w:p>
    <w:p w14:paraId="3FC4192E" w14:textId="77777777" w:rsidR="0098004B" w:rsidRPr="00512A27" w:rsidRDefault="00000000">
      <w:pPr>
        <w:pStyle w:val="Compact"/>
        <w:numPr>
          <w:ilvl w:val="0"/>
          <w:numId w:val="10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Gráfico 2:</w:t>
      </w:r>
      <w:r w:rsidRPr="00512A27">
        <w:rPr>
          <w:sz w:val="20"/>
          <w:szCs w:val="20"/>
        </w:rPr>
        <w:t xml:space="preserve"> Diagrama de Caja (</w:t>
      </w:r>
      <m:oMath>
        <m:r>
          <w:rPr>
            <w:rFonts w:ascii="Cambria Math" w:hAnsi="Cambria Math"/>
            <w:sz w:val="20"/>
            <w:szCs w:val="20"/>
          </w:rPr>
          <m:t>box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  <m:r>
          <w:rPr>
            <w:rFonts w:ascii="Cambria Math" w:hAnsi="Cambria Math"/>
            <w:sz w:val="20"/>
            <w:szCs w:val="20"/>
          </w:rPr>
          <m:t>plot</m:t>
        </m:r>
      </m:oMath>
      <w:r w:rsidRPr="00512A27">
        <w:rPr>
          <w:sz w:val="20"/>
          <w:szCs w:val="20"/>
        </w:rPr>
        <w:t>) con los cuartiles rotulados.</w:t>
      </w:r>
    </w:p>
    <w:p w14:paraId="6106C78F" w14:textId="77777777" w:rsidR="0098004B" w:rsidRPr="00512A27" w:rsidRDefault="00000000">
      <w:pPr>
        <w:pStyle w:val="Compact"/>
        <w:numPr>
          <w:ilvl w:val="0"/>
          <w:numId w:val="11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Análisis de Incerteza:</w:t>
      </w:r>
      <w:r w:rsidRPr="00512A27">
        <w:rPr>
          <w:sz w:val="20"/>
          <w:szCs w:val="20"/>
        </w:rPr>
        <w:t xml:space="preserve"> Breve texto explicando qué tan dispersos están los datos del curso.</w:t>
      </w:r>
    </w:p>
    <w:p w14:paraId="5C22AE96" w14:textId="77777777" w:rsidR="0098004B" w:rsidRPr="00512A27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Infografía de Salud:</w:t>
      </w:r>
      <w:r w:rsidRPr="00512A27">
        <w:rPr>
          <w:sz w:val="20"/>
          <w:szCs w:val="20"/>
        </w:rPr>
        <w:t xml:space="preserve"> Riesgos biológicos de los ultraprocesados detectados.</w:t>
      </w:r>
    </w:p>
    <w:p w14:paraId="39909113" w14:textId="77777777" w:rsidR="0098004B" w:rsidRPr="00512A27" w:rsidRDefault="00000000">
      <w:pPr>
        <w:pStyle w:val="Compact"/>
        <w:numPr>
          <w:ilvl w:val="0"/>
          <w:numId w:val="13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Propuesta de Mejora:</w:t>
      </w:r>
      <w:r w:rsidRPr="00512A27">
        <w:rPr>
          <w:sz w:val="20"/>
          <w:szCs w:val="20"/>
        </w:rPr>
        <w:t xml:space="preserve"> Una acción concreta basada en los datos.</w:t>
      </w:r>
    </w:p>
    <w:p w14:paraId="7A1A64E8" w14:textId="77777777" w:rsidR="0098004B" w:rsidRPr="00512A27" w:rsidRDefault="00000000">
      <w:pPr>
        <w:rPr>
          <w:sz w:val="20"/>
          <w:szCs w:val="20"/>
        </w:rPr>
      </w:pPr>
      <w:r w:rsidRPr="00512A27">
        <w:rPr>
          <w:sz w:val="20"/>
          <w:szCs w:val="20"/>
        </w:rPr>
        <w:pict w14:anchorId="226EDD25">
          <v:rect id="_x0000_i1032" style="width:0;height:1.5pt" o:hralign="center" o:hrstd="t" o:hr="t"/>
        </w:pict>
      </w:r>
    </w:p>
    <w:p w14:paraId="619E24C5" w14:textId="77777777" w:rsidR="0098004B" w:rsidRPr="00512A27" w:rsidRDefault="00000000">
      <w:pPr>
        <w:pStyle w:val="Ttulo2"/>
        <w:rPr>
          <w:sz w:val="24"/>
          <w:szCs w:val="24"/>
        </w:rPr>
      </w:pPr>
      <w:bookmarkStart w:id="15" w:name="validación-de-responsabilidad-25"/>
      <w:bookmarkEnd w:id="14"/>
      <w:r w:rsidRPr="00512A27">
        <w:rPr>
          <w:sz w:val="24"/>
          <w:szCs w:val="24"/>
        </w:rPr>
        <w:t>⚖️ Validación de Responsabilidad (25%)</w:t>
      </w:r>
    </w:p>
    <w:p w14:paraId="0AF58996" w14:textId="77777777" w:rsidR="0098004B" w:rsidRPr="00512A27" w:rsidRDefault="00000000">
      <w:pPr>
        <w:pStyle w:val="FirstParagraph"/>
        <w:rPr>
          <w:sz w:val="20"/>
          <w:szCs w:val="20"/>
        </w:rPr>
      </w:pPr>
      <w:r w:rsidRPr="00512A27">
        <w:rPr>
          <w:sz w:val="20"/>
          <w:szCs w:val="20"/>
        </w:rPr>
        <w:t xml:space="preserve">Este reporte debe estar archivado en la carpeta de proyecto. Recuerden que la </w:t>
      </w:r>
      <w:r w:rsidRPr="00512A27">
        <w:rPr>
          <w:b/>
          <w:bCs/>
          <w:sz w:val="20"/>
          <w:szCs w:val="20"/>
        </w:rPr>
        <w:t>calificación de responsabilidad</w:t>
      </w:r>
      <w:r w:rsidRPr="00512A27">
        <w:rPr>
          <w:sz w:val="20"/>
          <w:szCs w:val="20"/>
        </w:rPr>
        <w:t xml:space="preserve"> depende de: 1. El orden y limpieza de este documento. 2. La presencia de las </w:t>
      </w:r>
      <w:r w:rsidRPr="00512A27">
        <w:rPr>
          <w:b/>
          <w:bCs/>
          <w:sz w:val="20"/>
          <w:szCs w:val="20"/>
        </w:rPr>
        <w:t>11 firmas docentes</w:t>
      </w:r>
      <w:r w:rsidRPr="00512A27">
        <w:rPr>
          <w:sz w:val="20"/>
          <w:szCs w:val="20"/>
        </w:rPr>
        <w:t xml:space="preserve"> en la bitácora de trabajo. 3. La entrega puntual en la Hora 11 del proyecto.</w:t>
      </w:r>
    </w:p>
    <w:p w14:paraId="08AC082D" w14:textId="77777777" w:rsidR="0098004B" w:rsidRPr="00512A27" w:rsidRDefault="00000000">
      <w:pPr>
        <w:pStyle w:val="Ttulo1"/>
        <w:rPr>
          <w:sz w:val="32"/>
          <w:szCs w:val="32"/>
        </w:rPr>
      </w:pPr>
      <w:bookmarkStart w:id="16" w:name="X6bb0cb03b8856e43aa56d5ebd651015836b4831"/>
      <w:bookmarkEnd w:id="8"/>
      <w:bookmarkEnd w:id="15"/>
      <w:r w:rsidRPr="00512A27">
        <w:rPr>
          <w:sz w:val="32"/>
          <w:szCs w:val="32"/>
        </w:rPr>
        <w:t>📉 Tutorial: Cómo Crear un Diagrama de Caja (Box-plot) en Excel</w:t>
      </w:r>
    </w:p>
    <w:p w14:paraId="4AC2612B" w14:textId="77777777" w:rsidR="0098004B" w:rsidRPr="00512A27" w:rsidRDefault="00000000">
      <w:pPr>
        <w:pStyle w:val="FirstParagraph"/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Proyecto:</w:t>
      </w:r>
      <w:r w:rsidRPr="00512A27">
        <w:rPr>
          <w:sz w:val="20"/>
          <w:szCs w:val="20"/>
        </w:rPr>
        <w:t xml:space="preserve"> “Bio-Check Escolar”</w:t>
      </w:r>
      <w:r w:rsidRPr="00512A27">
        <w:rPr>
          <w:sz w:val="20"/>
          <w:szCs w:val="20"/>
        </w:rPr>
        <w:br/>
      </w:r>
      <w:r w:rsidRPr="00512A27">
        <w:rPr>
          <w:b/>
          <w:bCs/>
          <w:sz w:val="20"/>
          <w:szCs w:val="20"/>
        </w:rPr>
        <w:t>Objetivo:</w:t>
      </w:r>
      <w:r w:rsidRPr="00512A27">
        <w:rPr>
          <w:sz w:val="20"/>
          <w:szCs w:val="20"/>
        </w:rPr>
        <w:t xml:space="preserve"> Visualizar la dispersión y los valores atípicos del Índice de Carga Procesada (</w:t>
      </w:r>
      <m:oMath>
        <m:r>
          <w:rPr>
            <w:rFonts w:ascii="Cambria Math" w:hAnsi="Cambria Math"/>
            <w:sz w:val="20"/>
            <w:szCs w:val="20"/>
          </w:rPr>
          <m:t>ICP</m:t>
        </m:r>
      </m:oMath>
      <w:r w:rsidRPr="00512A27">
        <w:rPr>
          <w:sz w:val="20"/>
          <w:szCs w:val="20"/>
        </w:rPr>
        <w:t>).</w:t>
      </w:r>
    </w:p>
    <w:p w14:paraId="1E1678A7" w14:textId="77777777" w:rsidR="0098004B" w:rsidRPr="00512A27" w:rsidRDefault="00000000">
      <w:pPr>
        <w:rPr>
          <w:sz w:val="20"/>
          <w:szCs w:val="20"/>
        </w:rPr>
      </w:pPr>
      <w:r w:rsidRPr="00512A27">
        <w:rPr>
          <w:sz w:val="20"/>
          <w:szCs w:val="20"/>
        </w:rPr>
        <w:pict w14:anchorId="1226A4B1">
          <v:rect id="_x0000_i1033" style="width:0;height:1.5pt" o:hralign="center" o:hrstd="t" o:hr="t"/>
        </w:pict>
      </w:r>
    </w:p>
    <w:p w14:paraId="5F1F63D3" w14:textId="77777777" w:rsidR="0098004B" w:rsidRPr="00512A27" w:rsidRDefault="00000000">
      <w:pPr>
        <w:pStyle w:val="Ttulo2"/>
        <w:rPr>
          <w:sz w:val="24"/>
          <w:szCs w:val="24"/>
        </w:rPr>
      </w:pPr>
      <w:bookmarkStart w:id="17" w:name="paso-1-preparación-de-los-datos"/>
      <w:r w:rsidRPr="00512A27">
        <w:rPr>
          <w:sz w:val="24"/>
          <w:szCs w:val="24"/>
        </w:rPr>
        <w:t>Paso 1: Preparación de los Datos</w:t>
      </w:r>
    </w:p>
    <w:p w14:paraId="52458897" w14:textId="77777777" w:rsidR="0098004B" w:rsidRPr="00512A27" w:rsidRDefault="00000000">
      <w:pPr>
        <w:pStyle w:val="FirstParagraph"/>
        <w:rPr>
          <w:sz w:val="20"/>
          <w:szCs w:val="20"/>
        </w:rPr>
      </w:pPr>
      <w:r w:rsidRPr="00512A27">
        <w:rPr>
          <w:sz w:val="20"/>
          <w:szCs w:val="20"/>
        </w:rPr>
        <w:t>Para que Excel reconozca el gráfico, los datos deben estar organizados en una sola columna.</w:t>
      </w:r>
    </w:p>
    <w:p w14:paraId="5095FB1F" w14:textId="77777777" w:rsidR="0098004B" w:rsidRPr="00512A27" w:rsidRDefault="00000000">
      <w:pPr>
        <w:pStyle w:val="Compact"/>
        <w:numPr>
          <w:ilvl w:val="0"/>
          <w:numId w:val="14"/>
        </w:numPr>
        <w:rPr>
          <w:sz w:val="20"/>
          <w:szCs w:val="20"/>
        </w:rPr>
      </w:pPr>
      <w:r w:rsidRPr="00512A27">
        <w:rPr>
          <w:sz w:val="20"/>
          <w:szCs w:val="20"/>
        </w:rPr>
        <w:t xml:space="preserve">Selecciona la columna donde calculaste el </w:t>
      </w:r>
      <w:r w:rsidRPr="00512A27">
        <w:rPr>
          <w:b/>
          <w:bCs/>
          <w:sz w:val="20"/>
          <w:szCs w:val="20"/>
        </w:rPr>
        <w:t>Puntaje Total ICP</w:t>
      </w:r>
      <w:r w:rsidRPr="00512A27">
        <w:rPr>
          <w:sz w:val="20"/>
          <w:szCs w:val="20"/>
        </w:rPr>
        <w:t xml:space="preserve"> de todos los encuestados.</w:t>
      </w:r>
    </w:p>
    <w:p w14:paraId="24CFAE2D" w14:textId="77777777" w:rsidR="0098004B" w:rsidRPr="00512A27" w:rsidRDefault="00000000">
      <w:pPr>
        <w:pStyle w:val="Compact"/>
        <w:numPr>
          <w:ilvl w:val="0"/>
          <w:numId w:val="14"/>
        </w:numPr>
        <w:rPr>
          <w:sz w:val="20"/>
          <w:szCs w:val="20"/>
        </w:rPr>
      </w:pPr>
      <w:r w:rsidRPr="00512A27">
        <w:rPr>
          <w:sz w:val="20"/>
          <w:szCs w:val="20"/>
        </w:rPr>
        <w:t>Asegúrate de incluir solo los números (no incluyas el promedio o la suma al final de la columna).</w:t>
      </w:r>
    </w:p>
    <w:p w14:paraId="4E59CCFD" w14:textId="77777777" w:rsidR="0098004B" w:rsidRPr="00512A27" w:rsidRDefault="00000000">
      <w:pPr>
        <w:rPr>
          <w:sz w:val="20"/>
          <w:szCs w:val="20"/>
        </w:rPr>
      </w:pPr>
      <w:r w:rsidRPr="00512A27">
        <w:rPr>
          <w:sz w:val="20"/>
          <w:szCs w:val="20"/>
        </w:rPr>
        <w:pict w14:anchorId="6F88E261">
          <v:rect id="_x0000_i1034" style="width:0;height:1.5pt" o:hralign="center" o:hrstd="t" o:hr="t"/>
        </w:pict>
      </w:r>
    </w:p>
    <w:p w14:paraId="6619DB2D" w14:textId="77777777" w:rsidR="0098004B" w:rsidRPr="00512A27" w:rsidRDefault="00000000">
      <w:pPr>
        <w:pStyle w:val="Ttulo2"/>
        <w:rPr>
          <w:sz w:val="24"/>
          <w:szCs w:val="24"/>
        </w:rPr>
      </w:pPr>
      <w:bookmarkStart w:id="18" w:name="paso-2-insertar-el-gráfico"/>
      <w:bookmarkEnd w:id="17"/>
      <w:r w:rsidRPr="00512A27">
        <w:rPr>
          <w:sz w:val="24"/>
          <w:szCs w:val="24"/>
        </w:rPr>
        <w:t>Paso 2: Insertar el Gráfico</w:t>
      </w:r>
    </w:p>
    <w:p w14:paraId="08FA4250" w14:textId="77777777" w:rsidR="0098004B" w:rsidRPr="00512A27" w:rsidRDefault="00000000">
      <w:pPr>
        <w:pStyle w:val="FirstParagraph"/>
        <w:rPr>
          <w:sz w:val="20"/>
          <w:szCs w:val="20"/>
        </w:rPr>
      </w:pPr>
      <w:r w:rsidRPr="00512A27">
        <w:rPr>
          <w:sz w:val="20"/>
          <w:szCs w:val="20"/>
        </w:rPr>
        <w:t>Excel tiene una función nativa para este tipo de análisis estadístico avanzado:</w:t>
      </w:r>
    </w:p>
    <w:p w14:paraId="03CEBF4C" w14:textId="77777777" w:rsidR="0098004B" w:rsidRPr="00512A27" w:rsidRDefault="00000000">
      <w:pPr>
        <w:pStyle w:val="Compact"/>
        <w:numPr>
          <w:ilvl w:val="0"/>
          <w:numId w:val="15"/>
        </w:numPr>
        <w:rPr>
          <w:sz w:val="20"/>
          <w:szCs w:val="20"/>
        </w:rPr>
      </w:pPr>
      <w:r w:rsidRPr="00512A27">
        <w:rPr>
          <w:sz w:val="20"/>
          <w:szCs w:val="20"/>
        </w:rPr>
        <w:t xml:space="preserve">Ve a la pestaña </w:t>
      </w:r>
      <w:r w:rsidRPr="00512A27">
        <w:rPr>
          <w:b/>
          <w:bCs/>
          <w:sz w:val="20"/>
          <w:szCs w:val="20"/>
        </w:rPr>
        <w:t>Insertar</w:t>
      </w:r>
      <w:r w:rsidRPr="00512A27">
        <w:rPr>
          <w:sz w:val="20"/>
          <w:szCs w:val="20"/>
        </w:rPr>
        <w:t xml:space="preserve"> en la barra de herramientas superior.</w:t>
      </w:r>
    </w:p>
    <w:p w14:paraId="2D8D7DFC" w14:textId="77777777" w:rsidR="0098004B" w:rsidRPr="00512A27" w:rsidRDefault="00000000">
      <w:pPr>
        <w:pStyle w:val="Compact"/>
        <w:numPr>
          <w:ilvl w:val="0"/>
          <w:numId w:val="15"/>
        </w:numPr>
        <w:rPr>
          <w:sz w:val="20"/>
          <w:szCs w:val="20"/>
        </w:rPr>
      </w:pPr>
      <w:r w:rsidRPr="00512A27">
        <w:rPr>
          <w:sz w:val="20"/>
          <w:szCs w:val="20"/>
        </w:rPr>
        <w:t xml:space="preserve">Busca el grupo de </w:t>
      </w:r>
      <w:r w:rsidRPr="00512A27">
        <w:rPr>
          <w:b/>
          <w:bCs/>
          <w:sz w:val="20"/>
          <w:szCs w:val="20"/>
        </w:rPr>
        <w:t>Gráficos</w:t>
      </w:r>
      <w:r w:rsidRPr="00512A27">
        <w:rPr>
          <w:sz w:val="20"/>
          <w:szCs w:val="20"/>
        </w:rPr>
        <w:t xml:space="preserve"> y haz clic en el ícono de </w:t>
      </w:r>
      <w:r w:rsidRPr="00512A27">
        <w:rPr>
          <w:b/>
          <w:bCs/>
          <w:sz w:val="20"/>
          <w:szCs w:val="20"/>
        </w:rPr>
        <w:t>Gráficos de Estadística</w:t>
      </w:r>
      <w:r w:rsidRPr="00512A27">
        <w:rPr>
          <w:sz w:val="20"/>
          <w:szCs w:val="20"/>
        </w:rPr>
        <w:t xml:space="preserve"> (suele verse como un histograma azul).</w:t>
      </w:r>
    </w:p>
    <w:p w14:paraId="2826E8F1" w14:textId="77777777" w:rsidR="0098004B" w:rsidRPr="00512A27" w:rsidRDefault="00000000">
      <w:pPr>
        <w:pStyle w:val="Compact"/>
        <w:numPr>
          <w:ilvl w:val="0"/>
          <w:numId w:val="15"/>
        </w:numPr>
        <w:rPr>
          <w:sz w:val="20"/>
          <w:szCs w:val="20"/>
        </w:rPr>
      </w:pPr>
      <w:r w:rsidRPr="00512A27">
        <w:rPr>
          <w:sz w:val="20"/>
          <w:szCs w:val="20"/>
        </w:rPr>
        <w:t xml:space="preserve">Selecciona la opción </w:t>
      </w:r>
      <w:r w:rsidRPr="00512A27">
        <w:rPr>
          <w:b/>
          <w:bCs/>
          <w:sz w:val="20"/>
          <w:szCs w:val="20"/>
        </w:rPr>
        <w:t>Cajas y Bigotes</w:t>
      </w:r>
      <w:r w:rsidRPr="00512A27">
        <w:rPr>
          <w:sz w:val="20"/>
          <w:szCs w:val="20"/>
        </w:rPr>
        <w:t>.</w:t>
      </w:r>
    </w:p>
    <w:p w14:paraId="77C32875" w14:textId="77777777" w:rsidR="0098004B" w:rsidRPr="00512A27" w:rsidRDefault="00000000">
      <w:pPr>
        <w:rPr>
          <w:sz w:val="20"/>
          <w:szCs w:val="20"/>
        </w:rPr>
      </w:pPr>
      <w:r w:rsidRPr="00512A27">
        <w:rPr>
          <w:sz w:val="20"/>
          <w:szCs w:val="20"/>
        </w:rPr>
        <w:lastRenderedPageBreak/>
        <w:pict w14:anchorId="71619966">
          <v:rect id="_x0000_i1035" style="width:0;height:1.5pt" o:hralign="center" o:hrstd="t" o:hr="t"/>
        </w:pict>
      </w:r>
    </w:p>
    <w:p w14:paraId="14F41894" w14:textId="77777777" w:rsidR="0098004B" w:rsidRPr="00512A27" w:rsidRDefault="00000000">
      <w:pPr>
        <w:pStyle w:val="Ttulo2"/>
        <w:rPr>
          <w:sz w:val="24"/>
          <w:szCs w:val="24"/>
        </w:rPr>
      </w:pPr>
      <w:bookmarkStart w:id="19" w:name="paso-3-personalización-profesional"/>
      <w:bookmarkEnd w:id="18"/>
      <w:r w:rsidRPr="00512A27">
        <w:rPr>
          <w:sz w:val="24"/>
          <w:szCs w:val="24"/>
        </w:rPr>
        <w:t>Paso 3: Personalización Profesional</w:t>
      </w:r>
    </w:p>
    <w:p w14:paraId="735F93D8" w14:textId="77777777" w:rsidR="0098004B" w:rsidRPr="00512A27" w:rsidRDefault="00000000">
      <w:pPr>
        <w:pStyle w:val="FirstParagraph"/>
        <w:rPr>
          <w:sz w:val="20"/>
          <w:szCs w:val="20"/>
        </w:rPr>
      </w:pPr>
      <w:r w:rsidRPr="00512A27">
        <w:rPr>
          <w:sz w:val="20"/>
          <w:szCs w:val="20"/>
        </w:rPr>
        <w:t>Un gráfico de “Ciencia de Datos” debe ser fácil de leer. Realiza los siguientes ajustes:</w:t>
      </w:r>
    </w:p>
    <w:p w14:paraId="34B7BA82" w14:textId="77777777" w:rsidR="0098004B" w:rsidRPr="00512A27" w:rsidRDefault="00000000">
      <w:pPr>
        <w:pStyle w:val="Compact"/>
        <w:numPr>
          <w:ilvl w:val="0"/>
          <w:numId w:val="16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Título del Gráfico:</w:t>
      </w:r>
      <w:r w:rsidRPr="00512A27">
        <w:rPr>
          <w:sz w:val="20"/>
          <w:szCs w:val="20"/>
        </w:rPr>
        <w:t xml:space="preserve"> Haz doble clic y cámbialo por algo descriptivo, ej: </w:t>
      </w:r>
      <w:r w:rsidRPr="00512A27">
        <w:rPr>
          <w:i/>
          <w:iCs/>
          <w:sz w:val="20"/>
          <w:szCs w:val="20"/>
        </w:rPr>
        <w:t>“Distribución de Carga Procesada - 4° Medio B”</w:t>
      </w:r>
      <w:r w:rsidRPr="00512A27">
        <w:rPr>
          <w:sz w:val="20"/>
          <w:szCs w:val="20"/>
        </w:rPr>
        <w:t>.</w:t>
      </w:r>
    </w:p>
    <w:p w14:paraId="077ADC94" w14:textId="77777777" w:rsidR="0098004B" w:rsidRPr="00512A27" w:rsidRDefault="00000000">
      <w:pPr>
        <w:pStyle w:val="Compact"/>
        <w:numPr>
          <w:ilvl w:val="0"/>
          <w:numId w:val="16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Etiquetas de Datos:</w:t>
      </w:r>
      <w:r w:rsidRPr="00512A27">
        <w:rPr>
          <w:sz w:val="20"/>
          <w:szCs w:val="20"/>
        </w:rPr>
        <w:t xml:space="preserve"> Haz clic derecho sobre una de las cajas y selecciona </w:t>
      </w:r>
      <w:r w:rsidRPr="00512A27">
        <w:rPr>
          <w:b/>
          <w:bCs/>
          <w:sz w:val="20"/>
          <w:szCs w:val="20"/>
        </w:rPr>
        <w:t>Agregar etiquetas de datos</w:t>
      </w:r>
      <w:r w:rsidRPr="00512A27">
        <w:rPr>
          <w:sz w:val="20"/>
          <w:szCs w:val="20"/>
        </w:rPr>
        <w:t>. Esto mostrará los valores exactos de los Cuartiles (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</m:sSub>
      </m:oMath>
      <w:r w:rsidRPr="00512A27">
        <w:rPr>
          <w:sz w:val="20"/>
          <w:szCs w:val="20"/>
        </w:rPr>
        <w:t>) y los Valores Atípicos.</w:t>
      </w:r>
    </w:p>
    <w:p w14:paraId="0F6CDAF5" w14:textId="77777777" w:rsidR="0098004B" w:rsidRPr="00512A27" w:rsidRDefault="00000000">
      <w:pPr>
        <w:pStyle w:val="Compact"/>
        <w:numPr>
          <w:ilvl w:val="0"/>
          <w:numId w:val="16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Eje Vertical:</w:t>
      </w:r>
      <w:r w:rsidRPr="00512A27">
        <w:rPr>
          <w:sz w:val="20"/>
          <w:szCs w:val="20"/>
        </w:rPr>
        <w:t xml:space="preserve"> Asegúrate de que el eje Y comience en 0 y termine en 36 (el puntaje máximo posible de nuestra encuesta).</w:t>
      </w:r>
    </w:p>
    <w:p w14:paraId="5E189D87" w14:textId="77777777" w:rsidR="0098004B" w:rsidRPr="00512A27" w:rsidRDefault="00000000">
      <w:pPr>
        <w:rPr>
          <w:sz w:val="20"/>
          <w:szCs w:val="20"/>
        </w:rPr>
      </w:pPr>
      <w:r w:rsidRPr="00512A27">
        <w:rPr>
          <w:sz w:val="20"/>
          <w:szCs w:val="20"/>
        </w:rPr>
        <w:pict w14:anchorId="4846C921">
          <v:rect id="_x0000_i1036" style="width:0;height:1.5pt" o:hralign="center" o:hrstd="t" o:hr="t"/>
        </w:pict>
      </w:r>
    </w:p>
    <w:p w14:paraId="71602A8B" w14:textId="77777777" w:rsidR="0098004B" w:rsidRPr="00512A27" w:rsidRDefault="00000000">
      <w:pPr>
        <w:pStyle w:val="Ttulo2"/>
        <w:rPr>
          <w:sz w:val="24"/>
          <w:szCs w:val="24"/>
        </w:rPr>
      </w:pPr>
      <w:bookmarkStart w:id="20" w:name="paso-4-qué-estamos-viendo-interpretación"/>
      <w:bookmarkEnd w:id="19"/>
      <w:r w:rsidRPr="00512A27">
        <w:rPr>
          <w:sz w:val="24"/>
          <w:szCs w:val="24"/>
        </w:rPr>
        <w:t>Paso 4: ¿Qué estamos viendo? (Interpretación)</w:t>
      </w:r>
    </w:p>
    <w:p w14:paraId="114D02EC" w14:textId="77777777" w:rsidR="0098004B" w:rsidRPr="00512A27" w:rsidRDefault="00000000">
      <w:pPr>
        <w:pStyle w:val="FirstParagraph"/>
        <w:rPr>
          <w:sz w:val="20"/>
          <w:szCs w:val="20"/>
        </w:rPr>
      </w:pPr>
      <w:r w:rsidRPr="00512A27">
        <w:rPr>
          <w:sz w:val="20"/>
          <w:szCs w:val="20"/>
        </w:rPr>
        <w:t>Una vez creado el gráfico, enséñale a tu equipo a identificar estos 4 puntos clave:</w:t>
      </w:r>
    </w:p>
    <w:p w14:paraId="5275C4EA" w14:textId="77777777" w:rsidR="0098004B" w:rsidRPr="00512A27" w:rsidRDefault="00000000">
      <w:pPr>
        <w:pStyle w:val="Compact"/>
        <w:numPr>
          <w:ilvl w:val="0"/>
          <w:numId w:val="17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La “X” central:</w:t>
      </w:r>
      <w:r w:rsidRPr="00512A27">
        <w:rPr>
          <w:sz w:val="20"/>
          <w:szCs w:val="20"/>
        </w:rPr>
        <w:t xml:space="preserve"> Es el </w:t>
      </w:r>
      <w:r w:rsidRPr="00512A27">
        <w:rPr>
          <w:b/>
          <w:bCs/>
          <w:sz w:val="20"/>
          <w:szCs w:val="20"/>
        </w:rPr>
        <w:t>Promedio (</w:t>
      </w:r>
      <m:oMath>
        <m:acc>
          <m:accPr>
            <m:chr m:val="‾"/>
            <m:ctrlPr>
              <w:rPr>
                <w:rFonts w:ascii="Cambria Math" w:hAnsi="Cambria Math"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acc>
      </m:oMath>
      <w:r w:rsidRPr="00512A27">
        <w:rPr>
          <w:b/>
          <w:bCs/>
          <w:sz w:val="20"/>
          <w:szCs w:val="20"/>
        </w:rPr>
        <w:t>)</w:t>
      </w:r>
      <w:r w:rsidRPr="00512A27">
        <w:rPr>
          <w:sz w:val="20"/>
          <w:szCs w:val="20"/>
        </w:rPr>
        <w:t xml:space="preserve"> de consumo del curso.</w:t>
      </w:r>
    </w:p>
    <w:p w14:paraId="0B103328" w14:textId="77777777" w:rsidR="0098004B" w:rsidRPr="00512A27" w:rsidRDefault="00000000">
      <w:pPr>
        <w:pStyle w:val="Compact"/>
        <w:numPr>
          <w:ilvl w:val="0"/>
          <w:numId w:val="17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La línea horizontal interna:</w:t>
      </w:r>
      <w:r w:rsidRPr="00512A27">
        <w:rPr>
          <w:sz w:val="20"/>
          <w:szCs w:val="20"/>
        </w:rPr>
        <w:t xml:space="preserve"> Es la </w:t>
      </w:r>
      <w:r w:rsidRPr="00512A27">
        <w:rPr>
          <w:b/>
          <w:bCs/>
          <w:sz w:val="20"/>
          <w:szCs w:val="20"/>
        </w:rPr>
        <w:t>Mediana (</w:t>
      </w:r>
      <m:oMath>
        <m:acc>
          <m:accPr>
            <m:chr m:val="̃"/>
            <m:ctrlPr>
              <w:rPr>
                <w:rFonts w:ascii="Cambria Math" w:hAnsi="Cambria Math"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acc>
      </m:oMath>
      <w:r w:rsidRPr="00512A27">
        <w:rPr>
          <w:b/>
          <w:bCs/>
          <w:sz w:val="20"/>
          <w:szCs w:val="20"/>
        </w:rPr>
        <w:t>)</w:t>
      </w:r>
      <w:r w:rsidRPr="00512A27">
        <w:rPr>
          <w:sz w:val="20"/>
          <w:szCs w:val="20"/>
        </w:rPr>
        <w:t>. Si está muy arriba, el curso tiene un problema serio de ultraprocesados.</w:t>
      </w:r>
    </w:p>
    <w:p w14:paraId="07873976" w14:textId="77777777" w:rsidR="0098004B" w:rsidRPr="00512A27" w:rsidRDefault="00000000">
      <w:pPr>
        <w:pStyle w:val="Compact"/>
        <w:numPr>
          <w:ilvl w:val="0"/>
          <w:numId w:val="17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Los puntos aislados (puntos sobre o bajo los bigotes):</w:t>
      </w:r>
      <w:r w:rsidRPr="00512A27">
        <w:rPr>
          <w:sz w:val="20"/>
          <w:szCs w:val="20"/>
        </w:rPr>
        <w:t xml:space="preserve"> Son los </w:t>
      </w:r>
      <w:r w:rsidRPr="00512A27">
        <w:rPr>
          <w:b/>
          <w:bCs/>
          <w:sz w:val="20"/>
          <w:szCs w:val="20"/>
        </w:rPr>
        <w:t>Outliers</w:t>
      </w:r>
      <w:r w:rsidRPr="00512A27">
        <w:rPr>
          <w:sz w:val="20"/>
          <w:szCs w:val="20"/>
        </w:rPr>
        <w:t>. Representan a estudiantes con hábitos extremadamente diferentes al resto del grupo.</w:t>
      </w:r>
    </w:p>
    <w:p w14:paraId="69B4129F" w14:textId="77777777" w:rsidR="0098004B" w:rsidRPr="00512A27" w:rsidRDefault="00000000">
      <w:pPr>
        <w:pStyle w:val="Compact"/>
        <w:numPr>
          <w:ilvl w:val="0"/>
          <w:numId w:val="17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El tamaño de la caja:</w:t>
      </w:r>
      <w:r w:rsidRPr="00512A27">
        <w:rPr>
          <w:sz w:val="20"/>
          <w:szCs w:val="20"/>
        </w:rPr>
        <w:t xml:space="preserve"> Mientras más larga sea la caja, mayor es la </w:t>
      </w:r>
      <w:r w:rsidRPr="00512A27">
        <w:rPr>
          <w:b/>
          <w:bCs/>
          <w:sz w:val="20"/>
          <w:szCs w:val="20"/>
        </w:rPr>
        <w:t>incerteza</w:t>
      </w:r>
      <w:r w:rsidRPr="00512A27">
        <w:rPr>
          <w:sz w:val="20"/>
          <w:szCs w:val="20"/>
        </w:rPr>
        <w:t xml:space="preserve"> o variabilidad de los hábitos en el curso.</w:t>
      </w:r>
    </w:p>
    <w:p w14:paraId="172AC54C" w14:textId="56A2049B" w:rsidR="0098004B" w:rsidRPr="00512A27" w:rsidRDefault="00000000">
      <w:pPr>
        <w:rPr>
          <w:sz w:val="20"/>
          <w:szCs w:val="20"/>
        </w:rPr>
      </w:pPr>
      <w:r w:rsidRPr="00512A27">
        <w:rPr>
          <w:sz w:val="20"/>
          <w:szCs w:val="20"/>
        </w:rPr>
        <w:pict w14:anchorId="5E9EC031">
          <v:rect id="_x0000_i1037" style="width:0;height:1.5pt" o:hralign="center" o:hrstd="t" o:hr="t"/>
        </w:pict>
      </w:r>
      <w:bookmarkStart w:id="21" w:name="Xdd39b765eb2cdbe170b9b1b8297943a6644e2fe"/>
      <w:bookmarkEnd w:id="20"/>
    </w:p>
    <w:p w14:paraId="5EDFBA5E" w14:textId="0ACFA349" w:rsidR="0098004B" w:rsidRPr="00512A27" w:rsidRDefault="00000000">
      <w:pPr>
        <w:pStyle w:val="FirstParagraph"/>
        <w:rPr>
          <w:sz w:val="20"/>
          <w:szCs w:val="20"/>
        </w:rPr>
      </w:pPr>
      <w:proofErr w:type="spellStart"/>
      <w:r w:rsidRPr="00512A27">
        <w:rPr>
          <w:b/>
          <w:bCs/>
          <w:sz w:val="20"/>
          <w:szCs w:val="20"/>
        </w:rPr>
        <w:t>Recuerden</w:t>
      </w:r>
      <w:proofErr w:type="spellEnd"/>
      <w:r w:rsidRPr="00512A27">
        <w:rPr>
          <w:b/>
          <w:bCs/>
          <w:sz w:val="20"/>
          <w:szCs w:val="20"/>
        </w:rPr>
        <w:t>:</w:t>
      </w:r>
      <w:r w:rsidRPr="00512A27">
        <w:rPr>
          <w:sz w:val="20"/>
          <w:szCs w:val="20"/>
        </w:rPr>
        <w:t xml:space="preserve"> Una </w:t>
      </w:r>
      <w:proofErr w:type="spellStart"/>
      <w:r w:rsidRPr="00512A27">
        <w:rPr>
          <w:sz w:val="20"/>
          <w:szCs w:val="20"/>
        </w:rPr>
        <w:t>vez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listo</w:t>
      </w:r>
      <w:proofErr w:type="spellEnd"/>
      <w:r w:rsidRPr="00512A27">
        <w:rPr>
          <w:sz w:val="20"/>
          <w:szCs w:val="20"/>
        </w:rPr>
        <w:t xml:space="preserve"> el gráfico, cópienlo y péguenlo en su reporte final para el </w:t>
      </w:r>
      <w:r w:rsidRPr="00512A27">
        <w:rPr>
          <w:b/>
          <w:bCs/>
          <w:sz w:val="20"/>
          <w:szCs w:val="20"/>
        </w:rPr>
        <w:t>Tablero de Bienestar Escolar</w:t>
      </w:r>
      <w:r w:rsidRPr="00512A27">
        <w:rPr>
          <w:sz w:val="20"/>
          <w:szCs w:val="20"/>
        </w:rPr>
        <w:t xml:space="preserve">. ¡La claridad visual suma puntos </w:t>
      </w:r>
      <w:proofErr w:type="spellStart"/>
      <w:r w:rsidRPr="00512A27">
        <w:rPr>
          <w:sz w:val="20"/>
          <w:szCs w:val="20"/>
        </w:rPr>
        <w:t>en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su</w:t>
      </w:r>
      <w:proofErr w:type="spellEnd"/>
      <w:r w:rsidRPr="00512A27">
        <w:rPr>
          <w:sz w:val="20"/>
          <w:szCs w:val="20"/>
        </w:rPr>
        <w:t xml:space="preserve"> nota </w:t>
      </w:r>
      <w:proofErr w:type="spellStart"/>
      <w:r w:rsidRPr="00512A27">
        <w:rPr>
          <w:sz w:val="20"/>
          <w:szCs w:val="20"/>
        </w:rPr>
        <w:t>técnica</w:t>
      </w:r>
      <w:proofErr w:type="spellEnd"/>
      <w:r w:rsidRPr="00512A27">
        <w:rPr>
          <w:sz w:val="20"/>
          <w:szCs w:val="20"/>
        </w:rPr>
        <w:t>!</w:t>
      </w:r>
    </w:p>
    <w:p w14:paraId="258D83AA" w14:textId="4C2FCCCC" w:rsidR="00512A27" w:rsidRPr="00512A27" w:rsidRDefault="00512A27" w:rsidP="00512A27">
      <w:pPr>
        <w:pStyle w:val="Ttulo1"/>
        <w:rPr>
          <w:sz w:val="32"/>
          <w:szCs w:val="32"/>
        </w:rPr>
      </w:pPr>
      <w:r w:rsidRPr="00512A27">
        <w:rPr>
          <w:noProof/>
          <w:sz w:val="32"/>
          <w:szCs w:val="32"/>
        </w:rPr>
        <w:drawing>
          <wp:anchor distT="0" distB="0" distL="114300" distR="114300" simplePos="0" relativeHeight="251664896" behindDoc="0" locked="0" layoutInCell="1" allowOverlap="1" wp14:anchorId="766E1591" wp14:editId="77D4953D">
            <wp:simplePos x="0" y="0"/>
            <wp:positionH relativeFrom="column">
              <wp:posOffset>3522345</wp:posOffset>
            </wp:positionH>
            <wp:positionV relativeFrom="paragraph">
              <wp:posOffset>492125</wp:posOffset>
            </wp:positionV>
            <wp:extent cx="3025140" cy="2979420"/>
            <wp:effectExtent l="0" t="0" r="0" b="0"/>
            <wp:wrapNone/>
            <wp:docPr id="1674733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2A27">
        <w:rPr>
          <w:sz w:val="32"/>
          <w:szCs w:val="32"/>
        </w:rPr>
        <w:t xml:space="preserve">Por </w:t>
      </w:r>
      <w:proofErr w:type="spellStart"/>
      <w:r w:rsidRPr="00512A27">
        <w:rPr>
          <w:sz w:val="32"/>
          <w:szCs w:val="32"/>
        </w:rPr>
        <w:t>ejemplo</w:t>
      </w:r>
      <w:proofErr w:type="spellEnd"/>
      <w:r w:rsidRPr="00512A27">
        <w:rPr>
          <w:sz w:val="32"/>
          <w:szCs w:val="32"/>
        </w:rPr>
        <w:t xml:space="preserve">: </w:t>
      </w:r>
      <w:bookmarkStart w:id="22" w:name="X09e7cc7f8db8d62196b94adcd7902e63a927af0"/>
      <w:r w:rsidRPr="00512A27">
        <w:rPr>
          <w:sz w:val="32"/>
          <w:szCs w:val="32"/>
        </w:rPr>
        <w:t xml:space="preserve">📉 </w:t>
      </w:r>
      <w:proofErr w:type="spellStart"/>
      <w:r w:rsidRPr="00512A27">
        <w:rPr>
          <w:sz w:val="32"/>
          <w:szCs w:val="32"/>
        </w:rPr>
        <w:t>Análisis</w:t>
      </w:r>
      <w:proofErr w:type="spellEnd"/>
      <w:r w:rsidRPr="00512A27">
        <w:rPr>
          <w:sz w:val="32"/>
          <w:szCs w:val="32"/>
        </w:rPr>
        <w:t xml:space="preserve"> e </w:t>
      </w:r>
      <w:proofErr w:type="spellStart"/>
      <w:r w:rsidRPr="00512A27">
        <w:rPr>
          <w:sz w:val="32"/>
          <w:szCs w:val="32"/>
        </w:rPr>
        <w:t>Interpretación</w:t>
      </w:r>
      <w:proofErr w:type="spellEnd"/>
      <w:r w:rsidRPr="00512A27">
        <w:rPr>
          <w:sz w:val="32"/>
          <w:szCs w:val="32"/>
        </w:rPr>
        <w:t>: “</w:t>
      </w:r>
      <w:proofErr w:type="spellStart"/>
      <w:r w:rsidRPr="00512A27">
        <w:rPr>
          <w:sz w:val="32"/>
          <w:szCs w:val="32"/>
        </w:rPr>
        <w:t>Radiografía</w:t>
      </w:r>
      <w:proofErr w:type="spellEnd"/>
      <w:r w:rsidRPr="00512A27">
        <w:rPr>
          <w:sz w:val="32"/>
          <w:szCs w:val="32"/>
        </w:rPr>
        <w:t xml:space="preserve"> </w:t>
      </w:r>
      <w:proofErr w:type="spellStart"/>
      <w:r w:rsidRPr="00512A27">
        <w:rPr>
          <w:sz w:val="32"/>
          <w:szCs w:val="32"/>
        </w:rPr>
        <w:t>Alimenticia</w:t>
      </w:r>
      <w:proofErr w:type="spellEnd"/>
      <w:r w:rsidRPr="00512A27">
        <w:rPr>
          <w:sz w:val="32"/>
          <w:szCs w:val="32"/>
        </w:rPr>
        <w:t xml:space="preserve"> del </w:t>
      </w:r>
      <w:proofErr w:type="spellStart"/>
      <w:r w:rsidRPr="00512A27">
        <w:rPr>
          <w:sz w:val="32"/>
          <w:szCs w:val="32"/>
        </w:rPr>
        <w:t>Curso</w:t>
      </w:r>
      <w:proofErr w:type="spellEnd"/>
      <w:r w:rsidRPr="00512A27">
        <w:rPr>
          <w:sz w:val="32"/>
          <w:szCs w:val="32"/>
        </w:rPr>
        <w:t>”</w:t>
      </w:r>
    </w:p>
    <w:p w14:paraId="01D2F27D" w14:textId="404B0CF2" w:rsidR="00512A27" w:rsidRDefault="00512A27" w:rsidP="00512A27">
      <w:pPr>
        <w:pStyle w:val="FirstParagraph"/>
        <w:rPr>
          <w:sz w:val="20"/>
          <w:szCs w:val="20"/>
        </w:rPr>
      </w:pPr>
      <w:r w:rsidRPr="00512A27">
        <w:rPr>
          <w:sz w:val="20"/>
          <w:szCs w:val="20"/>
        </w:rPr>
        <w:t xml:space="preserve">Una </w:t>
      </w:r>
      <w:proofErr w:type="spellStart"/>
      <w:r w:rsidRPr="00512A27">
        <w:rPr>
          <w:sz w:val="20"/>
          <w:szCs w:val="20"/>
        </w:rPr>
        <w:t>vez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generado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el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b/>
          <w:bCs/>
          <w:sz w:val="20"/>
          <w:szCs w:val="20"/>
        </w:rPr>
        <w:t>Diagrama</w:t>
      </w:r>
      <w:proofErr w:type="spellEnd"/>
      <w:r w:rsidRPr="00512A27">
        <w:rPr>
          <w:b/>
          <w:bCs/>
          <w:sz w:val="20"/>
          <w:szCs w:val="20"/>
        </w:rPr>
        <w:t xml:space="preserve"> de Caja (</w:t>
      </w:r>
      <w:proofErr w:type="gramStart"/>
      <w:r w:rsidRPr="00512A27">
        <w:rPr>
          <w:b/>
          <w:bCs/>
          <w:sz w:val="20"/>
          <w:szCs w:val="20"/>
        </w:rPr>
        <w:t>Box-plot</w:t>
      </w:r>
      <w:proofErr w:type="gramEnd"/>
      <w:r w:rsidRPr="00512A27">
        <w:rPr>
          <w:b/>
          <w:bCs/>
          <w:sz w:val="20"/>
          <w:szCs w:val="20"/>
        </w:rPr>
        <w:t>)</w:t>
      </w:r>
      <w:r w:rsidRPr="00512A27">
        <w:rPr>
          <w:sz w:val="20"/>
          <w:szCs w:val="20"/>
        </w:rPr>
        <w:t>,</w:t>
      </w:r>
    </w:p>
    <w:p w14:paraId="59154FB1" w14:textId="5738440A" w:rsidR="00512A27" w:rsidRDefault="00512A27" w:rsidP="00512A27">
      <w:pPr>
        <w:pStyle w:val="FirstParagraph"/>
        <w:rPr>
          <w:sz w:val="20"/>
          <w:szCs w:val="20"/>
        </w:rPr>
      </w:pPr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el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equipo</w:t>
      </w:r>
      <w:proofErr w:type="spellEnd"/>
      <w:r w:rsidRPr="00512A27">
        <w:rPr>
          <w:sz w:val="20"/>
          <w:szCs w:val="20"/>
        </w:rPr>
        <w:t xml:space="preserve"> de </w:t>
      </w:r>
      <w:proofErr w:type="spellStart"/>
      <w:r w:rsidRPr="00512A27">
        <w:rPr>
          <w:sz w:val="20"/>
          <w:szCs w:val="20"/>
        </w:rPr>
        <w:t>análisis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debe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redactar</w:t>
      </w:r>
      <w:proofErr w:type="spellEnd"/>
      <w:r w:rsidRPr="00512A27">
        <w:rPr>
          <w:sz w:val="20"/>
          <w:szCs w:val="20"/>
        </w:rPr>
        <w:t xml:space="preserve"> las </w:t>
      </w:r>
      <w:proofErr w:type="spellStart"/>
      <w:r w:rsidRPr="00512A27">
        <w:rPr>
          <w:sz w:val="20"/>
          <w:szCs w:val="20"/>
        </w:rPr>
        <w:t>conclusiones</w:t>
      </w:r>
      <w:proofErr w:type="spellEnd"/>
      <w:r w:rsidRPr="00512A27">
        <w:rPr>
          <w:sz w:val="20"/>
          <w:szCs w:val="20"/>
        </w:rPr>
        <w:t xml:space="preserve"> </w:t>
      </w:r>
    </w:p>
    <w:p w14:paraId="6DF905E5" w14:textId="39484A10" w:rsidR="00512A27" w:rsidRDefault="00512A27" w:rsidP="00512A27">
      <w:pPr>
        <w:pStyle w:val="FirstParagraph"/>
        <w:rPr>
          <w:sz w:val="20"/>
          <w:szCs w:val="20"/>
        </w:rPr>
      </w:pPr>
      <w:proofErr w:type="spellStart"/>
      <w:r w:rsidRPr="00512A27">
        <w:rPr>
          <w:sz w:val="20"/>
          <w:szCs w:val="20"/>
        </w:rPr>
        <w:t>basadas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en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los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cinco</w:t>
      </w:r>
      <w:proofErr w:type="spellEnd"/>
      <w:r w:rsidRPr="00512A27">
        <w:rPr>
          <w:sz w:val="20"/>
          <w:szCs w:val="20"/>
        </w:rPr>
        <w:t xml:space="preserve"> puntos </w:t>
      </w:r>
      <w:proofErr w:type="spellStart"/>
      <w:r w:rsidRPr="00512A27">
        <w:rPr>
          <w:sz w:val="20"/>
          <w:szCs w:val="20"/>
        </w:rPr>
        <w:t>estadísticos</w:t>
      </w:r>
      <w:proofErr w:type="spellEnd"/>
      <w:r w:rsidRPr="00512A27">
        <w:rPr>
          <w:sz w:val="20"/>
          <w:szCs w:val="20"/>
        </w:rPr>
        <w:t xml:space="preserve"> clave. </w:t>
      </w:r>
    </w:p>
    <w:p w14:paraId="6C20FEAD" w14:textId="075BC2FB" w:rsidR="00512A27" w:rsidRDefault="00512A27" w:rsidP="00512A27">
      <w:pPr>
        <w:pStyle w:val="FirstParagraph"/>
        <w:rPr>
          <w:sz w:val="20"/>
          <w:szCs w:val="20"/>
        </w:rPr>
      </w:pPr>
      <w:r w:rsidRPr="00512A27">
        <w:rPr>
          <w:sz w:val="20"/>
          <w:szCs w:val="20"/>
        </w:rPr>
        <w:t xml:space="preserve">A </w:t>
      </w:r>
      <w:proofErr w:type="spellStart"/>
      <w:r w:rsidRPr="00512A27">
        <w:rPr>
          <w:sz w:val="20"/>
          <w:szCs w:val="20"/>
        </w:rPr>
        <w:t>continuación</w:t>
      </w:r>
      <w:proofErr w:type="spellEnd"/>
      <w:r w:rsidRPr="00512A27">
        <w:rPr>
          <w:sz w:val="20"/>
          <w:szCs w:val="20"/>
        </w:rPr>
        <w:t xml:space="preserve">, se </w:t>
      </w:r>
      <w:proofErr w:type="spellStart"/>
      <w:r w:rsidRPr="00512A27">
        <w:rPr>
          <w:sz w:val="20"/>
          <w:szCs w:val="20"/>
        </w:rPr>
        <w:t>presenta</w:t>
      </w:r>
      <w:proofErr w:type="spellEnd"/>
      <w:r w:rsidRPr="00512A27">
        <w:rPr>
          <w:sz w:val="20"/>
          <w:szCs w:val="20"/>
        </w:rPr>
        <w:t xml:space="preserve"> un </w:t>
      </w:r>
      <w:proofErr w:type="spellStart"/>
      <w:r w:rsidRPr="00512A27">
        <w:rPr>
          <w:sz w:val="20"/>
          <w:szCs w:val="20"/>
        </w:rPr>
        <w:t>ejemplo</w:t>
      </w:r>
      <w:proofErr w:type="spellEnd"/>
      <w:r w:rsidRPr="00512A27">
        <w:rPr>
          <w:sz w:val="20"/>
          <w:szCs w:val="20"/>
        </w:rPr>
        <w:t xml:space="preserve"> de </w:t>
      </w:r>
      <w:proofErr w:type="spellStart"/>
      <w:r w:rsidRPr="00512A27">
        <w:rPr>
          <w:sz w:val="20"/>
          <w:szCs w:val="20"/>
        </w:rPr>
        <w:t>interpretación</w:t>
      </w:r>
      <w:proofErr w:type="spellEnd"/>
      <w:r w:rsidRPr="00512A27">
        <w:rPr>
          <w:sz w:val="20"/>
          <w:szCs w:val="20"/>
        </w:rPr>
        <w:t xml:space="preserve"> </w:t>
      </w:r>
    </w:p>
    <w:p w14:paraId="4100E3EE" w14:textId="2AF947BD" w:rsidR="00512A27" w:rsidRPr="00512A27" w:rsidRDefault="00512A27" w:rsidP="00512A27">
      <w:pPr>
        <w:pStyle w:val="FirstParagraph"/>
        <w:rPr>
          <w:sz w:val="20"/>
          <w:szCs w:val="20"/>
        </w:rPr>
      </w:pPr>
      <w:proofErr w:type="spellStart"/>
      <w:r w:rsidRPr="00512A27">
        <w:rPr>
          <w:sz w:val="20"/>
          <w:szCs w:val="20"/>
        </w:rPr>
        <w:t>profesional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basado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en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los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datos</w:t>
      </w:r>
      <w:proofErr w:type="spellEnd"/>
      <w:r w:rsidRPr="00512A27">
        <w:rPr>
          <w:sz w:val="20"/>
          <w:szCs w:val="20"/>
        </w:rPr>
        <w:t xml:space="preserve"> del </w:t>
      </w:r>
      <w:proofErr w:type="spellStart"/>
      <w:r w:rsidRPr="00512A27">
        <w:rPr>
          <w:sz w:val="20"/>
          <w:szCs w:val="20"/>
        </w:rPr>
        <w:t>gráfico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obtenido</w:t>
      </w:r>
      <w:proofErr w:type="spellEnd"/>
      <w:r w:rsidRPr="00512A27">
        <w:rPr>
          <w:sz w:val="20"/>
          <w:szCs w:val="20"/>
        </w:rPr>
        <w:t>.</w:t>
      </w:r>
    </w:p>
    <w:p w14:paraId="5A34ECC3" w14:textId="58FBBA88" w:rsidR="00512A27" w:rsidRPr="00512A27" w:rsidRDefault="00512A27" w:rsidP="00512A27">
      <w:pPr>
        <w:rPr>
          <w:sz w:val="20"/>
          <w:szCs w:val="20"/>
        </w:rPr>
      </w:pPr>
    </w:p>
    <w:p w14:paraId="3B6BE3BC" w14:textId="3629E2E5" w:rsidR="00512A27" w:rsidRPr="00512A27" w:rsidRDefault="00512A27" w:rsidP="00512A27">
      <w:pPr>
        <w:pStyle w:val="Ttulo3"/>
        <w:rPr>
          <w:sz w:val="22"/>
          <w:szCs w:val="22"/>
        </w:rPr>
      </w:pPr>
      <w:bookmarkStart w:id="23" w:name="resumen-de-estadígrafos-descriptivos"/>
      <w:r w:rsidRPr="00512A27">
        <w:rPr>
          <w:sz w:val="22"/>
          <w:szCs w:val="22"/>
        </w:rPr>
        <w:t xml:space="preserve">1. </w:t>
      </w:r>
      <w:proofErr w:type="spellStart"/>
      <w:r w:rsidRPr="00512A27">
        <w:rPr>
          <w:sz w:val="22"/>
          <w:szCs w:val="22"/>
        </w:rPr>
        <w:t>Resumen</w:t>
      </w:r>
      <w:proofErr w:type="spellEnd"/>
      <w:r w:rsidRPr="00512A27">
        <w:rPr>
          <w:sz w:val="22"/>
          <w:szCs w:val="22"/>
        </w:rPr>
        <w:t xml:space="preserve"> de </w:t>
      </w:r>
      <w:proofErr w:type="spellStart"/>
      <w:r w:rsidRPr="00512A27">
        <w:rPr>
          <w:sz w:val="22"/>
          <w:szCs w:val="22"/>
        </w:rPr>
        <w:t>Estadígrafos</w:t>
      </w:r>
      <w:proofErr w:type="spellEnd"/>
      <w:r w:rsidRPr="00512A27">
        <w:rPr>
          <w:sz w:val="22"/>
          <w:szCs w:val="22"/>
        </w:rPr>
        <w:t xml:space="preserve"> </w:t>
      </w:r>
      <w:proofErr w:type="spellStart"/>
      <w:r w:rsidRPr="00512A27">
        <w:rPr>
          <w:sz w:val="22"/>
          <w:szCs w:val="22"/>
        </w:rPr>
        <w:t>Descriptivos</w:t>
      </w:r>
      <w:proofErr w:type="spellEnd"/>
    </w:p>
    <w:p w14:paraId="6225778B" w14:textId="77777777" w:rsidR="00512A27" w:rsidRDefault="00512A27" w:rsidP="00512A27">
      <w:pPr>
        <w:pStyle w:val="FirstParagraph"/>
        <w:rPr>
          <w:sz w:val="20"/>
          <w:szCs w:val="20"/>
        </w:rPr>
      </w:pPr>
      <w:r w:rsidRPr="00512A27">
        <w:rPr>
          <w:sz w:val="20"/>
          <w:szCs w:val="20"/>
        </w:rPr>
        <w:t xml:space="preserve">A </w:t>
      </w:r>
      <w:proofErr w:type="spellStart"/>
      <w:r w:rsidRPr="00512A27">
        <w:rPr>
          <w:sz w:val="20"/>
          <w:szCs w:val="20"/>
        </w:rPr>
        <w:t>partir</w:t>
      </w:r>
      <w:proofErr w:type="spellEnd"/>
      <w:r w:rsidRPr="00512A27">
        <w:rPr>
          <w:sz w:val="20"/>
          <w:szCs w:val="20"/>
        </w:rPr>
        <w:t xml:space="preserve"> del </w:t>
      </w:r>
      <w:proofErr w:type="spellStart"/>
      <w:r w:rsidRPr="00512A27">
        <w:rPr>
          <w:sz w:val="20"/>
          <w:szCs w:val="20"/>
        </w:rPr>
        <w:t>gráfico</w:t>
      </w:r>
      <w:proofErr w:type="spellEnd"/>
      <w:r w:rsidRPr="00512A27">
        <w:rPr>
          <w:sz w:val="20"/>
          <w:szCs w:val="20"/>
        </w:rPr>
        <w:t xml:space="preserve">, </w:t>
      </w:r>
      <w:proofErr w:type="spellStart"/>
      <w:r w:rsidRPr="00512A27">
        <w:rPr>
          <w:sz w:val="20"/>
          <w:szCs w:val="20"/>
        </w:rPr>
        <w:t>identificamos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los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valores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que</w:t>
      </w:r>
      <w:proofErr w:type="spellEnd"/>
      <w:r w:rsidRPr="00512A27">
        <w:rPr>
          <w:sz w:val="20"/>
          <w:szCs w:val="20"/>
        </w:rPr>
        <w:t xml:space="preserve"> </w:t>
      </w:r>
    </w:p>
    <w:p w14:paraId="350C768B" w14:textId="3EEB40E5" w:rsidR="00512A27" w:rsidRPr="00512A27" w:rsidRDefault="00512A27" w:rsidP="00512A27">
      <w:pPr>
        <w:pStyle w:val="FirstParagraph"/>
        <w:rPr>
          <w:sz w:val="20"/>
          <w:szCs w:val="20"/>
        </w:rPr>
      </w:pPr>
      <w:proofErr w:type="spellStart"/>
      <w:r w:rsidRPr="00512A27">
        <w:rPr>
          <w:sz w:val="20"/>
          <w:szCs w:val="20"/>
        </w:rPr>
        <w:t>definen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el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comportamiento</w:t>
      </w:r>
      <w:proofErr w:type="spellEnd"/>
      <w:r w:rsidRPr="00512A27">
        <w:rPr>
          <w:sz w:val="20"/>
          <w:szCs w:val="20"/>
        </w:rPr>
        <w:t xml:space="preserve"> del </w:t>
      </w:r>
      <w:proofErr w:type="spellStart"/>
      <w:r w:rsidRPr="00512A27">
        <w:rPr>
          <w:sz w:val="20"/>
          <w:szCs w:val="20"/>
        </w:rPr>
        <w:t>grupo</w:t>
      </w:r>
      <w:proofErr w:type="spellEnd"/>
      <w:r w:rsidRPr="00512A27">
        <w:rPr>
          <w:sz w:val="20"/>
          <w:szCs w:val="20"/>
        </w:rPr>
        <w:t>:</w:t>
      </w:r>
    </w:p>
    <w:p w14:paraId="3A2C84C5" w14:textId="77777777" w:rsidR="00512A27" w:rsidRPr="00512A27" w:rsidRDefault="00512A27" w:rsidP="00512A27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Valor Mínimo:</w:t>
      </w:r>
      <w:r w:rsidRPr="00512A27">
        <w:rPr>
          <w:sz w:val="20"/>
          <w:szCs w:val="20"/>
        </w:rPr>
        <w:t xml:space="preserve"> 2 pts. (</w:t>
      </w:r>
      <w:proofErr w:type="spellStart"/>
      <w:r w:rsidRPr="00512A27">
        <w:rPr>
          <w:sz w:val="20"/>
          <w:szCs w:val="20"/>
        </w:rPr>
        <w:t>Hábito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más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saludable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detectado</w:t>
      </w:r>
      <w:proofErr w:type="spellEnd"/>
      <w:r w:rsidRPr="00512A27">
        <w:rPr>
          <w:sz w:val="20"/>
          <w:szCs w:val="20"/>
        </w:rPr>
        <w:t>).</w:t>
      </w:r>
    </w:p>
    <w:p w14:paraId="633E4846" w14:textId="77777777" w:rsidR="00512A27" w:rsidRDefault="00512A27" w:rsidP="00512A27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 xml:space="preserve">Primer </w:t>
      </w:r>
      <w:proofErr w:type="spellStart"/>
      <w:r w:rsidRPr="00512A27">
        <w:rPr>
          <w:b/>
          <w:bCs/>
          <w:sz w:val="20"/>
          <w:szCs w:val="20"/>
        </w:rPr>
        <w:t>Cuartil</w:t>
      </w:r>
      <w:proofErr w:type="spellEnd"/>
      <w:r w:rsidRPr="00512A27">
        <w:rPr>
          <w:b/>
          <w:bCs/>
          <w:sz w:val="20"/>
          <w:szCs w:val="20"/>
        </w:rPr>
        <w:t xml:space="preserve"> (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 w:rsidRPr="00512A27">
        <w:rPr>
          <w:b/>
          <w:bCs/>
          <w:sz w:val="20"/>
          <w:szCs w:val="20"/>
        </w:rPr>
        <w:t>):</w:t>
      </w:r>
      <w:r w:rsidRPr="00512A27">
        <w:rPr>
          <w:sz w:val="20"/>
          <w:szCs w:val="20"/>
        </w:rPr>
        <w:t xml:space="preserve"> 13 pts. (El 25% </w:t>
      </w:r>
      <w:proofErr w:type="spellStart"/>
      <w:r w:rsidRPr="00512A27">
        <w:rPr>
          <w:sz w:val="20"/>
          <w:szCs w:val="20"/>
        </w:rPr>
        <w:t>más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saludable</w:t>
      </w:r>
      <w:proofErr w:type="spellEnd"/>
    </w:p>
    <w:p w14:paraId="58EE3DFA" w14:textId="3246DAA2" w:rsidR="00512A27" w:rsidRPr="00512A27" w:rsidRDefault="00512A27" w:rsidP="00512A27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512A27">
        <w:rPr>
          <w:sz w:val="20"/>
          <w:szCs w:val="20"/>
        </w:rPr>
        <w:lastRenderedPageBreak/>
        <w:t xml:space="preserve"> </w:t>
      </w:r>
      <w:proofErr w:type="spellStart"/>
      <w:r w:rsidRPr="00512A27">
        <w:rPr>
          <w:sz w:val="20"/>
          <w:szCs w:val="20"/>
        </w:rPr>
        <w:t>está</w:t>
      </w:r>
      <w:proofErr w:type="spellEnd"/>
      <w:r w:rsidRPr="00512A27">
        <w:rPr>
          <w:sz w:val="20"/>
          <w:szCs w:val="20"/>
        </w:rPr>
        <w:t xml:space="preserve"> bajo </w:t>
      </w:r>
      <w:proofErr w:type="spellStart"/>
      <w:r w:rsidRPr="00512A27">
        <w:rPr>
          <w:sz w:val="20"/>
          <w:szCs w:val="20"/>
        </w:rPr>
        <w:t>este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nivel</w:t>
      </w:r>
      <w:proofErr w:type="spellEnd"/>
      <w:r w:rsidRPr="00512A27">
        <w:rPr>
          <w:sz w:val="20"/>
          <w:szCs w:val="20"/>
        </w:rPr>
        <w:t>).</w:t>
      </w:r>
    </w:p>
    <w:p w14:paraId="46CC7371" w14:textId="77777777" w:rsidR="00512A27" w:rsidRPr="00512A27" w:rsidRDefault="00512A27" w:rsidP="00512A27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Mediana (</w:t>
      </w:r>
      <m:oMath>
        <m:acc>
          <m:accPr>
            <m:chr m:val="̃"/>
            <m:ctrlPr>
              <w:rPr>
                <w:rFonts w:ascii="Cambria Math" w:hAnsi="Cambria Math"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acc>
      </m:oMath>
      <w:r w:rsidRPr="00512A27">
        <w:rPr>
          <w:b/>
          <w:bCs/>
          <w:sz w:val="20"/>
          <w:szCs w:val="20"/>
        </w:rPr>
        <w:t>):</w:t>
      </w:r>
      <w:r w:rsidRPr="00512A27">
        <w:rPr>
          <w:sz w:val="20"/>
          <w:szCs w:val="20"/>
        </w:rPr>
        <w:t xml:space="preserve"> 19 pts. (Divide al </w:t>
      </w:r>
      <w:proofErr w:type="spellStart"/>
      <w:r w:rsidRPr="00512A27">
        <w:rPr>
          <w:sz w:val="20"/>
          <w:szCs w:val="20"/>
        </w:rPr>
        <w:t>curso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en</w:t>
      </w:r>
      <w:proofErr w:type="spellEnd"/>
      <w:r w:rsidRPr="00512A27">
        <w:rPr>
          <w:sz w:val="20"/>
          <w:szCs w:val="20"/>
        </w:rPr>
        <w:t xml:space="preserve"> dos </w:t>
      </w:r>
      <w:proofErr w:type="spellStart"/>
      <w:r w:rsidRPr="00512A27">
        <w:rPr>
          <w:sz w:val="20"/>
          <w:szCs w:val="20"/>
        </w:rPr>
        <w:t>grupos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exactos</w:t>
      </w:r>
      <w:proofErr w:type="spellEnd"/>
      <w:r w:rsidRPr="00512A27">
        <w:rPr>
          <w:sz w:val="20"/>
          <w:szCs w:val="20"/>
        </w:rPr>
        <w:t xml:space="preserve"> del 50%).</w:t>
      </w:r>
    </w:p>
    <w:p w14:paraId="2C7584CD" w14:textId="77777777" w:rsidR="00512A27" w:rsidRPr="00512A27" w:rsidRDefault="00512A27" w:rsidP="00512A27">
      <w:pPr>
        <w:pStyle w:val="Compact"/>
        <w:numPr>
          <w:ilvl w:val="0"/>
          <w:numId w:val="2"/>
        </w:numPr>
        <w:rPr>
          <w:sz w:val="20"/>
          <w:szCs w:val="20"/>
        </w:rPr>
      </w:pPr>
      <w:proofErr w:type="spellStart"/>
      <w:r w:rsidRPr="00512A27">
        <w:rPr>
          <w:b/>
          <w:bCs/>
          <w:sz w:val="20"/>
          <w:szCs w:val="20"/>
        </w:rPr>
        <w:t>Tercer</w:t>
      </w:r>
      <w:proofErr w:type="spellEnd"/>
      <w:r w:rsidRPr="00512A27">
        <w:rPr>
          <w:b/>
          <w:bCs/>
          <w:sz w:val="20"/>
          <w:szCs w:val="20"/>
        </w:rPr>
        <w:t xml:space="preserve"> </w:t>
      </w:r>
      <w:proofErr w:type="spellStart"/>
      <w:r w:rsidRPr="00512A27">
        <w:rPr>
          <w:b/>
          <w:bCs/>
          <w:sz w:val="20"/>
          <w:szCs w:val="20"/>
        </w:rPr>
        <w:t>Cuartil</w:t>
      </w:r>
      <w:proofErr w:type="spellEnd"/>
      <w:r w:rsidRPr="00512A27">
        <w:rPr>
          <w:b/>
          <w:bCs/>
          <w:sz w:val="20"/>
          <w:szCs w:val="20"/>
        </w:rPr>
        <w:t xml:space="preserve"> (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</m:sSub>
      </m:oMath>
      <w:r w:rsidRPr="00512A27">
        <w:rPr>
          <w:b/>
          <w:bCs/>
          <w:sz w:val="20"/>
          <w:szCs w:val="20"/>
        </w:rPr>
        <w:t>):</w:t>
      </w:r>
      <w:r w:rsidRPr="00512A27">
        <w:rPr>
          <w:sz w:val="20"/>
          <w:szCs w:val="20"/>
        </w:rPr>
        <w:t xml:space="preserve"> 24,5 pts. (El 25% con mayor </w:t>
      </w:r>
      <w:proofErr w:type="spellStart"/>
      <w:r w:rsidRPr="00512A27">
        <w:rPr>
          <w:sz w:val="20"/>
          <w:szCs w:val="20"/>
        </w:rPr>
        <w:t>riesgo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está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sobre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este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nivel</w:t>
      </w:r>
      <w:proofErr w:type="spellEnd"/>
      <w:r w:rsidRPr="00512A27">
        <w:rPr>
          <w:sz w:val="20"/>
          <w:szCs w:val="20"/>
        </w:rPr>
        <w:t>).</w:t>
      </w:r>
    </w:p>
    <w:p w14:paraId="337482A4" w14:textId="77777777" w:rsidR="00512A27" w:rsidRPr="00512A27" w:rsidRDefault="00512A27" w:rsidP="00512A27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Valor Máximo:</w:t>
      </w:r>
      <w:r w:rsidRPr="00512A27">
        <w:rPr>
          <w:sz w:val="20"/>
          <w:szCs w:val="20"/>
        </w:rPr>
        <w:t xml:space="preserve"> 35 pts. (</w:t>
      </w:r>
      <w:proofErr w:type="spellStart"/>
      <w:r w:rsidRPr="00512A27">
        <w:rPr>
          <w:sz w:val="20"/>
          <w:szCs w:val="20"/>
        </w:rPr>
        <w:t>Hábito</w:t>
      </w:r>
      <w:proofErr w:type="spellEnd"/>
      <w:r w:rsidRPr="00512A27">
        <w:rPr>
          <w:sz w:val="20"/>
          <w:szCs w:val="20"/>
        </w:rPr>
        <w:t xml:space="preserve"> de mayor </w:t>
      </w:r>
      <w:proofErr w:type="spellStart"/>
      <w:r w:rsidRPr="00512A27">
        <w:rPr>
          <w:sz w:val="20"/>
          <w:szCs w:val="20"/>
        </w:rPr>
        <w:t>riesgo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detectado</w:t>
      </w:r>
      <w:proofErr w:type="spellEnd"/>
      <w:r w:rsidRPr="00512A27">
        <w:rPr>
          <w:sz w:val="20"/>
          <w:szCs w:val="20"/>
        </w:rPr>
        <w:t>).</w:t>
      </w:r>
    </w:p>
    <w:p w14:paraId="17C4A313" w14:textId="77777777" w:rsidR="00512A27" w:rsidRPr="00512A27" w:rsidRDefault="00512A27" w:rsidP="00512A27">
      <w:pPr>
        <w:pStyle w:val="Compact"/>
        <w:numPr>
          <w:ilvl w:val="0"/>
          <w:numId w:val="2"/>
        </w:numPr>
        <w:rPr>
          <w:sz w:val="20"/>
          <w:szCs w:val="20"/>
        </w:rPr>
      </w:pPr>
      <w:proofErr w:type="spellStart"/>
      <w:r w:rsidRPr="00512A27">
        <w:rPr>
          <w:b/>
          <w:bCs/>
          <w:sz w:val="20"/>
          <w:szCs w:val="20"/>
        </w:rPr>
        <w:t>Promedio</w:t>
      </w:r>
      <w:proofErr w:type="spellEnd"/>
      <w:r w:rsidRPr="00512A27">
        <w:rPr>
          <w:b/>
          <w:bCs/>
          <w:sz w:val="20"/>
          <w:szCs w:val="20"/>
        </w:rPr>
        <w:t xml:space="preserve"> (</w:t>
      </w:r>
      <m:oMath>
        <m:acc>
          <m:accPr>
            <m:chr m:val="‾"/>
            <m:ctrlPr>
              <w:rPr>
                <w:rFonts w:ascii="Cambria Math" w:hAnsi="Cambria Math"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acc>
      </m:oMath>
      <w:r w:rsidRPr="00512A27">
        <w:rPr>
          <w:b/>
          <w:bCs/>
          <w:sz w:val="20"/>
          <w:szCs w:val="20"/>
        </w:rPr>
        <w:t>):</w:t>
      </w:r>
      <w:r w:rsidRPr="00512A27">
        <w:rPr>
          <w:sz w:val="20"/>
          <w:szCs w:val="20"/>
        </w:rPr>
        <w:t xml:space="preserve"> 18,88 pts. (</w:t>
      </w:r>
      <w:proofErr w:type="spellStart"/>
      <w:r w:rsidRPr="00512A27">
        <w:rPr>
          <w:sz w:val="20"/>
          <w:szCs w:val="20"/>
        </w:rPr>
        <w:t>Representado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por</w:t>
      </w:r>
      <w:proofErr w:type="spellEnd"/>
      <w:r w:rsidRPr="00512A27">
        <w:rPr>
          <w:sz w:val="20"/>
          <w:szCs w:val="20"/>
        </w:rPr>
        <w:t xml:space="preserve"> la </w:t>
      </w:r>
      <w:r w:rsidRPr="00512A27">
        <w:rPr>
          <w:b/>
          <w:bCs/>
          <w:sz w:val="20"/>
          <w:szCs w:val="20"/>
        </w:rPr>
        <w:t>X</w:t>
      </w:r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en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el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gráfico</w:t>
      </w:r>
      <w:proofErr w:type="spellEnd"/>
      <w:r w:rsidRPr="00512A27">
        <w:rPr>
          <w:sz w:val="20"/>
          <w:szCs w:val="20"/>
        </w:rPr>
        <w:t>).</w:t>
      </w:r>
    </w:p>
    <w:p w14:paraId="6DB0CD0B" w14:textId="77777777" w:rsidR="00512A27" w:rsidRPr="00512A27" w:rsidRDefault="00512A27" w:rsidP="00512A27">
      <w:pPr>
        <w:rPr>
          <w:sz w:val="20"/>
          <w:szCs w:val="20"/>
        </w:rPr>
      </w:pPr>
      <w:r w:rsidRPr="00512A27">
        <w:rPr>
          <w:sz w:val="20"/>
          <w:szCs w:val="20"/>
        </w:rPr>
        <w:pict w14:anchorId="6E091EE7">
          <v:rect id="_x0000_i1081" style="width:0;height:1.5pt" o:hralign="center" o:hrstd="t" o:hr="t"/>
        </w:pict>
      </w:r>
    </w:p>
    <w:p w14:paraId="32B7013A" w14:textId="77777777" w:rsidR="00512A27" w:rsidRPr="00512A27" w:rsidRDefault="00512A27" w:rsidP="00512A27">
      <w:pPr>
        <w:pStyle w:val="Ttulo3"/>
        <w:rPr>
          <w:sz w:val="22"/>
          <w:szCs w:val="22"/>
        </w:rPr>
      </w:pPr>
      <w:bookmarkStart w:id="24" w:name="X6b1783064f7c3379413a755b36a86ec6d0c5f76"/>
      <w:bookmarkEnd w:id="23"/>
      <w:r w:rsidRPr="00512A27">
        <w:rPr>
          <w:sz w:val="22"/>
          <w:szCs w:val="22"/>
        </w:rPr>
        <w:t xml:space="preserve">2. </w:t>
      </w:r>
      <w:proofErr w:type="spellStart"/>
      <w:r w:rsidRPr="00512A27">
        <w:rPr>
          <w:sz w:val="22"/>
          <w:szCs w:val="22"/>
        </w:rPr>
        <w:t>Análisis</w:t>
      </w:r>
      <w:proofErr w:type="spellEnd"/>
      <w:r w:rsidRPr="00512A27">
        <w:rPr>
          <w:sz w:val="22"/>
          <w:szCs w:val="22"/>
        </w:rPr>
        <w:t xml:space="preserve"> de </w:t>
      </w:r>
      <w:proofErr w:type="spellStart"/>
      <w:r w:rsidRPr="00512A27">
        <w:rPr>
          <w:sz w:val="22"/>
          <w:szCs w:val="22"/>
        </w:rPr>
        <w:t>Dispersión</w:t>
      </w:r>
      <w:proofErr w:type="spellEnd"/>
      <w:r w:rsidRPr="00512A27">
        <w:rPr>
          <w:sz w:val="22"/>
          <w:szCs w:val="22"/>
        </w:rPr>
        <w:t xml:space="preserve"> e </w:t>
      </w:r>
      <w:proofErr w:type="spellStart"/>
      <w:r w:rsidRPr="00512A27">
        <w:rPr>
          <w:sz w:val="22"/>
          <w:szCs w:val="22"/>
        </w:rPr>
        <w:t>Incerteza</w:t>
      </w:r>
      <w:proofErr w:type="spellEnd"/>
      <w:r w:rsidRPr="00512A27">
        <w:rPr>
          <w:sz w:val="22"/>
          <w:szCs w:val="22"/>
        </w:rPr>
        <w:t xml:space="preserve"> (</w:t>
      </w:r>
      <w:proofErr w:type="spellStart"/>
      <w:r w:rsidRPr="00512A27">
        <w:rPr>
          <w:sz w:val="22"/>
          <w:szCs w:val="22"/>
        </w:rPr>
        <w:t>Matemática</w:t>
      </w:r>
      <w:proofErr w:type="spellEnd"/>
      <w:r w:rsidRPr="00512A27">
        <w:rPr>
          <w:sz w:val="22"/>
          <w:szCs w:val="22"/>
        </w:rPr>
        <w:t xml:space="preserve"> - OA 2)</w:t>
      </w:r>
    </w:p>
    <w:p w14:paraId="31B6ED01" w14:textId="77777777" w:rsidR="00512A27" w:rsidRPr="00512A27" w:rsidRDefault="00512A27" w:rsidP="00512A27">
      <w:pPr>
        <w:pStyle w:val="FirstParagraph"/>
        <w:rPr>
          <w:sz w:val="20"/>
          <w:szCs w:val="20"/>
        </w:rPr>
      </w:pPr>
      <w:r w:rsidRPr="00512A27">
        <w:rPr>
          <w:sz w:val="20"/>
          <w:szCs w:val="20"/>
        </w:rPr>
        <w:t xml:space="preserve">El </w:t>
      </w:r>
      <w:proofErr w:type="spellStart"/>
      <w:r w:rsidRPr="00512A27">
        <w:rPr>
          <w:sz w:val="20"/>
          <w:szCs w:val="20"/>
        </w:rPr>
        <w:t>gráfico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nos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revela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que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el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curso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presenta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una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b/>
          <w:bCs/>
          <w:sz w:val="20"/>
          <w:szCs w:val="20"/>
        </w:rPr>
        <w:t>alta</w:t>
      </w:r>
      <w:proofErr w:type="spellEnd"/>
      <w:r w:rsidRPr="00512A27">
        <w:rPr>
          <w:b/>
          <w:bCs/>
          <w:sz w:val="20"/>
          <w:szCs w:val="20"/>
        </w:rPr>
        <w:t xml:space="preserve"> </w:t>
      </w:r>
      <w:proofErr w:type="spellStart"/>
      <w:r w:rsidRPr="00512A27">
        <w:rPr>
          <w:b/>
          <w:bCs/>
          <w:sz w:val="20"/>
          <w:szCs w:val="20"/>
        </w:rPr>
        <w:t>dispersión</w:t>
      </w:r>
      <w:proofErr w:type="spellEnd"/>
      <w:r w:rsidRPr="00512A27">
        <w:rPr>
          <w:sz w:val="20"/>
          <w:szCs w:val="20"/>
        </w:rPr>
        <w:t>.</w:t>
      </w:r>
    </w:p>
    <w:p w14:paraId="51AF1E85" w14:textId="77777777" w:rsidR="00512A27" w:rsidRPr="00512A27" w:rsidRDefault="00512A27" w:rsidP="00512A27">
      <w:pPr>
        <w:pStyle w:val="Textodebloque"/>
        <w:rPr>
          <w:sz w:val="20"/>
          <w:szCs w:val="20"/>
        </w:rPr>
      </w:pPr>
      <w:proofErr w:type="spellStart"/>
      <w:r w:rsidRPr="00512A27">
        <w:rPr>
          <w:b/>
          <w:bCs/>
          <w:sz w:val="20"/>
          <w:szCs w:val="20"/>
        </w:rPr>
        <w:t>Conclusión</w:t>
      </w:r>
      <w:proofErr w:type="spellEnd"/>
      <w:r w:rsidRPr="00512A27">
        <w:rPr>
          <w:b/>
          <w:bCs/>
          <w:sz w:val="20"/>
          <w:szCs w:val="20"/>
        </w:rPr>
        <w:t xml:space="preserve"> Técnica:</w:t>
      </w:r>
      <w:r w:rsidRPr="00512A27">
        <w:rPr>
          <w:sz w:val="20"/>
          <w:szCs w:val="20"/>
        </w:rPr>
        <w:t xml:space="preserve"> El </w:t>
      </w:r>
      <w:r w:rsidRPr="00512A27">
        <w:rPr>
          <w:b/>
          <w:bCs/>
          <w:sz w:val="20"/>
          <w:szCs w:val="20"/>
        </w:rPr>
        <w:t xml:space="preserve">Rango </w:t>
      </w:r>
      <w:proofErr w:type="spellStart"/>
      <w:r w:rsidRPr="00512A27">
        <w:rPr>
          <w:b/>
          <w:bCs/>
          <w:sz w:val="20"/>
          <w:szCs w:val="20"/>
        </w:rPr>
        <w:t>Intercuartílico</w:t>
      </w:r>
      <w:proofErr w:type="spellEnd"/>
      <w:r w:rsidRPr="00512A27">
        <w:rPr>
          <w:b/>
          <w:bCs/>
          <w:sz w:val="20"/>
          <w:szCs w:val="20"/>
        </w:rPr>
        <w:t xml:space="preserve"> (</w:t>
      </w:r>
      <m:oMath>
        <m:r>
          <w:rPr>
            <w:rFonts w:ascii="Cambria Math" w:hAnsi="Cambria Math"/>
            <w:sz w:val="20"/>
            <w:szCs w:val="20"/>
          </w:rPr>
          <m:t>IQR</m:t>
        </m:r>
      </m:oMath>
      <w:r w:rsidRPr="00512A27">
        <w:rPr>
          <w:b/>
          <w:bCs/>
          <w:sz w:val="20"/>
          <w:szCs w:val="20"/>
        </w:rPr>
        <w:t>)</w:t>
      </w:r>
      <w:r w:rsidRPr="00512A27">
        <w:rPr>
          <w:sz w:val="20"/>
          <w:szCs w:val="20"/>
        </w:rPr>
        <w:t xml:space="preserve"> es de </w:t>
      </w:r>
      <m:oMath>
        <m:r>
          <w:rPr>
            <w:rFonts w:ascii="Cambria Math" w:hAnsi="Cambria Math"/>
            <w:sz w:val="20"/>
            <w:szCs w:val="20"/>
          </w:rPr>
          <m:t>11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5</m:t>
        </m:r>
      </m:oMath>
      <w:r w:rsidRPr="00512A27">
        <w:rPr>
          <w:sz w:val="20"/>
          <w:szCs w:val="20"/>
        </w:rPr>
        <w:t xml:space="preserve"> puntos (</w:t>
      </w:r>
      <m:oMath>
        <m:r>
          <w:rPr>
            <w:rFonts w:ascii="Cambria Math" w:hAnsi="Cambria Math"/>
            <w:sz w:val="20"/>
            <w:szCs w:val="20"/>
          </w:rPr>
          <m:t>24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5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  <m:r>
          <w:rPr>
            <w:rFonts w:ascii="Cambria Math" w:hAnsi="Cambria Math"/>
            <w:sz w:val="20"/>
            <w:szCs w:val="20"/>
          </w:rPr>
          <m:t>13</m:t>
        </m:r>
      </m:oMath>
      <w:r w:rsidRPr="00512A27">
        <w:rPr>
          <w:sz w:val="20"/>
          <w:szCs w:val="20"/>
        </w:rPr>
        <w:t>). Esto indica que el 50% central de los estudiantes tiene hábitos muy diversos entre sí. No existe un patrón de consumo único, sino una gran brecha entre quienes basan su dieta en alimentos naturales y quienes dependen de los ultraprocesados.</w:t>
      </w:r>
    </w:p>
    <w:p w14:paraId="4632C861" w14:textId="77777777" w:rsidR="00512A27" w:rsidRPr="00512A27" w:rsidRDefault="00512A27" w:rsidP="00512A27">
      <w:pPr>
        <w:pStyle w:val="FirstParagraph"/>
        <w:rPr>
          <w:sz w:val="20"/>
          <w:szCs w:val="20"/>
        </w:rPr>
      </w:pPr>
      <w:r w:rsidRPr="00512A27">
        <w:rPr>
          <w:sz w:val="20"/>
          <w:szCs w:val="20"/>
        </w:rPr>
        <w:t xml:space="preserve">Al ser la </w:t>
      </w:r>
      <w:r w:rsidRPr="00512A27">
        <w:rPr>
          <w:b/>
          <w:bCs/>
          <w:sz w:val="20"/>
          <w:szCs w:val="20"/>
        </w:rPr>
        <w:t>Mediana (19)</w:t>
      </w:r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casi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igual</w:t>
      </w:r>
      <w:proofErr w:type="spellEnd"/>
      <w:r w:rsidRPr="00512A27">
        <w:rPr>
          <w:sz w:val="20"/>
          <w:szCs w:val="20"/>
        </w:rPr>
        <w:t xml:space="preserve"> al </w:t>
      </w:r>
      <w:proofErr w:type="spellStart"/>
      <w:r w:rsidRPr="00512A27">
        <w:rPr>
          <w:b/>
          <w:bCs/>
          <w:sz w:val="20"/>
          <w:szCs w:val="20"/>
        </w:rPr>
        <w:t>Promedio</w:t>
      </w:r>
      <w:proofErr w:type="spellEnd"/>
      <w:r w:rsidRPr="00512A27">
        <w:rPr>
          <w:b/>
          <w:bCs/>
          <w:sz w:val="20"/>
          <w:szCs w:val="20"/>
        </w:rPr>
        <w:t xml:space="preserve"> (18,88)</w:t>
      </w:r>
      <w:r w:rsidRPr="00512A27">
        <w:rPr>
          <w:sz w:val="20"/>
          <w:szCs w:val="20"/>
        </w:rPr>
        <w:t xml:space="preserve">, </w:t>
      </w:r>
      <w:proofErr w:type="spellStart"/>
      <w:r w:rsidRPr="00512A27">
        <w:rPr>
          <w:sz w:val="20"/>
          <w:szCs w:val="20"/>
        </w:rPr>
        <w:t>observamos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una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distribución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simétrica</w:t>
      </w:r>
      <w:proofErr w:type="spellEnd"/>
      <w:r w:rsidRPr="00512A27">
        <w:rPr>
          <w:sz w:val="20"/>
          <w:szCs w:val="20"/>
        </w:rPr>
        <w:t xml:space="preserve">, lo </w:t>
      </w:r>
      <w:proofErr w:type="spellStart"/>
      <w:r w:rsidRPr="00512A27">
        <w:rPr>
          <w:sz w:val="20"/>
          <w:szCs w:val="20"/>
        </w:rPr>
        <w:t>que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significa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que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los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riesgos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están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repartidos</w:t>
      </w:r>
      <w:proofErr w:type="spellEnd"/>
      <w:r w:rsidRPr="00512A27">
        <w:rPr>
          <w:sz w:val="20"/>
          <w:szCs w:val="20"/>
        </w:rPr>
        <w:t xml:space="preserve"> de forma </w:t>
      </w:r>
      <w:proofErr w:type="spellStart"/>
      <w:r w:rsidRPr="00512A27">
        <w:rPr>
          <w:sz w:val="20"/>
          <w:szCs w:val="20"/>
        </w:rPr>
        <w:t>equilibrada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en</w:t>
      </w:r>
      <w:proofErr w:type="spellEnd"/>
      <w:r w:rsidRPr="00512A27">
        <w:rPr>
          <w:sz w:val="20"/>
          <w:szCs w:val="20"/>
        </w:rPr>
        <w:t xml:space="preserve"> la </w:t>
      </w:r>
      <w:proofErr w:type="spellStart"/>
      <w:r w:rsidRPr="00512A27">
        <w:rPr>
          <w:sz w:val="20"/>
          <w:szCs w:val="20"/>
        </w:rPr>
        <w:t>muestra</w:t>
      </w:r>
      <w:proofErr w:type="spellEnd"/>
      <w:r w:rsidRPr="00512A27">
        <w:rPr>
          <w:sz w:val="20"/>
          <w:szCs w:val="20"/>
        </w:rPr>
        <w:t xml:space="preserve">, sin un </w:t>
      </w:r>
      <w:proofErr w:type="spellStart"/>
      <w:r w:rsidRPr="00512A27">
        <w:rPr>
          <w:sz w:val="20"/>
          <w:szCs w:val="20"/>
        </w:rPr>
        <w:t>sesgo</w:t>
      </w:r>
      <w:proofErr w:type="spellEnd"/>
      <w:r w:rsidRPr="00512A27">
        <w:rPr>
          <w:sz w:val="20"/>
          <w:szCs w:val="20"/>
        </w:rPr>
        <w:t xml:space="preserve"> extremo </w:t>
      </w:r>
      <w:proofErr w:type="spellStart"/>
      <w:r w:rsidRPr="00512A27">
        <w:rPr>
          <w:sz w:val="20"/>
          <w:szCs w:val="20"/>
        </w:rPr>
        <w:t>hacia</w:t>
      </w:r>
      <w:proofErr w:type="spellEnd"/>
      <w:r w:rsidRPr="00512A27">
        <w:rPr>
          <w:sz w:val="20"/>
          <w:szCs w:val="20"/>
        </w:rPr>
        <w:t xml:space="preserve"> un solo </w:t>
      </w:r>
      <w:proofErr w:type="spellStart"/>
      <w:r w:rsidRPr="00512A27">
        <w:rPr>
          <w:sz w:val="20"/>
          <w:szCs w:val="20"/>
        </w:rPr>
        <w:t>lado</w:t>
      </w:r>
      <w:proofErr w:type="spellEnd"/>
      <w:r w:rsidRPr="00512A27">
        <w:rPr>
          <w:sz w:val="20"/>
          <w:szCs w:val="20"/>
        </w:rPr>
        <w:t>.</w:t>
      </w:r>
    </w:p>
    <w:p w14:paraId="253E18F1" w14:textId="77777777" w:rsidR="00512A27" w:rsidRPr="00512A27" w:rsidRDefault="00512A27" w:rsidP="00512A27">
      <w:pPr>
        <w:rPr>
          <w:sz w:val="20"/>
          <w:szCs w:val="20"/>
        </w:rPr>
      </w:pPr>
      <w:r w:rsidRPr="00512A27">
        <w:rPr>
          <w:sz w:val="20"/>
          <w:szCs w:val="20"/>
        </w:rPr>
        <w:pict w14:anchorId="6EF36506">
          <v:rect id="_x0000_i1082" style="width:0;height:1.5pt" o:hralign="center" o:hrstd="t" o:hr="t"/>
        </w:pict>
      </w:r>
    </w:p>
    <w:p w14:paraId="5A4F9803" w14:textId="77777777" w:rsidR="00512A27" w:rsidRPr="00512A27" w:rsidRDefault="00512A27" w:rsidP="00512A27">
      <w:pPr>
        <w:pStyle w:val="Ttulo3"/>
        <w:rPr>
          <w:sz w:val="22"/>
          <w:szCs w:val="22"/>
        </w:rPr>
      </w:pPr>
      <w:bookmarkStart w:id="25" w:name="X149e90744e932463801df22d075b1de963b73ad"/>
      <w:bookmarkEnd w:id="24"/>
      <w:r w:rsidRPr="00512A27">
        <w:rPr>
          <w:sz w:val="22"/>
          <w:szCs w:val="22"/>
        </w:rPr>
        <w:t xml:space="preserve">3. Impacto </w:t>
      </w:r>
      <w:proofErr w:type="spellStart"/>
      <w:r w:rsidRPr="00512A27">
        <w:rPr>
          <w:sz w:val="22"/>
          <w:szCs w:val="22"/>
        </w:rPr>
        <w:t>Biológico</w:t>
      </w:r>
      <w:proofErr w:type="spellEnd"/>
      <w:r w:rsidRPr="00512A27">
        <w:rPr>
          <w:sz w:val="22"/>
          <w:szCs w:val="22"/>
        </w:rPr>
        <w:t xml:space="preserve"> y Riesgo </w:t>
      </w:r>
      <w:proofErr w:type="spellStart"/>
      <w:r w:rsidRPr="00512A27">
        <w:rPr>
          <w:sz w:val="22"/>
          <w:szCs w:val="22"/>
        </w:rPr>
        <w:t>Sistémico</w:t>
      </w:r>
      <w:proofErr w:type="spellEnd"/>
      <w:r w:rsidRPr="00512A27">
        <w:rPr>
          <w:sz w:val="22"/>
          <w:szCs w:val="22"/>
        </w:rPr>
        <w:t xml:space="preserve"> (</w:t>
      </w:r>
      <w:proofErr w:type="spellStart"/>
      <w:r w:rsidRPr="00512A27">
        <w:rPr>
          <w:sz w:val="22"/>
          <w:szCs w:val="22"/>
        </w:rPr>
        <w:t>Ciencias</w:t>
      </w:r>
      <w:proofErr w:type="spellEnd"/>
      <w:r w:rsidRPr="00512A27">
        <w:rPr>
          <w:sz w:val="22"/>
          <w:szCs w:val="22"/>
        </w:rPr>
        <w:t xml:space="preserve"> - OA 1)</w:t>
      </w:r>
    </w:p>
    <w:p w14:paraId="3A87895A" w14:textId="77777777" w:rsidR="00512A27" w:rsidRPr="00512A27" w:rsidRDefault="00512A27" w:rsidP="00512A27">
      <w:pPr>
        <w:pStyle w:val="FirstParagraph"/>
        <w:rPr>
          <w:sz w:val="20"/>
          <w:szCs w:val="20"/>
        </w:rPr>
      </w:pPr>
      <w:proofErr w:type="spellStart"/>
      <w:r w:rsidRPr="00512A27">
        <w:rPr>
          <w:sz w:val="20"/>
          <w:szCs w:val="20"/>
        </w:rPr>
        <w:t>Desde</w:t>
      </w:r>
      <w:proofErr w:type="spellEnd"/>
      <w:r w:rsidRPr="00512A27">
        <w:rPr>
          <w:sz w:val="20"/>
          <w:szCs w:val="20"/>
        </w:rPr>
        <w:t xml:space="preserve"> la </w:t>
      </w:r>
      <w:proofErr w:type="spellStart"/>
      <w:r w:rsidRPr="00512A27">
        <w:rPr>
          <w:sz w:val="20"/>
          <w:szCs w:val="20"/>
        </w:rPr>
        <w:t>perspectiva</w:t>
      </w:r>
      <w:proofErr w:type="spellEnd"/>
      <w:r w:rsidRPr="00512A27">
        <w:rPr>
          <w:sz w:val="20"/>
          <w:szCs w:val="20"/>
        </w:rPr>
        <w:t xml:space="preserve"> de la </w:t>
      </w:r>
      <w:proofErr w:type="spellStart"/>
      <w:r w:rsidRPr="00512A27">
        <w:rPr>
          <w:sz w:val="20"/>
          <w:szCs w:val="20"/>
        </w:rPr>
        <w:t>salud</w:t>
      </w:r>
      <w:proofErr w:type="spellEnd"/>
      <w:r w:rsidRPr="00512A27">
        <w:rPr>
          <w:sz w:val="20"/>
          <w:szCs w:val="20"/>
        </w:rPr>
        <w:t xml:space="preserve">, </w:t>
      </w:r>
      <w:proofErr w:type="spellStart"/>
      <w:r w:rsidRPr="00512A27">
        <w:rPr>
          <w:sz w:val="20"/>
          <w:szCs w:val="20"/>
        </w:rPr>
        <w:t>los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datos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arrojan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una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alerta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importante</w:t>
      </w:r>
      <w:proofErr w:type="spellEnd"/>
      <w:r w:rsidRPr="00512A27">
        <w:rPr>
          <w:sz w:val="20"/>
          <w:szCs w:val="20"/>
        </w:rPr>
        <w:t>:</w:t>
      </w:r>
    </w:p>
    <w:p w14:paraId="7CAD0880" w14:textId="77777777" w:rsidR="00512A27" w:rsidRPr="00512A27" w:rsidRDefault="00512A27" w:rsidP="00512A27">
      <w:pPr>
        <w:pStyle w:val="Compact"/>
        <w:numPr>
          <w:ilvl w:val="0"/>
          <w:numId w:val="7"/>
        </w:numPr>
        <w:rPr>
          <w:sz w:val="20"/>
          <w:szCs w:val="20"/>
        </w:rPr>
      </w:pPr>
      <w:r w:rsidRPr="00512A27">
        <w:rPr>
          <w:b/>
          <w:bCs/>
          <w:sz w:val="20"/>
          <w:szCs w:val="20"/>
        </w:rPr>
        <w:t>Riesgo Moderado-Alto:</w:t>
      </w:r>
      <w:r w:rsidRPr="00512A27">
        <w:rPr>
          <w:sz w:val="20"/>
          <w:szCs w:val="20"/>
        </w:rPr>
        <w:t xml:space="preserve"> La </w:t>
      </w:r>
      <w:proofErr w:type="spellStart"/>
      <w:r w:rsidRPr="00512A27">
        <w:rPr>
          <w:sz w:val="20"/>
          <w:szCs w:val="20"/>
        </w:rPr>
        <w:t>mediana</w:t>
      </w:r>
      <w:proofErr w:type="spellEnd"/>
      <w:r w:rsidRPr="00512A27">
        <w:rPr>
          <w:sz w:val="20"/>
          <w:szCs w:val="20"/>
        </w:rPr>
        <w:t xml:space="preserve"> de </w:t>
      </w:r>
      <w:r w:rsidRPr="00512A27">
        <w:rPr>
          <w:b/>
          <w:bCs/>
          <w:sz w:val="20"/>
          <w:szCs w:val="20"/>
        </w:rPr>
        <w:t>19 puntos</w:t>
      </w:r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sitúa</w:t>
      </w:r>
      <w:proofErr w:type="spellEnd"/>
      <w:r w:rsidRPr="00512A27">
        <w:rPr>
          <w:sz w:val="20"/>
          <w:szCs w:val="20"/>
        </w:rPr>
        <w:t xml:space="preserve"> al </w:t>
      </w:r>
      <w:proofErr w:type="spellStart"/>
      <w:r w:rsidRPr="00512A27">
        <w:rPr>
          <w:sz w:val="20"/>
          <w:szCs w:val="20"/>
        </w:rPr>
        <w:t>curso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en</w:t>
      </w:r>
      <w:proofErr w:type="spellEnd"/>
      <w:r w:rsidRPr="00512A27">
        <w:rPr>
          <w:sz w:val="20"/>
          <w:szCs w:val="20"/>
        </w:rPr>
        <w:t xml:space="preserve"> la </w:t>
      </w:r>
      <w:proofErr w:type="spellStart"/>
      <w:r w:rsidRPr="00512A27">
        <w:rPr>
          <w:sz w:val="20"/>
          <w:szCs w:val="20"/>
        </w:rPr>
        <w:t>parte</w:t>
      </w:r>
      <w:proofErr w:type="spellEnd"/>
      <w:r w:rsidRPr="00512A27">
        <w:rPr>
          <w:sz w:val="20"/>
          <w:szCs w:val="20"/>
        </w:rPr>
        <w:t xml:space="preserve"> superior del </w:t>
      </w:r>
      <w:proofErr w:type="spellStart"/>
      <w:r w:rsidRPr="00512A27">
        <w:rPr>
          <w:sz w:val="20"/>
          <w:szCs w:val="20"/>
        </w:rPr>
        <w:t>nivel</w:t>
      </w:r>
      <w:proofErr w:type="spellEnd"/>
      <w:r w:rsidRPr="00512A27">
        <w:rPr>
          <w:sz w:val="20"/>
          <w:szCs w:val="20"/>
        </w:rPr>
        <w:t xml:space="preserve"> “Medio”. Esto </w:t>
      </w:r>
      <w:proofErr w:type="spellStart"/>
      <w:r w:rsidRPr="00512A27">
        <w:rPr>
          <w:sz w:val="20"/>
          <w:szCs w:val="20"/>
        </w:rPr>
        <w:t>implica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que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más</w:t>
      </w:r>
      <w:proofErr w:type="spellEnd"/>
      <w:r w:rsidRPr="00512A27">
        <w:rPr>
          <w:sz w:val="20"/>
          <w:szCs w:val="20"/>
        </w:rPr>
        <w:t xml:space="preserve"> de la </w:t>
      </w:r>
      <w:proofErr w:type="spellStart"/>
      <w:r w:rsidRPr="00512A27">
        <w:rPr>
          <w:sz w:val="20"/>
          <w:szCs w:val="20"/>
        </w:rPr>
        <w:t>mitad</w:t>
      </w:r>
      <w:proofErr w:type="spellEnd"/>
      <w:r w:rsidRPr="00512A27">
        <w:rPr>
          <w:sz w:val="20"/>
          <w:szCs w:val="20"/>
        </w:rPr>
        <w:t xml:space="preserve"> de </w:t>
      </w:r>
      <w:proofErr w:type="spellStart"/>
      <w:r w:rsidRPr="00512A27">
        <w:rPr>
          <w:sz w:val="20"/>
          <w:szCs w:val="20"/>
        </w:rPr>
        <w:t>los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estudiantes</w:t>
      </w:r>
      <w:proofErr w:type="spellEnd"/>
      <w:r w:rsidRPr="00512A27">
        <w:rPr>
          <w:sz w:val="20"/>
          <w:szCs w:val="20"/>
        </w:rPr>
        <w:t xml:space="preserve"> consume </w:t>
      </w:r>
      <w:proofErr w:type="spellStart"/>
      <w:r w:rsidRPr="00512A27">
        <w:rPr>
          <w:sz w:val="20"/>
          <w:szCs w:val="20"/>
        </w:rPr>
        <w:t>alimentos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procesados</w:t>
      </w:r>
      <w:proofErr w:type="spellEnd"/>
      <w:r w:rsidRPr="00512A27">
        <w:rPr>
          <w:sz w:val="20"/>
          <w:szCs w:val="20"/>
        </w:rPr>
        <w:t xml:space="preserve"> y </w:t>
      </w:r>
      <w:proofErr w:type="spellStart"/>
      <w:r w:rsidRPr="00512A27">
        <w:rPr>
          <w:sz w:val="20"/>
          <w:szCs w:val="20"/>
        </w:rPr>
        <w:t>ultraprocesados</w:t>
      </w:r>
      <w:proofErr w:type="spellEnd"/>
      <w:r w:rsidRPr="00512A27">
        <w:rPr>
          <w:sz w:val="20"/>
          <w:szCs w:val="20"/>
        </w:rPr>
        <w:t xml:space="preserve"> con </w:t>
      </w:r>
      <w:proofErr w:type="spellStart"/>
      <w:r w:rsidRPr="00512A27">
        <w:rPr>
          <w:sz w:val="20"/>
          <w:szCs w:val="20"/>
        </w:rPr>
        <w:t>una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frecuencia</w:t>
      </w:r>
      <w:proofErr w:type="spellEnd"/>
      <w:r w:rsidRPr="00512A27">
        <w:rPr>
          <w:sz w:val="20"/>
          <w:szCs w:val="20"/>
        </w:rPr>
        <w:t xml:space="preserve"> de 3 a 5 días a la </w:t>
      </w:r>
      <w:proofErr w:type="spellStart"/>
      <w:r w:rsidRPr="00512A27">
        <w:rPr>
          <w:sz w:val="20"/>
          <w:szCs w:val="20"/>
        </w:rPr>
        <w:t>semana</w:t>
      </w:r>
      <w:proofErr w:type="spellEnd"/>
      <w:r w:rsidRPr="00512A27">
        <w:rPr>
          <w:sz w:val="20"/>
          <w:szCs w:val="20"/>
        </w:rPr>
        <w:t>.</w:t>
      </w:r>
    </w:p>
    <w:p w14:paraId="152C094B" w14:textId="77777777" w:rsidR="00512A27" w:rsidRPr="00512A27" w:rsidRDefault="00512A27" w:rsidP="00512A27">
      <w:pPr>
        <w:pStyle w:val="Compact"/>
        <w:numPr>
          <w:ilvl w:val="0"/>
          <w:numId w:val="7"/>
        </w:numPr>
        <w:rPr>
          <w:sz w:val="20"/>
          <w:szCs w:val="20"/>
        </w:rPr>
      </w:pPr>
      <w:proofErr w:type="spellStart"/>
      <w:r w:rsidRPr="00512A27">
        <w:rPr>
          <w:b/>
          <w:bCs/>
          <w:sz w:val="20"/>
          <w:szCs w:val="20"/>
        </w:rPr>
        <w:t>Vulnerabilidad</w:t>
      </w:r>
      <w:proofErr w:type="spellEnd"/>
      <w:r w:rsidRPr="00512A27">
        <w:rPr>
          <w:b/>
          <w:bCs/>
          <w:sz w:val="20"/>
          <w:szCs w:val="20"/>
        </w:rPr>
        <w:t xml:space="preserve"> </w:t>
      </w:r>
      <w:proofErr w:type="spellStart"/>
      <w:r w:rsidRPr="00512A27">
        <w:rPr>
          <w:b/>
          <w:bCs/>
          <w:sz w:val="20"/>
          <w:szCs w:val="20"/>
        </w:rPr>
        <w:t>Crítica</w:t>
      </w:r>
      <w:proofErr w:type="spellEnd"/>
      <w:r w:rsidRPr="00512A27">
        <w:rPr>
          <w:b/>
          <w:bCs/>
          <w:sz w:val="20"/>
          <w:szCs w:val="20"/>
        </w:rPr>
        <w:t xml:space="preserve"> (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</m:sSub>
      </m:oMath>
      <w:r w:rsidRPr="00512A27">
        <w:rPr>
          <w:b/>
          <w:bCs/>
          <w:sz w:val="20"/>
          <w:szCs w:val="20"/>
        </w:rPr>
        <w:t>):</w:t>
      </w:r>
      <w:r w:rsidRPr="00512A27">
        <w:rPr>
          <w:sz w:val="20"/>
          <w:szCs w:val="20"/>
        </w:rPr>
        <w:t xml:space="preserve"> El 25% de </w:t>
      </w:r>
      <w:proofErr w:type="spellStart"/>
      <w:r w:rsidRPr="00512A27">
        <w:rPr>
          <w:sz w:val="20"/>
          <w:szCs w:val="20"/>
        </w:rPr>
        <w:t>los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estudiantes</w:t>
      </w:r>
      <w:proofErr w:type="spellEnd"/>
      <w:r w:rsidRPr="00512A27">
        <w:rPr>
          <w:sz w:val="20"/>
          <w:szCs w:val="20"/>
        </w:rPr>
        <w:t xml:space="preserve"> (</w:t>
      </w:r>
      <w:proofErr w:type="spellStart"/>
      <w:r w:rsidRPr="00512A27">
        <w:rPr>
          <w:sz w:val="20"/>
          <w:szCs w:val="20"/>
        </w:rPr>
        <w:t>cuartil</w:t>
      </w:r>
      <w:proofErr w:type="spellEnd"/>
      <w:r w:rsidRPr="00512A27">
        <w:rPr>
          <w:sz w:val="20"/>
          <w:szCs w:val="20"/>
        </w:rPr>
        <w:t xml:space="preserve"> superior) </w:t>
      </w:r>
      <w:proofErr w:type="spellStart"/>
      <w:r w:rsidRPr="00512A27">
        <w:rPr>
          <w:sz w:val="20"/>
          <w:szCs w:val="20"/>
        </w:rPr>
        <w:t>presenta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puntajes</w:t>
      </w:r>
      <w:proofErr w:type="spellEnd"/>
      <w:r w:rsidRPr="00512A27">
        <w:rPr>
          <w:sz w:val="20"/>
          <w:szCs w:val="20"/>
        </w:rPr>
        <w:t xml:space="preserve"> entre </w:t>
      </w:r>
      <w:r w:rsidRPr="00512A27">
        <w:rPr>
          <w:b/>
          <w:bCs/>
          <w:sz w:val="20"/>
          <w:szCs w:val="20"/>
        </w:rPr>
        <w:t>24,5 y 35 puntos</w:t>
      </w:r>
      <w:r w:rsidRPr="00512A27">
        <w:rPr>
          <w:sz w:val="20"/>
          <w:szCs w:val="20"/>
        </w:rPr>
        <w:t xml:space="preserve">. Este </w:t>
      </w:r>
      <w:proofErr w:type="spellStart"/>
      <w:r w:rsidRPr="00512A27">
        <w:rPr>
          <w:sz w:val="20"/>
          <w:szCs w:val="20"/>
        </w:rPr>
        <w:t>grupo</w:t>
      </w:r>
      <w:proofErr w:type="spellEnd"/>
      <w:r w:rsidRPr="00512A27">
        <w:rPr>
          <w:sz w:val="20"/>
          <w:szCs w:val="20"/>
        </w:rPr>
        <w:t xml:space="preserve"> se </w:t>
      </w:r>
      <w:proofErr w:type="spellStart"/>
      <w:r w:rsidRPr="00512A27">
        <w:rPr>
          <w:sz w:val="20"/>
          <w:szCs w:val="20"/>
        </w:rPr>
        <w:t>encuentra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en</w:t>
      </w:r>
      <w:proofErr w:type="spellEnd"/>
      <w:r w:rsidRPr="00512A27">
        <w:rPr>
          <w:sz w:val="20"/>
          <w:szCs w:val="20"/>
        </w:rPr>
        <w:t xml:space="preserve"> un </w:t>
      </w:r>
      <w:proofErr w:type="spellStart"/>
      <w:r w:rsidRPr="00512A27">
        <w:rPr>
          <w:sz w:val="20"/>
          <w:szCs w:val="20"/>
        </w:rPr>
        <w:t>estado</w:t>
      </w:r>
      <w:proofErr w:type="spellEnd"/>
      <w:r w:rsidRPr="00512A27">
        <w:rPr>
          <w:sz w:val="20"/>
          <w:szCs w:val="20"/>
        </w:rPr>
        <w:t xml:space="preserve"> de </w:t>
      </w:r>
      <w:proofErr w:type="spellStart"/>
      <w:r w:rsidRPr="00512A27">
        <w:rPr>
          <w:b/>
          <w:bCs/>
          <w:sz w:val="20"/>
          <w:szCs w:val="20"/>
        </w:rPr>
        <w:t>inflamación</w:t>
      </w:r>
      <w:proofErr w:type="spellEnd"/>
      <w:r w:rsidRPr="00512A27">
        <w:rPr>
          <w:b/>
          <w:bCs/>
          <w:sz w:val="20"/>
          <w:szCs w:val="20"/>
        </w:rPr>
        <w:t xml:space="preserve"> pro-</w:t>
      </w:r>
      <w:proofErr w:type="spellStart"/>
      <w:r w:rsidRPr="00512A27">
        <w:rPr>
          <w:b/>
          <w:bCs/>
          <w:sz w:val="20"/>
          <w:szCs w:val="20"/>
        </w:rPr>
        <w:t>inflamatoria</w:t>
      </w:r>
      <w:proofErr w:type="spellEnd"/>
      <w:r w:rsidRPr="00512A27">
        <w:rPr>
          <w:b/>
          <w:bCs/>
          <w:sz w:val="20"/>
          <w:szCs w:val="20"/>
        </w:rPr>
        <w:t xml:space="preserve"> </w:t>
      </w:r>
      <w:proofErr w:type="spellStart"/>
      <w:r w:rsidRPr="00512A27">
        <w:rPr>
          <w:b/>
          <w:bCs/>
          <w:sz w:val="20"/>
          <w:szCs w:val="20"/>
        </w:rPr>
        <w:t>crónica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potencial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debido</w:t>
      </w:r>
      <w:proofErr w:type="spellEnd"/>
      <w:r w:rsidRPr="00512A27">
        <w:rPr>
          <w:sz w:val="20"/>
          <w:szCs w:val="20"/>
        </w:rPr>
        <w:t xml:space="preserve"> al alto </w:t>
      </w:r>
      <w:proofErr w:type="spellStart"/>
      <w:r w:rsidRPr="00512A27">
        <w:rPr>
          <w:sz w:val="20"/>
          <w:szCs w:val="20"/>
        </w:rPr>
        <w:t>consumo</w:t>
      </w:r>
      <w:proofErr w:type="spellEnd"/>
      <w:r w:rsidRPr="00512A27">
        <w:rPr>
          <w:sz w:val="20"/>
          <w:szCs w:val="20"/>
        </w:rPr>
        <w:t xml:space="preserve"> de </w:t>
      </w:r>
      <w:proofErr w:type="spellStart"/>
      <w:r w:rsidRPr="00512A27">
        <w:rPr>
          <w:sz w:val="20"/>
          <w:szCs w:val="20"/>
        </w:rPr>
        <w:t>aditivos</w:t>
      </w:r>
      <w:proofErr w:type="spellEnd"/>
      <w:r w:rsidRPr="00512A27">
        <w:rPr>
          <w:sz w:val="20"/>
          <w:szCs w:val="20"/>
        </w:rPr>
        <w:t xml:space="preserve">, </w:t>
      </w:r>
      <w:proofErr w:type="spellStart"/>
      <w:r w:rsidRPr="00512A27">
        <w:rPr>
          <w:sz w:val="20"/>
          <w:szCs w:val="20"/>
        </w:rPr>
        <w:t>azúcares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refinadas</w:t>
      </w:r>
      <w:proofErr w:type="spellEnd"/>
      <w:r w:rsidRPr="00512A27">
        <w:rPr>
          <w:sz w:val="20"/>
          <w:szCs w:val="20"/>
        </w:rPr>
        <w:t xml:space="preserve"> y </w:t>
      </w:r>
      <w:proofErr w:type="spellStart"/>
      <w:r w:rsidRPr="00512A27">
        <w:rPr>
          <w:sz w:val="20"/>
          <w:szCs w:val="20"/>
        </w:rPr>
        <w:t>grasas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saturadas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presentes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en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los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productos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categoría</w:t>
      </w:r>
      <w:proofErr w:type="spellEnd"/>
      <w:r w:rsidRPr="00512A27">
        <w:rPr>
          <w:sz w:val="20"/>
          <w:szCs w:val="20"/>
        </w:rPr>
        <w:t xml:space="preserve"> G3.</w:t>
      </w:r>
    </w:p>
    <w:p w14:paraId="556D4036" w14:textId="77777777" w:rsidR="00512A27" w:rsidRPr="00512A27" w:rsidRDefault="00512A27" w:rsidP="00512A27">
      <w:pPr>
        <w:rPr>
          <w:sz w:val="20"/>
          <w:szCs w:val="20"/>
        </w:rPr>
      </w:pPr>
      <w:r w:rsidRPr="00512A27">
        <w:rPr>
          <w:sz w:val="20"/>
          <w:szCs w:val="20"/>
        </w:rPr>
        <w:pict w14:anchorId="0A77809B">
          <v:rect id="_x0000_i1083" style="width:0;height:1.5pt" o:hralign="center" o:hrstd="t" o:hr="t"/>
        </w:pict>
      </w:r>
    </w:p>
    <w:p w14:paraId="5B4539C6" w14:textId="77777777" w:rsidR="00512A27" w:rsidRPr="00512A27" w:rsidRDefault="00512A27" w:rsidP="00512A27">
      <w:pPr>
        <w:pStyle w:val="Ttulo3"/>
        <w:rPr>
          <w:sz w:val="22"/>
          <w:szCs w:val="22"/>
        </w:rPr>
      </w:pPr>
      <w:bookmarkStart w:id="26" w:name="propuesta-de-acción-sugerida"/>
      <w:bookmarkEnd w:id="25"/>
      <w:r w:rsidRPr="00512A27">
        <w:rPr>
          <w:sz w:val="22"/>
          <w:szCs w:val="22"/>
        </w:rPr>
        <w:t xml:space="preserve">4. </w:t>
      </w:r>
      <w:proofErr w:type="spellStart"/>
      <w:r w:rsidRPr="00512A27">
        <w:rPr>
          <w:sz w:val="22"/>
          <w:szCs w:val="22"/>
        </w:rPr>
        <w:t>Propuesta</w:t>
      </w:r>
      <w:proofErr w:type="spellEnd"/>
      <w:r w:rsidRPr="00512A27">
        <w:rPr>
          <w:sz w:val="22"/>
          <w:szCs w:val="22"/>
        </w:rPr>
        <w:t xml:space="preserve"> de </w:t>
      </w:r>
      <w:proofErr w:type="spellStart"/>
      <w:r w:rsidRPr="00512A27">
        <w:rPr>
          <w:sz w:val="22"/>
          <w:szCs w:val="22"/>
        </w:rPr>
        <w:t>Acción</w:t>
      </w:r>
      <w:proofErr w:type="spellEnd"/>
      <w:r w:rsidRPr="00512A27">
        <w:rPr>
          <w:sz w:val="22"/>
          <w:szCs w:val="22"/>
        </w:rPr>
        <w:t xml:space="preserve"> </w:t>
      </w:r>
      <w:proofErr w:type="spellStart"/>
      <w:r w:rsidRPr="00512A27">
        <w:rPr>
          <w:sz w:val="22"/>
          <w:szCs w:val="22"/>
        </w:rPr>
        <w:t>Sugerida</w:t>
      </w:r>
      <w:proofErr w:type="spellEnd"/>
    </w:p>
    <w:p w14:paraId="09C638D3" w14:textId="77777777" w:rsidR="00512A27" w:rsidRPr="00512A27" w:rsidRDefault="00512A27" w:rsidP="00512A27">
      <w:pPr>
        <w:pStyle w:val="FirstParagraph"/>
        <w:rPr>
          <w:sz w:val="20"/>
          <w:szCs w:val="20"/>
        </w:rPr>
      </w:pPr>
      <w:proofErr w:type="spellStart"/>
      <w:r w:rsidRPr="00512A27">
        <w:rPr>
          <w:sz w:val="20"/>
          <w:szCs w:val="20"/>
        </w:rPr>
        <w:t>Basados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en</w:t>
      </w:r>
      <w:proofErr w:type="spellEnd"/>
      <w:r w:rsidRPr="00512A27">
        <w:rPr>
          <w:sz w:val="20"/>
          <w:szCs w:val="20"/>
        </w:rPr>
        <w:t xml:space="preserve"> la </w:t>
      </w:r>
      <w:proofErr w:type="spellStart"/>
      <w:r w:rsidRPr="00512A27">
        <w:rPr>
          <w:sz w:val="20"/>
          <w:szCs w:val="20"/>
        </w:rPr>
        <w:t>evidencia</w:t>
      </w:r>
      <w:proofErr w:type="spellEnd"/>
      <w:r w:rsidRPr="00512A27">
        <w:rPr>
          <w:sz w:val="20"/>
          <w:szCs w:val="20"/>
        </w:rPr>
        <w:t xml:space="preserve">, </w:t>
      </w:r>
      <w:proofErr w:type="spellStart"/>
      <w:r w:rsidRPr="00512A27">
        <w:rPr>
          <w:sz w:val="20"/>
          <w:szCs w:val="20"/>
        </w:rPr>
        <w:t>el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grupo</w:t>
      </w:r>
      <w:proofErr w:type="spellEnd"/>
      <w:r w:rsidRPr="00512A27">
        <w:rPr>
          <w:sz w:val="20"/>
          <w:szCs w:val="20"/>
        </w:rPr>
        <w:t xml:space="preserve"> propone: * </w:t>
      </w:r>
      <w:proofErr w:type="spellStart"/>
      <w:r w:rsidRPr="00512A27">
        <w:rPr>
          <w:b/>
          <w:bCs/>
          <w:sz w:val="20"/>
          <w:szCs w:val="20"/>
        </w:rPr>
        <w:t>Reducir</w:t>
      </w:r>
      <w:proofErr w:type="spellEnd"/>
      <w:r w:rsidRPr="00512A27">
        <w:rPr>
          <w:b/>
          <w:bCs/>
          <w:sz w:val="20"/>
          <w:szCs w:val="20"/>
        </w:rPr>
        <w:t xml:space="preserve"> la </w:t>
      </w:r>
      <w:proofErr w:type="spellStart"/>
      <w:r w:rsidRPr="00512A27">
        <w:rPr>
          <w:b/>
          <w:bCs/>
          <w:sz w:val="20"/>
          <w:szCs w:val="20"/>
        </w:rPr>
        <w:t>Dispersión</w:t>
      </w:r>
      <w:proofErr w:type="spellEnd"/>
      <w:r w:rsidRPr="00512A27">
        <w:rPr>
          <w:b/>
          <w:bCs/>
          <w:sz w:val="20"/>
          <w:szCs w:val="20"/>
        </w:rPr>
        <w:t>:</w:t>
      </w:r>
      <w:r w:rsidRPr="00512A27">
        <w:rPr>
          <w:sz w:val="20"/>
          <w:szCs w:val="20"/>
        </w:rPr>
        <w:t xml:space="preserve"> El </w:t>
      </w:r>
      <w:proofErr w:type="spellStart"/>
      <w:r w:rsidRPr="00512A27">
        <w:rPr>
          <w:sz w:val="20"/>
          <w:szCs w:val="20"/>
        </w:rPr>
        <w:t>objetivo</w:t>
      </w:r>
      <w:proofErr w:type="spellEnd"/>
      <w:r w:rsidRPr="00512A27">
        <w:rPr>
          <w:sz w:val="20"/>
          <w:szCs w:val="20"/>
        </w:rPr>
        <w:t xml:space="preserve"> es “</w:t>
      </w:r>
      <w:proofErr w:type="spellStart"/>
      <w:r w:rsidRPr="00512A27">
        <w:rPr>
          <w:sz w:val="20"/>
          <w:szCs w:val="20"/>
        </w:rPr>
        <w:t>acortar</w:t>
      </w:r>
      <w:proofErr w:type="spellEnd"/>
      <w:r w:rsidRPr="00512A27">
        <w:rPr>
          <w:sz w:val="20"/>
          <w:szCs w:val="20"/>
        </w:rPr>
        <w:t xml:space="preserve"> la </w:t>
      </w:r>
      <w:proofErr w:type="spellStart"/>
      <w:r w:rsidRPr="00512A27">
        <w:rPr>
          <w:sz w:val="20"/>
          <w:szCs w:val="20"/>
        </w:rPr>
        <w:t>caja</w:t>
      </w:r>
      <w:proofErr w:type="spellEnd"/>
      <w:r w:rsidRPr="00512A27">
        <w:rPr>
          <w:sz w:val="20"/>
          <w:szCs w:val="20"/>
        </w:rPr>
        <w:t xml:space="preserve">” del </w:t>
      </w:r>
      <w:proofErr w:type="spellStart"/>
      <w:r w:rsidRPr="00512A27">
        <w:rPr>
          <w:sz w:val="20"/>
          <w:szCs w:val="20"/>
        </w:rPr>
        <w:t>gráfico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hacia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abajo</w:t>
      </w:r>
      <w:proofErr w:type="spellEnd"/>
      <w:r w:rsidRPr="00512A27">
        <w:rPr>
          <w:sz w:val="20"/>
          <w:szCs w:val="20"/>
        </w:rPr>
        <w:t xml:space="preserve">, </w:t>
      </w:r>
      <w:proofErr w:type="spellStart"/>
      <w:r w:rsidRPr="00512A27">
        <w:rPr>
          <w:sz w:val="20"/>
          <w:szCs w:val="20"/>
        </w:rPr>
        <w:t>incentivando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que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los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estudiantes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que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están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sobre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los</w:t>
      </w:r>
      <w:proofErr w:type="spellEnd"/>
      <w:r w:rsidRPr="00512A27">
        <w:rPr>
          <w:sz w:val="20"/>
          <w:szCs w:val="20"/>
        </w:rPr>
        <w:t xml:space="preserve"> 24 puntos </w:t>
      </w:r>
      <w:proofErr w:type="spellStart"/>
      <w:r w:rsidRPr="00512A27">
        <w:rPr>
          <w:sz w:val="20"/>
          <w:szCs w:val="20"/>
        </w:rPr>
        <w:t>migren</w:t>
      </w:r>
      <w:proofErr w:type="spellEnd"/>
      <w:r w:rsidRPr="00512A27">
        <w:rPr>
          <w:sz w:val="20"/>
          <w:szCs w:val="20"/>
        </w:rPr>
        <w:t xml:space="preserve"> sus </w:t>
      </w:r>
      <w:proofErr w:type="spellStart"/>
      <w:r w:rsidRPr="00512A27">
        <w:rPr>
          <w:sz w:val="20"/>
          <w:szCs w:val="20"/>
        </w:rPr>
        <w:t>colaciones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hacia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alimentos</w:t>
      </w:r>
      <w:proofErr w:type="spellEnd"/>
      <w:r w:rsidRPr="00512A27">
        <w:rPr>
          <w:sz w:val="20"/>
          <w:szCs w:val="20"/>
        </w:rPr>
        <w:t xml:space="preserve"> no </w:t>
      </w:r>
      <w:proofErr w:type="spellStart"/>
      <w:r w:rsidRPr="00512A27">
        <w:rPr>
          <w:sz w:val="20"/>
          <w:szCs w:val="20"/>
        </w:rPr>
        <w:t>procesados</w:t>
      </w:r>
      <w:proofErr w:type="spellEnd"/>
      <w:r w:rsidRPr="00512A27">
        <w:rPr>
          <w:sz w:val="20"/>
          <w:szCs w:val="20"/>
        </w:rPr>
        <w:t xml:space="preserve"> (G1), </w:t>
      </w:r>
      <w:proofErr w:type="spellStart"/>
      <w:r w:rsidRPr="00512A27">
        <w:rPr>
          <w:sz w:val="20"/>
          <w:szCs w:val="20"/>
        </w:rPr>
        <w:t>bajando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así</w:t>
      </w:r>
      <w:proofErr w:type="spellEnd"/>
      <w:r w:rsidRPr="00512A27">
        <w:rPr>
          <w:sz w:val="20"/>
          <w:szCs w:val="20"/>
        </w:rPr>
        <w:t xml:space="preserve"> la </w:t>
      </w:r>
      <w:proofErr w:type="spellStart"/>
      <w:r w:rsidRPr="00512A27">
        <w:rPr>
          <w:sz w:val="20"/>
          <w:szCs w:val="20"/>
        </w:rPr>
        <w:t>mediana</w:t>
      </w:r>
      <w:proofErr w:type="spellEnd"/>
      <w:r w:rsidRPr="00512A27">
        <w:rPr>
          <w:sz w:val="20"/>
          <w:szCs w:val="20"/>
        </w:rPr>
        <w:t xml:space="preserve"> del </w:t>
      </w:r>
      <w:proofErr w:type="spellStart"/>
      <w:r w:rsidRPr="00512A27">
        <w:rPr>
          <w:sz w:val="20"/>
          <w:szCs w:val="20"/>
        </w:rPr>
        <w:t>curso</w:t>
      </w:r>
      <w:proofErr w:type="spellEnd"/>
      <w:r w:rsidRPr="00512A27">
        <w:rPr>
          <w:sz w:val="20"/>
          <w:szCs w:val="20"/>
        </w:rPr>
        <w:t xml:space="preserve"> a un </w:t>
      </w:r>
      <w:proofErr w:type="spellStart"/>
      <w:r w:rsidRPr="00512A27">
        <w:rPr>
          <w:sz w:val="20"/>
          <w:szCs w:val="20"/>
        </w:rPr>
        <w:t>nivel</w:t>
      </w:r>
      <w:proofErr w:type="spellEnd"/>
      <w:r w:rsidRPr="00512A27">
        <w:rPr>
          <w:sz w:val="20"/>
          <w:szCs w:val="20"/>
        </w:rPr>
        <w:t xml:space="preserve"> inferior a 10 puntos </w:t>
      </w:r>
      <w:proofErr w:type="spellStart"/>
      <w:r w:rsidRPr="00512A27">
        <w:rPr>
          <w:sz w:val="20"/>
          <w:szCs w:val="20"/>
        </w:rPr>
        <w:t>en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el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próximo</w:t>
      </w:r>
      <w:proofErr w:type="spellEnd"/>
      <w:r w:rsidRPr="00512A27">
        <w:rPr>
          <w:sz w:val="20"/>
          <w:szCs w:val="20"/>
        </w:rPr>
        <w:t xml:space="preserve"> </w:t>
      </w:r>
      <w:proofErr w:type="spellStart"/>
      <w:r w:rsidRPr="00512A27">
        <w:rPr>
          <w:sz w:val="20"/>
          <w:szCs w:val="20"/>
        </w:rPr>
        <w:t>semestre</w:t>
      </w:r>
      <w:proofErr w:type="spellEnd"/>
      <w:r w:rsidRPr="00512A27">
        <w:rPr>
          <w:sz w:val="20"/>
          <w:szCs w:val="20"/>
        </w:rPr>
        <w:t>.</w:t>
      </w:r>
    </w:p>
    <w:bookmarkEnd w:id="16"/>
    <w:bookmarkEnd w:id="21"/>
    <w:bookmarkEnd w:id="22"/>
    <w:bookmarkEnd w:id="26"/>
    <w:p w14:paraId="2DAE3097" w14:textId="147EAC9B" w:rsidR="00512A27" w:rsidRPr="00512A27" w:rsidRDefault="00512A27" w:rsidP="00512A27">
      <w:pPr>
        <w:pStyle w:val="Textoindependiente"/>
      </w:pPr>
    </w:p>
    <w:sectPr w:rsidR="00512A27" w:rsidRPr="00512A2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BF478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BEC5F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E56C27C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789202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7795657">
    <w:abstractNumId w:val="0"/>
  </w:num>
  <w:num w:numId="2" w16cid:durableId="601693261">
    <w:abstractNumId w:val="1"/>
  </w:num>
  <w:num w:numId="3" w16cid:durableId="1477792577">
    <w:abstractNumId w:val="1"/>
  </w:num>
  <w:num w:numId="4" w16cid:durableId="326791792">
    <w:abstractNumId w:val="1"/>
  </w:num>
  <w:num w:numId="5" w16cid:durableId="1875578900">
    <w:abstractNumId w:val="1"/>
  </w:num>
  <w:num w:numId="6" w16cid:durableId="153575259">
    <w:abstractNumId w:val="1"/>
  </w:num>
  <w:num w:numId="7" w16cid:durableId="4975802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66916874">
    <w:abstractNumId w:val="2"/>
  </w:num>
  <w:num w:numId="9" w16cid:durableId="1419718110">
    <w:abstractNumId w:val="2"/>
  </w:num>
  <w:num w:numId="10" w16cid:durableId="1682396916">
    <w:abstractNumId w:val="2"/>
  </w:num>
  <w:num w:numId="11" w16cid:durableId="1861777607">
    <w:abstractNumId w:val="2"/>
  </w:num>
  <w:num w:numId="12" w16cid:durableId="356123524">
    <w:abstractNumId w:val="2"/>
  </w:num>
  <w:num w:numId="13" w16cid:durableId="1304236434">
    <w:abstractNumId w:val="2"/>
  </w:num>
  <w:num w:numId="14" w16cid:durableId="12587825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621606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671419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42921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04B"/>
    <w:rsid w:val="004B2C05"/>
    <w:rsid w:val="00512A27"/>
    <w:rsid w:val="00935333"/>
    <w:rsid w:val="00980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8F41E"/>
  <w15:docId w15:val="{D8F830A6-C192-4274-A857-5CFD2A8DC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1805</Words>
  <Characters>9498</Characters>
  <Application>Microsoft Office Word</Application>
  <DocSecurity>0</DocSecurity>
  <Lines>202</Lines>
  <Paragraphs>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Sergio Rubio</dc:creator>
  <cp:keywords/>
  <cp:lastModifiedBy>Sergio Rubio</cp:lastModifiedBy>
  <cp:revision>2</cp:revision>
  <dcterms:created xsi:type="dcterms:W3CDTF">2026-04-05T23:31:00Z</dcterms:created>
  <dcterms:modified xsi:type="dcterms:W3CDTF">2026-04-05T23:31:00Z</dcterms:modified>
</cp:coreProperties>
</file>