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1136266de731b0ce5cf50dade291c964860904c"/>
    <w:p>
      <w:pPr>
        <w:pStyle w:val="Heading1"/>
      </w:pPr>
      <w:r>
        <w:t xml:space="preserve">Guía de Clase: Introducción a las Combinaciones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Comprender cómo contar agrupaciones cuando el orden no importa y prepararnos para calcular probabilidades complejas.</w:t>
      </w:r>
    </w:p>
    <w:p>
      <w:r>
        <w:pict>
          <v:rect style="width:0;height:1.5pt" o:hralign="center" o:hrstd="t" o:hr="t"/>
        </w:pict>
      </w:r>
    </w:p>
    <w:bookmarkStart w:id="9" w:name="X6ee4e0e8252ff3c76e1256b76db32340480471a"/>
    <w:p>
      <w:pPr>
        <w:pStyle w:val="Heading2"/>
      </w:pPr>
      <w:r>
        <w:t xml:space="preserve">1. El límite humano: ¿Por qué necesitamos contar?</w:t>
      </w:r>
    </w:p>
    <w:p>
      <w:pPr>
        <w:pStyle w:val="FirstParagraph"/>
      </w:pPr>
      <w:r>
        <w:t xml:space="preserve">Imagina que lanzamos una moneda al aire 3 veces y queremos saber cuántos caminos posibles nos dan exactamente</w:t>
      </w:r>
      <w:r>
        <w:t xml:space="preserve"> </w:t>
      </w:r>
      <w:r>
        <w:rPr>
          <w:b/>
          <w:bCs/>
        </w:rPr>
        <w:t xml:space="preserve">2 Caras</w:t>
      </w:r>
      <w:r>
        <w:t xml:space="preserve">.</w:t>
      </w:r>
    </w:p>
    <w:p>
      <w:pPr>
        <w:pStyle w:val="BodyText"/>
      </w:pPr>
      <w:r>
        <w:t xml:space="preserve">Si dibujamos un</w:t>
      </w:r>
      <w:r>
        <w:t xml:space="preserve"> </w:t>
      </w:r>
      <w:r>
        <w:rPr>
          <w:b/>
          <w:bCs/>
        </w:rPr>
        <w:t xml:space="preserve">Diagrama de Árbol</w:t>
      </w:r>
      <w:r>
        <w:t xml:space="preserve">, es fácil contarlo a mano. Los caminos son 3:</w:t>
      </w:r>
      <w:r>
        <w:t xml:space="preserve"> </w:t>
      </w:r>
      <w:r>
        <w:t xml:space="preserve">1. (Cara - Cara - Cruz)</w:t>
      </w:r>
      <w:r>
        <w:t xml:space="preserve"> </w:t>
      </w:r>
      <w:r>
        <w:t xml:space="preserve">2. (Cara - Cruz - Cara)</w:t>
      </w:r>
      <w:r>
        <w:t xml:space="preserve"> </w:t>
      </w:r>
      <w:r>
        <w:t xml:space="preserve">3. (Cruz - Cara - Cara)</w:t>
      </w:r>
    </w:p>
    <w:p>
      <w:pPr>
        <w:pStyle w:val="BodyText"/>
      </w:pPr>
      <w:r>
        <w:rPr>
          <w:b/>
          <w:bCs/>
        </w:rPr>
        <w:t xml:space="preserve">El problema:</w:t>
      </w:r>
      <w:r>
        <w:t xml:space="preserve"> </w:t>
      </w:r>
      <w:r>
        <w:t xml:space="preserve">¿Qué pasa si lanzamos la moneda</w:t>
      </w:r>
      <w:r>
        <w:t xml:space="preserve"> </w:t>
      </w:r>
      <w:r>
        <w:rPr>
          <w:b/>
          <w:bCs/>
        </w:rPr>
        <w:t xml:space="preserve">10 veces</w:t>
      </w:r>
      <w:r>
        <w:t xml:space="preserve"> </w:t>
      </w:r>
      <w:r>
        <w:t xml:space="preserve">y queremos</w:t>
      </w:r>
      <w:r>
        <w:t xml:space="preserve"> </w:t>
      </w:r>
      <w:r>
        <w:rPr>
          <w:b/>
          <w:bCs/>
        </w:rPr>
        <w:t xml:space="preserve">4 Caras</w:t>
      </w:r>
      <w:r>
        <w:t xml:space="preserve">?</w:t>
      </w:r>
      <w:r>
        <w:t xml:space="preserve"> </w:t>
      </w:r>
      <w:r>
        <w:t xml:space="preserve">Dibujar ese árbol nos tomaría horas. Necesitamos un</w:t>
      </w:r>
      <w:r>
        <w:t xml:space="preserve"> </w:t>
      </w:r>
      <w:r>
        <w:t xml:space="preserve">“atajo”</w:t>
      </w:r>
      <w:r>
        <w:t xml:space="preserve"> </w:t>
      </w:r>
      <w:r>
        <w:t xml:space="preserve">matemático que cuente las ramas por nosotros.</w:t>
      </w:r>
    </w:p>
    <w:p>
      <w:r>
        <w:pict>
          <v:rect style="width:0;height:1.5pt" o:hralign="center" o:hrstd="t" o:hr="t"/>
        </w:pict>
      </w:r>
    </w:p>
    <w:bookmarkEnd w:id="9"/>
    <w:bookmarkStart w:id="11" w:name="la-combinación-cuando-el-orden-da-igual"/>
    <w:p>
      <w:pPr>
        <w:pStyle w:val="Heading2"/>
      </w:pPr>
      <w:r>
        <w:t xml:space="preserve">2. La Combinación: Cuando el orden da igual</w:t>
      </w:r>
    </w:p>
    <w:p>
      <w:pPr>
        <w:pStyle w:val="FirstParagraph"/>
      </w:pPr>
      <w:r>
        <w:t xml:space="preserve">En el ejemplo de la moneda, nos da lo mismo si sale (Cara, Cara, Cruz) o (Cruz, Cara, Cara); lo que nos importa es el grupo final de resultados.</w:t>
      </w:r>
    </w:p>
    <w:p>
      <w:pPr>
        <w:pStyle w:val="BodyText"/>
      </w:pPr>
      <w:r>
        <w:t xml:space="preserve">Cuando queremos elegir elementos de un grupo total y</w:t>
      </w:r>
      <w:r>
        <w:t xml:space="preserve"> </w:t>
      </w:r>
      <w:r>
        <w:rPr>
          <w:b/>
          <w:bCs/>
        </w:rPr>
        <w:t xml:space="preserve">el orden en que los elegimos NO importa</w:t>
      </w:r>
      <w:r>
        <w:t xml:space="preserve">, usamos una</w:t>
      </w:r>
      <w:r>
        <w:t xml:space="preserve"> </w:t>
      </w:r>
      <w:r>
        <w:rPr>
          <w:b/>
          <w:bCs/>
        </w:rPr>
        <w:t xml:space="preserve">Combinación</w:t>
      </w:r>
      <w:r>
        <w:t xml:space="preserve">.</w:t>
      </w:r>
    </w:p>
    <w:bookmarkStart w:id="10" w:name="la-fórmula-mágica"/>
    <w:p>
      <w:pPr>
        <w:pStyle w:val="Heading3"/>
      </w:pPr>
      <w:r>
        <w:t xml:space="preserve">La Fórmula Mágica</w:t>
      </w:r>
    </w:p>
    <w:p>
      <w:pPr>
        <w:pStyle w:val="FirstParagraph"/>
      </w:pPr>
      <w:r>
        <w:t xml:space="preserve">Para calcular una combinación, usamos los</w:t>
      </w:r>
      <w:r>
        <w:t xml:space="preserve"> </w:t>
      </w:r>
      <w:r>
        <w:rPr>
          <w:b/>
          <w:bCs/>
        </w:rPr>
        <w:t xml:space="preserve">factoriales</w:t>
      </w:r>
      <w:r>
        <w:t xml:space="preserve"> </w:t>
      </w:r>
      <w:r>
        <w:t xml:space="preserve">(ej.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k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Donde:</w:t>
      </w:r>
      <w:r>
        <w:t xml:space="preserve"> </w:t>
      </w:r>
      <w:r>
        <w:t xml:space="preserve">*</w:t>
      </w:r>
      <w:r>
        <w:t xml:space="preserve"> </w:t>
      </w:r>
      <m:oMath>
        <m:r>
          <m:t>n</m:t>
        </m:r>
      </m:oMath>
      <w:r>
        <w:t xml:space="preserve">: Es el total de elementos disponibles.</w:t>
      </w:r>
      <w:r>
        <w:t xml:space="preserve"> </w:t>
      </w:r>
      <w:r>
        <w:t xml:space="preserve">*</w:t>
      </w:r>
      <w:r>
        <w:t xml:space="preserve"> </w:t>
      </w:r>
      <m:oMath>
        <m:r>
          <m:t>k</m:t>
        </m:r>
      </m:oMath>
      <w:r>
        <w:t xml:space="preserve">: Es la cantidad de elementos que queremos elegir.</w:t>
      </w:r>
    </w:p>
    <w:p>
      <w:pPr>
        <w:pStyle w:val="BodyText"/>
      </w:pPr>
      <w:r>
        <w:rPr>
          <w:b/>
          <w:bCs/>
        </w:rPr>
        <w:t xml:space="preserve">Resolviendo el problema de la moneda:</w:t>
      </w:r>
      <w:r>
        <w:t xml:space="preserve"> </w:t>
      </w:r>
      <w:r>
        <w:t xml:space="preserve">Queremos 2 caras de un total de 3 lanzamientos.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!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</w:pPr>
      <w:r>
        <w:t xml:space="preserve">¡El atajo matemático coincide perfectamente con los 3 caminos de nuestro árbol!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45ea86379e06f0bd9af57feed297a772d72bc96"/>
    <w:p>
      <w:pPr>
        <w:pStyle w:val="Heading2"/>
      </w:pPr>
      <w:r>
        <w:t xml:space="preserve">3. El truco del espejo: Simetría Combinatoria</w:t>
      </w:r>
    </w:p>
    <w:p>
      <w:pPr>
        <w:pStyle w:val="FirstParagraph"/>
      </w:pPr>
      <w:r>
        <w:t xml:space="preserve">Imagina que hay 10 estudiantes y el profesor tiene 3 entradas VIP para un concierto. ¿De cuántas formas puede elegir a los 3 afortunados?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!</m:t>
              </m:r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⋅</m:t>
              </m:r>
              <m:r>
                <m:t>7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r>
            <m:t>120</m:t>
          </m:r>
          <m:r>
            <m:rPr>
              <m:nor/>
              <m:sty m:val="p"/>
            </m:rPr>
            <m:t> formas</m:t>
          </m:r>
        </m:oMath>
      </m:oMathPara>
    </w:p>
    <w:p>
      <w:pPr>
        <w:pStyle w:val="FirstParagraph"/>
      </w:pPr>
      <w:r>
        <w:t xml:space="preserve">Pero piénsalo así:</w:t>
      </w:r>
      <w:r>
        <w:t xml:space="preserve"> </w:t>
      </w:r>
      <w:r>
        <w:rPr>
          <w:b/>
          <w:bCs/>
        </w:rPr>
        <w:t xml:space="preserve">cada vez que eliges a 3 personas para IR, automáticamente estás eligiendo a 7 personas para NO IR.</w:t>
      </w:r>
    </w:p>
    <w:p>
      <w:pPr>
        <w:pStyle w:val="BodyText"/>
      </w:pPr>
      <w:r>
        <w:t xml:space="preserve">Crear un grupo de 3 es exactamente la misma acción que crear un grupo de 7. Por lo tanto: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7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Esto se llama</w:t>
      </w:r>
      <w:r>
        <w:t xml:space="preserve"> </w:t>
      </w:r>
      <w:r>
        <w:rPr>
          <w:b/>
          <w:bCs/>
        </w:rPr>
        <w:t xml:space="preserve">Simetría</w:t>
      </w:r>
      <w:r>
        <w:t xml:space="preserve">. En la fórmula de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10</m:t>
                </m:r>
              </m:num>
              <m:den>
                <m:r>
                  <m:t>7</m:t>
                </m:r>
              </m:den>
            </m:f>
          </m:e>
        </m:d>
      </m:oMath>
      <w:r>
        <w:t xml:space="preserve">, los números de abajo simplemente cambian de posición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!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, pero el resultado de la multiplicación es el mismo. ¡Esto te ahorrará mucho tiempo de cálculo!</w:t>
      </w:r>
    </w:p>
    <w:p>
      <w:r>
        <w:pict>
          <v:rect style="width:0;height:1.5pt" o:hralign="center" o:hrstd="t" o:hr="t"/>
        </w:pict>
      </w:r>
    </w:p>
    <w:bookmarkEnd w:id="12"/>
    <w:bookmarkStart w:id="13" w:name="ejemplos-cotidianos"/>
    <w:p>
      <w:pPr>
        <w:pStyle w:val="Heading2"/>
      </w:pPr>
      <w:r>
        <w:t xml:space="preserve">4. Ejemplos Cotidianos</w:t>
      </w:r>
    </w:p>
    <w:p>
      <w:pPr>
        <w:pStyle w:val="FirstParagraph"/>
      </w:pPr>
      <w:r>
        <w:t xml:space="preserve">¿Cómo saber si un problema es de combinación? Haz la</w:t>
      </w:r>
      <w:r>
        <w:t xml:space="preserve"> </w:t>
      </w:r>
      <w:r>
        <w:t xml:space="preserve">“Prueba de la inversión”</w:t>
      </w:r>
      <w:r>
        <w:t xml:space="preserve">: Si elijo A y luego B, ¿es lo mismo que elegir B y luego A? Si la respuesta es sí, ¡es combinación!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Armar una Pizza:</w:t>
      </w:r>
      <w:r>
        <w:t xml:space="preserve"> </w:t>
      </w:r>
      <w:r>
        <w:t xml:space="preserve">Si ofrezco 6 ingredientes y puedes elegir 2. Una pizza de (Pepperoni y Champiñón) es igual a una de (Champiñón y Pepperoni).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Cálculo: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pizzas distintas.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Jugos de Fruta:</w:t>
      </w:r>
      <w:r>
        <w:t xml:space="preserve"> </w:t>
      </w:r>
      <w:r>
        <w:t xml:space="preserve">Tienes 5 frutas y haces un jugo mezclando 3. En la licuadora el orden desaparece.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Cálculo: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jugos distintos.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Apretones de Manos:</w:t>
      </w:r>
      <w:r>
        <w:t xml:space="preserve"> </w:t>
      </w:r>
      <w:r>
        <w:t xml:space="preserve">En una sala hay 6 personas. Todos se saludan una vez. El saludo entre Juan y María es el mismo que entre María y Juan.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Cálculo: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saludos en total.</w:t>
      </w:r>
    </w:p>
    <w:p>
      <w:r>
        <w:pict>
          <v:rect style="width:0;height:1.5pt" o:hralign="center" o:hrstd="t" o:hr="t"/>
        </w:pict>
      </w:r>
    </w:p>
    <w:bookmarkEnd w:id="13"/>
    <w:bookmarkStart w:id="14" w:name="ejercicios-prácticos"/>
    <w:p>
      <w:pPr>
        <w:pStyle w:val="Heading2"/>
      </w:pPr>
      <w:r>
        <w:t xml:space="preserve">5. Ejercicios Prácticos</w:t>
      </w:r>
    </w:p>
    <w:p>
      <w:pPr>
        <w:pStyle w:val="FirstParagraph"/>
      </w:pPr>
      <w:r>
        <w:rPr>
          <w:b/>
          <w:bCs/>
        </w:rPr>
        <w:t xml:space="preserve">Parte A: Cálculo rápido (Simplificando factoriales)</w:t>
      </w:r>
      <w:r>
        <w:t xml:space="preserve"> </w:t>
      </w:r>
      <w:r>
        <w:t xml:space="preserve">Desarrolla los siguientes cálculos simplificando antes de multiplicar (puedes comprobar con la tecla</w:t>
      </w:r>
      <w:r>
        <w:t xml:space="preserve"> </w:t>
      </w:r>
      <w:r>
        <w:rPr>
          <w:rStyle w:val="VerbatimChar"/>
        </w:rPr>
        <w:t xml:space="preserve">nCr</w:t>
      </w:r>
      <w:r>
        <w:t xml:space="preserve"> </w:t>
      </w:r>
      <w:r>
        <w:t xml:space="preserve">de tu calculadora):</w:t>
      </w:r>
    </w:p>
    <w:p>
      <w:pPr>
        <w:pStyle w:val="Compact"/>
        <w:numPr>
          <w:ilvl w:val="0"/>
          <w:numId w:val="1005"/>
        </w:numPr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Compact"/>
        <w:numPr>
          <w:ilvl w:val="0"/>
          <w:numId w:val="1005"/>
        </w:numPr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7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Compact"/>
        <w:numPr>
          <w:ilvl w:val="0"/>
          <w:numId w:val="1005"/>
        </w:numPr>
      </w:pPr>
      <w:r>
        <w:t xml:space="preserve">Calcula mentalmente, usando la simetría: Si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100</m:t>
                </m:r>
              </m:num>
              <m:den>
                <m:r>
                  <m:t>98</m:t>
                </m:r>
              </m:den>
            </m:f>
          </m:e>
        </m:d>
      </m:oMath>
      <w:r>
        <w:t xml:space="preserve"> </w:t>
      </w:r>
      <w:r>
        <w:t xml:space="preserve">es muy difícil, ¿qué cálculo equivalente es mucho más fácil?</w:t>
      </w:r>
    </w:p>
    <w:p>
      <w:pPr>
        <w:pStyle w:val="FirstParagraph"/>
      </w:pPr>
      <w:r>
        <w:rPr>
          <w:b/>
          <w:bCs/>
        </w:rPr>
        <w:t xml:space="preserve">Parte B: Problemas de aplicación</w:t>
      </w:r>
    </w:p>
    <w:p>
      <w:pPr>
        <w:pStyle w:val="Compact"/>
        <w:numPr>
          <w:ilvl w:val="0"/>
          <w:numId w:val="1006"/>
        </w:numPr>
      </w:pPr>
      <w:r>
        <w:t xml:space="preserve">Un entrenador tiene 8 jugadores suplentes y necesita hacer 2 cambios al mismo tiempo. ¿Cuántas parejas distintas de jugadores pueden entrar a la cancha?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El puente hacia la probabilidad:</w:t>
      </w:r>
      <w:r>
        <w:t xml:space="preserve"> </w:t>
      </w:r>
      <w:r>
        <w:t xml:space="preserve">Volvamos al caso de lanzar 3 monedas y querer 2 Caras. Ya sabemos que hay 3</w:t>
      </w:r>
      <w:r>
        <w:t xml:space="preserve"> </w:t>
      </w:r>
      <w:r>
        <w:t xml:space="preserve">“caminos”</w:t>
      </w:r>
      <w:r>
        <w:t xml:space="preserve"> </w:t>
      </w:r>
      <w:r>
        <w:t xml:space="preserve">posibles.</w:t>
      </w:r>
    </w:p>
    <w:p>
      <w:pPr>
        <w:pStyle w:val="Compact"/>
        <w:numPr>
          <w:ilvl w:val="1"/>
          <w:numId w:val="1007"/>
        </w:numPr>
      </w:pPr>
      <w:r>
        <w:t xml:space="preserve">Si asumimos que la moneda es justa (50% o 0.5 para Cara y Cruz).</w:t>
      </w:r>
    </w:p>
    <w:p>
      <w:pPr>
        <w:pStyle w:val="Compact"/>
        <w:numPr>
          <w:ilvl w:val="1"/>
          <w:numId w:val="1007"/>
        </w:numPr>
      </w:pPr>
      <w:r>
        <w:t xml:space="preserve">La probabilidad de un solo camino, por ejemplo (Cara - Cara - Cruz) es:</w:t>
      </w:r>
      <w:r>
        <w:t xml:space="preserve"> </w:t>
      </w:r>
      <m:oMath>
        <m:r>
          <m:t>0.5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0.125</m:t>
        </m:r>
      </m:oMath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Sabiendo que hay 3 caminos posibles y cada uno tiene una probabilidad de</w:t>
      </w:r>
      <w:r>
        <w:t xml:space="preserve"> </w:t>
      </w:r>
      <m:oMath>
        <m:r>
          <m:t>0.125</m:t>
        </m:r>
      </m:oMath>
      <w:r>
        <w:t xml:space="preserve">, ¿Cuál es la probabilidad total de sacar exactamente 2 caras en 3 lanzamientos?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2026-08-04T20:29:59Z</dcterms:created>
  <dcterms:modified xsi:type="dcterms:W3CDTF">2026-08-04T20:29:59Z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