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2E4CB" w14:textId="77777777" w:rsidR="00EE6CE0" w:rsidRDefault="00000000">
      <w:pPr>
        <w:pStyle w:val="Ttulo1"/>
      </w:pPr>
      <w:bookmarkStart w:id="0" w:name="X793ac33249bc8901a949315e3ed9586595c6b60"/>
      <w:r>
        <w:t>Evaluación de Física: Óptica, Ondas y Visión Humana</w:t>
      </w:r>
    </w:p>
    <w:p w14:paraId="7D0FF35E" w14:textId="77777777" w:rsidR="00EE6CE0" w:rsidRDefault="00000000">
      <w:pPr>
        <w:pStyle w:val="FirstParagraph"/>
      </w:pPr>
      <w:r>
        <w:rPr>
          <w:b/>
          <w:bCs/>
        </w:rPr>
        <w:t>Nivel:</w:t>
      </w:r>
      <w:r>
        <w:t xml:space="preserve"> 1° Medio</w:t>
      </w:r>
      <w:r>
        <w:br/>
      </w:r>
      <w:r>
        <w:rPr>
          <w:b/>
          <w:bCs/>
        </w:rPr>
        <w:t>Asignatura:</w:t>
      </w:r>
      <w:r>
        <w:t xml:space="preserve"> Ciencias Naturales – Física</w:t>
      </w:r>
      <w:r>
        <w:br/>
      </w:r>
      <w:r>
        <w:rPr>
          <w:b/>
          <w:bCs/>
        </w:rPr>
        <w:t>Objetivo de Aprendizaje (OA):</w:t>
      </w:r>
      <w:r>
        <w:t xml:space="preserve"> </w:t>
      </w:r>
      <w:r>
        <w:rPr>
          <w:b/>
          <w:bCs/>
        </w:rPr>
        <w:t>OA 10</w:t>
      </w:r>
      <w:r>
        <w:t xml:space="preserve"> – Explicar fenómenos luminosos, como la reflexión, la refracción, la interferencia y la dispersión de la luz, entre otros, por medio de los modelos corpuscular y ondulatorio y de sus aplicaciones tecnológicas (lentes, instrumentos ópticos y el ojo humano).</w:t>
      </w:r>
      <w:r>
        <w:br/>
      </w:r>
      <w:r>
        <w:rPr>
          <w:b/>
          <w:bCs/>
        </w:rPr>
        <w:t>Objetivo de la Evaluación:</w:t>
      </w:r>
      <w:r>
        <w:t xml:space="preserve"> Evaluar la comprensión de los modelos históricos de la luz (corpuscular y ondulatorio), las propiedades del espectro electromagnético y la luz visible, el fenómeno de la refracción en medios materiales, la clasificación y funcionamiento de lentes delgadas, y su aplicación en la óptica de la visión humana y corrección de patologías oculares comunes.</w:t>
      </w:r>
    </w:p>
    <w:p w14:paraId="67F8631E" w14:textId="77777777" w:rsidR="00EE6CE0" w:rsidRDefault="00000000">
      <w:pPr>
        <w:pStyle w:val="Textoindependiente"/>
      </w:pPr>
      <w:r>
        <w:rPr>
          <w:b/>
          <w:bCs/>
        </w:rPr>
        <w:t>Nombre del estudiante:</w:t>
      </w:r>
      <w:r>
        <w:t xml:space="preserve"> ____________________________________________________</w:t>
      </w:r>
      <w:r>
        <w:br/>
      </w:r>
      <w:r>
        <w:rPr>
          <w:b/>
          <w:bCs/>
        </w:rPr>
        <w:t>Fecha:</w:t>
      </w:r>
      <w:r>
        <w:t xml:space="preserve"> _______________ </w:t>
      </w:r>
      <w:r>
        <w:rPr>
          <w:b/>
          <w:bCs/>
        </w:rPr>
        <w:t>Puntaje total:</w:t>
      </w:r>
      <w:r>
        <w:t xml:space="preserve"> 20 puntos / </w:t>
      </w:r>
      <w:r>
        <w:rPr>
          <w:b/>
          <w:bCs/>
        </w:rPr>
        <w:t>Puntaje obtenido:</w:t>
      </w:r>
      <w:r>
        <w:t xml:space="preserve"> ______</w:t>
      </w:r>
    </w:p>
    <w:p w14:paraId="3EFF6D69" w14:textId="77777777" w:rsidR="00EE6CE0" w:rsidRDefault="00000000">
      <w:pPr>
        <w:pStyle w:val="Textoindependiente"/>
      </w:pPr>
      <w:r>
        <w:rPr>
          <w:b/>
          <w:bCs/>
        </w:rPr>
        <w:t>Instrucciones:</w:t>
      </w:r>
      <w:r>
        <w:t xml:space="preserve"> * Lee atentamente cada enunciado antes de responder. * Selecciona solo una alternativa por pregunta marcando con una </w:t>
      </w:r>
      <w:r>
        <w:rPr>
          <w:b/>
          <w:bCs/>
        </w:rPr>
        <w:t>X</w:t>
      </w:r>
      <w:r>
        <w:t xml:space="preserve"> o encerrando en un círculo la opción correcta.</w:t>
      </w:r>
    </w:p>
    <w:p w14:paraId="6815241E" w14:textId="77777777" w:rsidR="00EE6CE0" w:rsidRDefault="00000000">
      <w:r>
        <w:pict w14:anchorId="0516D618">
          <v:rect id="_x0000_i1025" style="width:0;height:1.5pt" o:hralign="center" o:hrstd="t" o:hr="t"/>
        </w:pict>
      </w:r>
    </w:p>
    <w:p w14:paraId="0E177DF9" w14:textId="77777777" w:rsidR="00EE6CE0" w:rsidRDefault="00000000">
      <w:pPr>
        <w:pStyle w:val="Ttulo3"/>
      </w:pPr>
      <w:bookmarkStart w:id="1" w:name="ítem-de-selección-múltiple"/>
      <w:r>
        <w:t>Ítem de Selección Múltiple</w:t>
      </w:r>
    </w:p>
    <w:p w14:paraId="36488297" w14:textId="77777777" w:rsidR="00EE6CE0" w:rsidRDefault="00000000">
      <w:pPr>
        <w:pStyle w:val="FirstParagraph"/>
      </w:pPr>
      <w:r>
        <w:rPr>
          <w:b/>
          <w:bCs/>
        </w:rPr>
        <w:t>1.</w:t>
      </w:r>
      <w:r>
        <w:t xml:space="preserve"> Isaac Newton propuso que la luz estaba compuesta por diminutas partículas emitidas por fuentes luminosas que se propagaban en línea recta a gran velocidad. ¿Cómo se denominó formalmente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>?</w:t>
      </w:r>
    </w:p>
    <w:p w14:paraId="16C69920" w14:textId="77777777" w:rsidR="00EE6CE0" w:rsidRDefault="00EE6CE0" w:rsidP="00B830CF">
      <w:pPr>
        <w:pStyle w:val="Compact"/>
      </w:pPr>
    </w:p>
    <w:p w14:paraId="5BED11ED" w14:textId="565A7016" w:rsidR="00EE6CE0" w:rsidRDefault="00000000" w:rsidP="00B830CF">
      <w:pPr>
        <w:pStyle w:val="Compact"/>
        <w:numPr>
          <w:ilvl w:val="0"/>
          <w:numId w:val="44"/>
        </w:numPr>
      </w:pPr>
      <w:proofErr w:type="spellStart"/>
      <w:r>
        <w:t>Modelo</w:t>
      </w:r>
      <w:proofErr w:type="spellEnd"/>
      <w:r>
        <w:t xml:space="preserve"> corpuscular de la luz.</w:t>
      </w:r>
    </w:p>
    <w:p w14:paraId="30D59EDE" w14:textId="256EF840" w:rsidR="00EE6CE0" w:rsidRDefault="00000000" w:rsidP="00B830CF">
      <w:pPr>
        <w:pStyle w:val="Compact"/>
        <w:numPr>
          <w:ilvl w:val="0"/>
          <w:numId w:val="44"/>
        </w:numPr>
      </w:pPr>
      <w:proofErr w:type="spellStart"/>
      <w:r>
        <w:t>Modelo</w:t>
      </w:r>
      <w:proofErr w:type="spellEnd"/>
      <w:r>
        <w:t xml:space="preserve"> </w:t>
      </w:r>
      <w:proofErr w:type="spellStart"/>
      <w:r>
        <w:t>ondulatorio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>.</w:t>
      </w:r>
    </w:p>
    <w:p w14:paraId="0E3C8876" w14:textId="1ACC875D" w:rsidR="00EE6CE0" w:rsidRDefault="00000000" w:rsidP="00B830CF">
      <w:pPr>
        <w:pStyle w:val="Compact"/>
        <w:numPr>
          <w:ilvl w:val="0"/>
          <w:numId w:val="44"/>
        </w:numPr>
      </w:pPr>
      <w:proofErr w:type="spellStart"/>
      <w:r>
        <w:t>Teoría</w:t>
      </w:r>
      <w:proofErr w:type="spellEnd"/>
      <w:r>
        <w:t xml:space="preserve"> </w:t>
      </w:r>
      <w:proofErr w:type="spellStart"/>
      <w:r>
        <w:t>cuántica</w:t>
      </w:r>
      <w:proofErr w:type="spellEnd"/>
      <w:r>
        <w:t xml:space="preserve"> </w:t>
      </w:r>
      <w:proofErr w:type="spellStart"/>
      <w:r>
        <w:t>moderna</w:t>
      </w:r>
      <w:proofErr w:type="spellEnd"/>
      <w:r>
        <w:t>.</w:t>
      </w:r>
    </w:p>
    <w:p w14:paraId="434BDA3A" w14:textId="2F9DDF51" w:rsidR="00EE6CE0" w:rsidRDefault="00000000" w:rsidP="00B830CF">
      <w:pPr>
        <w:pStyle w:val="Compact"/>
        <w:numPr>
          <w:ilvl w:val="0"/>
          <w:numId w:val="44"/>
        </w:numPr>
      </w:pPr>
      <w:proofErr w:type="spellStart"/>
      <w:r>
        <w:t>Teoría</w:t>
      </w:r>
      <w:proofErr w:type="spellEnd"/>
      <w:r>
        <w:t xml:space="preserve"> del </w:t>
      </w:r>
      <w:proofErr w:type="spellStart"/>
      <w:r>
        <w:t>éter</w:t>
      </w:r>
      <w:proofErr w:type="spellEnd"/>
      <w:r>
        <w:t xml:space="preserve"> </w:t>
      </w:r>
      <w:proofErr w:type="spellStart"/>
      <w:r>
        <w:t>luminífero</w:t>
      </w:r>
      <w:proofErr w:type="spellEnd"/>
      <w:r>
        <w:t>.</w:t>
      </w:r>
    </w:p>
    <w:p w14:paraId="4FFFC839" w14:textId="77777777" w:rsidR="00EE6CE0" w:rsidRDefault="00000000">
      <w:r>
        <w:pict w14:anchorId="582017E8">
          <v:rect id="_x0000_i1054" style="width:0;height:1.5pt" o:hralign="center" o:hrstd="t" o:hr="t"/>
        </w:pict>
      </w:r>
    </w:p>
    <w:p w14:paraId="7E775A4D" w14:textId="1DF47E3C" w:rsidR="00EE6CE0" w:rsidRDefault="00000000" w:rsidP="00B830CF">
      <w:pPr>
        <w:pStyle w:val="FirstParagraph"/>
      </w:pPr>
      <w:r>
        <w:rPr>
          <w:b/>
          <w:bCs/>
        </w:rPr>
        <w:t>2.</w:t>
      </w:r>
      <w:r>
        <w:t xml:space="preserve"> ¿Cuál de los siguientes científicos defendió y desarrolló el </w:t>
      </w:r>
      <w:r>
        <w:rPr>
          <w:b/>
          <w:bCs/>
        </w:rPr>
        <w:t>modelo ondulatorio de la luz</w:t>
      </w:r>
      <w:r>
        <w:t xml:space="preserve">, argumentando que esta se propaga mediante frentes de onda de </w:t>
      </w:r>
      <w:proofErr w:type="spellStart"/>
      <w:r>
        <w:t>manera</w:t>
      </w:r>
      <w:proofErr w:type="spellEnd"/>
      <w:r>
        <w:t xml:space="preserve"> similar al </w:t>
      </w:r>
      <w:proofErr w:type="spellStart"/>
      <w:r>
        <w:t>sonido</w:t>
      </w:r>
      <w:proofErr w:type="spellEnd"/>
      <w:r>
        <w:t>?</w:t>
      </w:r>
    </w:p>
    <w:p w14:paraId="43D042C5" w14:textId="77777777" w:rsidR="00EE6CE0" w:rsidRDefault="00000000" w:rsidP="00B830CF">
      <w:pPr>
        <w:pStyle w:val="Compact"/>
        <w:numPr>
          <w:ilvl w:val="0"/>
          <w:numId w:val="43"/>
        </w:numPr>
      </w:pPr>
      <w:r>
        <w:t>Isaac Newton.</w:t>
      </w:r>
    </w:p>
    <w:p w14:paraId="279E50B7" w14:textId="063EEFDD" w:rsidR="00EE6CE0" w:rsidRDefault="00000000" w:rsidP="00B830CF">
      <w:pPr>
        <w:pStyle w:val="Compact"/>
        <w:numPr>
          <w:ilvl w:val="0"/>
          <w:numId w:val="43"/>
        </w:numPr>
      </w:pPr>
      <w:r>
        <w:t>Albert Einstein.</w:t>
      </w:r>
    </w:p>
    <w:p w14:paraId="7F8B4B74" w14:textId="37849E65" w:rsidR="00EE6CE0" w:rsidRDefault="00000000" w:rsidP="00B830CF">
      <w:pPr>
        <w:pStyle w:val="Compact"/>
        <w:numPr>
          <w:ilvl w:val="0"/>
          <w:numId w:val="43"/>
        </w:numPr>
      </w:pPr>
      <w:r>
        <w:t>Galileo Galilei.</w:t>
      </w:r>
    </w:p>
    <w:p w14:paraId="1DDA8C37" w14:textId="75BD4980" w:rsidR="00EE6CE0" w:rsidRDefault="00000000" w:rsidP="00B830CF">
      <w:pPr>
        <w:pStyle w:val="Compact"/>
        <w:numPr>
          <w:ilvl w:val="0"/>
          <w:numId w:val="43"/>
        </w:numPr>
      </w:pPr>
      <w:r>
        <w:t>Christiaan Huygens.</w:t>
      </w:r>
    </w:p>
    <w:p w14:paraId="6441E32F" w14:textId="77777777" w:rsidR="00EE6CE0" w:rsidRDefault="00000000" w:rsidP="00B830CF">
      <w:pPr>
        <w:pStyle w:val="Prrafodelista"/>
        <w:numPr>
          <w:ilvl w:val="0"/>
          <w:numId w:val="43"/>
        </w:numPr>
      </w:pPr>
      <w:r>
        <w:lastRenderedPageBreak/>
        <w:pict w14:anchorId="6241FA2B">
          <v:rect id="_x0000_i1027" style="width:0;height:1.5pt" o:hralign="center" o:hrstd="t" o:hr="t"/>
        </w:pict>
      </w:r>
    </w:p>
    <w:p w14:paraId="4EB56DAC" w14:textId="77777777" w:rsidR="00EE6CE0" w:rsidRDefault="00000000">
      <w:pPr>
        <w:pStyle w:val="FirstParagraph"/>
      </w:pPr>
      <w:r>
        <w:rPr>
          <w:b/>
          <w:bCs/>
        </w:rPr>
        <w:t>3.</w:t>
      </w:r>
      <w:r>
        <w:t xml:space="preserve"> La luz viaja en línea recta a una velocidad constante mientras se encuentre en el vacío. ¿Cuál es el valor aproximado de este límite de velocidad cósmico?</w:t>
      </w:r>
    </w:p>
    <w:p w14:paraId="213D3308" w14:textId="77777777" w:rsidR="00EE6CE0" w:rsidRDefault="00EE6CE0" w:rsidP="00B830CF">
      <w:pPr>
        <w:pStyle w:val="Compact"/>
        <w:ind w:left="360"/>
      </w:pPr>
    </w:p>
    <w:p w14:paraId="43DB81B0" w14:textId="77777777" w:rsidR="00EE6CE0" w:rsidRDefault="00000000" w:rsidP="00B830CF">
      <w:pPr>
        <w:pStyle w:val="Compact"/>
        <w:numPr>
          <w:ilvl w:val="0"/>
          <w:numId w:val="47"/>
        </w:numPr>
      </w:pPr>
      <m:oMath>
        <m:r>
          <w:rPr>
            <w:rFonts w:ascii="Cambria Math" w:hAnsi="Cambria Math"/>
          </w:rPr>
          <m:t>300.000</m:t>
        </m:r>
        <m:r>
          <m:rPr>
            <m:nor/>
          </m:rPr>
          <m:t xml:space="preserve"> km/s</m:t>
        </m:r>
      </m:oMath>
      <w:r>
        <w:t>​</w:t>
      </w:r>
    </w:p>
    <w:p w14:paraId="570B173A" w14:textId="7EF28AB7" w:rsidR="00EE6CE0" w:rsidRDefault="00000000" w:rsidP="00B830CF">
      <w:pPr>
        <w:pStyle w:val="Compact"/>
        <w:numPr>
          <w:ilvl w:val="0"/>
          <w:numId w:val="47"/>
        </w:numPr>
      </w:pPr>
      <m:oMath>
        <m:r>
          <w:rPr>
            <w:rFonts w:ascii="Cambria Math" w:hAnsi="Cambria Math"/>
          </w:rPr>
          <m:t>300.000</m:t>
        </m:r>
        <m:r>
          <m:rPr>
            <m:nor/>
          </m:rPr>
          <m:t xml:space="preserve"> m/s</m:t>
        </m:r>
      </m:oMath>
    </w:p>
    <w:p w14:paraId="5F86E130" w14:textId="39C079B4" w:rsidR="00EE6CE0" w:rsidRDefault="00000000" w:rsidP="00B830CF">
      <w:pPr>
        <w:pStyle w:val="Compact"/>
        <w:numPr>
          <w:ilvl w:val="0"/>
          <w:numId w:val="47"/>
        </w:numPr>
      </w:pPr>
      <m:oMath>
        <m:r>
          <w:rPr>
            <w:rFonts w:ascii="Cambria Math" w:hAnsi="Cambria Math"/>
          </w:rPr>
          <m:t>150.000</m:t>
        </m:r>
        <m:r>
          <m:rPr>
            <m:nor/>
          </m:rPr>
          <m:t xml:space="preserve"> km/s</m:t>
        </m:r>
      </m:oMath>
    </w:p>
    <w:p w14:paraId="5479D577" w14:textId="2809C589" w:rsidR="00EE6CE0" w:rsidRDefault="00000000" w:rsidP="00B830CF">
      <w:pPr>
        <w:pStyle w:val="Compact"/>
        <w:numPr>
          <w:ilvl w:val="0"/>
          <w:numId w:val="47"/>
        </w:numPr>
      </w:pPr>
      <m:oMath>
        <m:r>
          <w:rPr>
            <w:rFonts w:ascii="Cambria Math" w:hAnsi="Cambria Math"/>
          </w:rPr>
          <m:t>340</m:t>
        </m:r>
        <m:r>
          <m:rPr>
            <m:nor/>
          </m:rPr>
          <m:t xml:space="preserve"> m/s</m:t>
        </m:r>
      </m:oMath>
    </w:p>
    <w:p w14:paraId="60FF06B4" w14:textId="77777777" w:rsidR="00EE6CE0" w:rsidRDefault="00000000">
      <w:r>
        <w:pict w14:anchorId="18272A20">
          <v:rect id="_x0000_i1028" style="width:0;height:1.5pt" o:hralign="center" o:hrstd="t" o:hr="t"/>
        </w:pict>
      </w:r>
    </w:p>
    <w:p w14:paraId="4C01C0AC" w14:textId="508CFCB2" w:rsidR="00EE6CE0" w:rsidRDefault="00000000" w:rsidP="00B830CF">
      <w:pPr>
        <w:pStyle w:val="FirstParagraph"/>
      </w:pPr>
      <w:r>
        <w:rPr>
          <w:b/>
          <w:bCs/>
        </w:rPr>
        <w:t>4.</w:t>
      </w:r>
      <w:r>
        <w:t xml:space="preserve"> James Clerk Maxwell demostró que la luz es una onda electromagnética transversal. ¿Qué característica fundamental distingue a las ondas electromagnéticas de las </w:t>
      </w:r>
      <w:proofErr w:type="spellStart"/>
      <w:r>
        <w:t>ondas</w:t>
      </w:r>
      <w:proofErr w:type="spellEnd"/>
      <w:r>
        <w:t xml:space="preserve"> </w:t>
      </w:r>
      <w:proofErr w:type="spellStart"/>
      <w:r>
        <w:t>mecánicas</w:t>
      </w:r>
      <w:proofErr w:type="spellEnd"/>
      <w:r>
        <w:t>?</w:t>
      </w:r>
    </w:p>
    <w:p w14:paraId="7A49729A" w14:textId="77777777" w:rsidR="00EE6CE0" w:rsidRDefault="00000000" w:rsidP="00B830CF">
      <w:pPr>
        <w:pStyle w:val="Compact"/>
        <w:numPr>
          <w:ilvl w:val="0"/>
          <w:numId w:val="49"/>
        </w:numPr>
      </w:pPr>
      <w:r>
        <w:t>Requieren obligatoriamente un medio material elástico para transferir energía.</w:t>
      </w:r>
    </w:p>
    <w:p w14:paraId="6EBE8244" w14:textId="64CEFB6D" w:rsidR="00EE6CE0" w:rsidRDefault="00000000" w:rsidP="00B830CF">
      <w:pPr>
        <w:pStyle w:val="Compact"/>
        <w:numPr>
          <w:ilvl w:val="0"/>
          <w:numId w:val="49"/>
        </w:numPr>
      </w:pPr>
      <w:r>
        <w:t xml:space="preserve">Se </w:t>
      </w:r>
      <w:proofErr w:type="spellStart"/>
      <w:r>
        <w:t>propagan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 través de sólidos de gran densidad óptica.</w:t>
      </w:r>
    </w:p>
    <w:p w14:paraId="1D986284" w14:textId="72570627" w:rsidR="00EE6CE0" w:rsidRDefault="00000000" w:rsidP="00B830CF">
      <w:pPr>
        <w:pStyle w:val="Compact"/>
        <w:numPr>
          <w:ilvl w:val="0"/>
          <w:numId w:val="49"/>
        </w:numPr>
      </w:pPr>
      <w:proofErr w:type="spellStart"/>
      <w:r>
        <w:t>Pueden</w:t>
      </w:r>
      <w:proofErr w:type="spellEnd"/>
      <w:r>
        <w:t xml:space="preserve"> </w:t>
      </w:r>
      <w:proofErr w:type="spellStart"/>
      <w:r>
        <w:t>propagarse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vacío, ya que consisten en campos eléctricos y magnéticos oscilantes.</w:t>
      </w:r>
    </w:p>
    <w:p w14:paraId="7A082682" w14:textId="152EB731" w:rsidR="00EE6CE0" w:rsidRDefault="00000000" w:rsidP="00B830CF">
      <w:pPr>
        <w:pStyle w:val="Compact"/>
        <w:numPr>
          <w:ilvl w:val="0"/>
          <w:numId w:val="49"/>
        </w:numPr>
      </w:pPr>
      <w:r>
        <w:t xml:space="preserve">Sus </w:t>
      </w:r>
      <w:proofErr w:type="spellStart"/>
      <w:r>
        <w:t>oscilaciones</w:t>
      </w:r>
      <w:proofErr w:type="spellEnd"/>
      <w:r>
        <w:t xml:space="preserve"> se </w:t>
      </w:r>
      <w:proofErr w:type="spellStart"/>
      <w:r>
        <w:t>detienen</w:t>
      </w:r>
      <w:proofErr w:type="spellEnd"/>
      <w:r>
        <w:t xml:space="preserve"> por completo si atraviesan un espacio sin materia.</w:t>
      </w:r>
    </w:p>
    <w:p w14:paraId="25BA5126" w14:textId="77777777" w:rsidR="00EE6CE0" w:rsidRDefault="00000000">
      <w:r>
        <w:pict w14:anchorId="3187D3AF">
          <v:rect id="_x0000_i1029" style="width:0;height:1.5pt" o:hralign="center" o:hrstd="t" o:hr="t"/>
        </w:pict>
      </w:r>
    </w:p>
    <w:p w14:paraId="4ABAC4B8" w14:textId="3C36956A" w:rsidR="00EE6CE0" w:rsidRDefault="00000000" w:rsidP="00B830CF">
      <w:pPr>
        <w:pStyle w:val="FirstParagraph"/>
      </w:pPr>
      <w:r>
        <w:rPr>
          <w:b/>
          <w:bCs/>
        </w:rPr>
        <w:t>5.</w:t>
      </w:r>
      <w:r>
        <w:t xml:space="preserve"> El espectro electromagnético abarca una gran variedad de radiaciones, desde las ondas de radio hasta los rayos gamma. ¿Qué lugar ocupa la “luz visible” dentro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amplio</w:t>
      </w:r>
      <w:proofErr w:type="spellEnd"/>
      <w:r>
        <w:t xml:space="preserve"> </w:t>
      </w:r>
      <w:proofErr w:type="spellStart"/>
      <w:r>
        <w:t>espectro</w:t>
      </w:r>
      <w:proofErr w:type="spellEnd"/>
      <w:r>
        <w:t>?</w:t>
      </w:r>
    </w:p>
    <w:p w14:paraId="7A19B390" w14:textId="77777777" w:rsidR="00EE6CE0" w:rsidRDefault="00000000" w:rsidP="008C743F">
      <w:pPr>
        <w:pStyle w:val="Compact"/>
        <w:numPr>
          <w:ilvl w:val="0"/>
          <w:numId w:val="51"/>
        </w:numPr>
        <w:ind w:left="709"/>
      </w:pPr>
      <w:r>
        <w:t xml:space="preserve">Es la radiación con mayor energía y menor longitud de onda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universo</w:t>
      </w:r>
      <w:proofErr w:type="spellEnd"/>
      <w:r>
        <w:t>.</w:t>
      </w:r>
    </w:p>
    <w:p w14:paraId="470A8AA8" w14:textId="07EDDD35" w:rsidR="00EE6CE0" w:rsidRDefault="00000000" w:rsidP="008C743F">
      <w:pPr>
        <w:pStyle w:val="Compact"/>
        <w:numPr>
          <w:ilvl w:val="0"/>
          <w:numId w:val="51"/>
        </w:numPr>
        <w:ind w:left="709"/>
      </w:pPr>
      <w:r>
        <w:t xml:space="preserve">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onda</w:t>
      </w:r>
      <w:proofErr w:type="spellEnd"/>
      <w:r>
        <w:t xml:space="preserve"> mecánica presente en el espectro electromagnético.</w:t>
      </w:r>
    </w:p>
    <w:p w14:paraId="7A7625DF" w14:textId="4B4BF393" w:rsidR="00EE6CE0" w:rsidRDefault="00000000" w:rsidP="008C743F">
      <w:pPr>
        <w:pStyle w:val="Compact"/>
        <w:numPr>
          <w:ilvl w:val="0"/>
          <w:numId w:val="51"/>
        </w:numPr>
        <w:ind w:left="709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onda utilizada exclusivamente para las telecomunicaciones satelitales.</w:t>
      </w:r>
    </w:p>
    <w:p w14:paraId="2197C9DC" w14:textId="3BCC2685" w:rsidR="00EE6CE0" w:rsidRDefault="00000000" w:rsidP="008C743F">
      <w:pPr>
        <w:pStyle w:val="Compact"/>
        <w:numPr>
          <w:ilvl w:val="0"/>
          <w:numId w:val="51"/>
        </w:numPr>
        <w:ind w:left="709"/>
      </w:pPr>
      <w:r>
        <w:t xml:space="preserve">Es la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del espectro que el ojo humano tiene la capacidad biológica de percibir.</w:t>
      </w:r>
    </w:p>
    <w:p w14:paraId="5727BB7C" w14:textId="77777777" w:rsidR="00EE6CE0" w:rsidRDefault="00000000">
      <w:r>
        <w:pict w14:anchorId="42D0B40B">
          <v:rect id="_x0000_i1030" style="width:0;height:1.5pt" o:hralign="center" o:hrstd="t" o:hr="t"/>
        </w:pict>
      </w:r>
    </w:p>
    <w:p w14:paraId="2A507797" w14:textId="77777777" w:rsidR="00EE6CE0" w:rsidRDefault="00000000">
      <w:pPr>
        <w:pStyle w:val="FirstParagraph"/>
      </w:pPr>
      <w:r>
        <w:rPr>
          <w:b/>
          <w:bCs/>
        </w:rPr>
        <w:t>6.</w:t>
      </w:r>
      <w:r>
        <w:t xml:space="preserve"> Dentro del espectro visible, los distintos colores corresponden a diferentes frecuencias y longitudes de onda. ¿Qué color del espectro visible posee la mayor frecuencia (y por ende mayor energía asociada)?</w:t>
      </w:r>
    </w:p>
    <w:p w14:paraId="1FF3BB9B" w14:textId="77777777" w:rsidR="00EE6CE0" w:rsidRDefault="00000000" w:rsidP="008C743F">
      <w:pPr>
        <w:pStyle w:val="Compact"/>
        <w:numPr>
          <w:ilvl w:val="0"/>
          <w:numId w:val="52"/>
        </w:numPr>
      </w:pPr>
      <w:r>
        <w:t>Violeta.</w:t>
      </w:r>
    </w:p>
    <w:p w14:paraId="6470DE95" w14:textId="61D077C7" w:rsidR="00EE6CE0" w:rsidRDefault="00000000" w:rsidP="008C743F">
      <w:pPr>
        <w:pStyle w:val="Compact"/>
        <w:numPr>
          <w:ilvl w:val="0"/>
          <w:numId w:val="52"/>
        </w:numPr>
      </w:pPr>
      <w:r>
        <w:t>Rojo.</w:t>
      </w:r>
    </w:p>
    <w:p w14:paraId="5917D996" w14:textId="158FE915" w:rsidR="00EE6CE0" w:rsidRDefault="00000000" w:rsidP="008C743F">
      <w:pPr>
        <w:pStyle w:val="Compact"/>
        <w:numPr>
          <w:ilvl w:val="0"/>
          <w:numId w:val="52"/>
        </w:numPr>
      </w:pPr>
      <w:r>
        <w:t>Verde.</w:t>
      </w:r>
    </w:p>
    <w:p w14:paraId="03033912" w14:textId="4CED91A9" w:rsidR="00EE6CE0" w:rsidRDefault="00000000" w:rsidP="008C743F">
      <w:pPr>
        <w:pStyle w:val="Compact"/>
        <w:numPr>
          <w:ilvl w:val="0"/>
          <w:numId w:val="52"/>
        </w:numPr>
      </w:pPr>
      <w:r>
        <w:t>Amarillo.</w:t>
      </w:r>
    </w:p>
    <w:p w14:paraId="2DB11865" w14:textId="77777777" w:rsidR="00EE6CE0" w:rsidRDefault="00000000">
      <w:r>
        <w:lastRenderedPageBreak/>
        <w:pict w14:anchorId="5B97F12C">
          <v:rect id="_x0000_i1031" style="width:0;height:1.5pt" o:hralign="center" o:hrstd="t" o:hr="t"/>
        </w:pict>
      </w:r>
    </w:p>
    <w:p w14:paraId="7E019EA6" w14:textId="77777777" w:rsidR="00EE6CE0" w:rsidRDefault="00000000">
      <w:pPr>
        <w:pStyle w:val="FirstParagraph"/>
      </w:pPr>
      <w:r>
        <w:rPr>
          <w:b/>
          <w:bCs/>
        </w:rPr>
        <w:t>7.</w:t>
      </w:r>
      <w:r>
        <w:t xml:space="preserve"> Cuando la luz ingresa desde el aire hacia un medio como el agua o el vidrio, experimenta un cambio fundamental. ¿Qué le ocurre físicamente a la onda luminosa al ingresar a un medio de mayor densidad óptica?</w:t>
      </w:r>
    </w:p>
    <w:p w14:paraId="1C0D63F5" w14:textId="77777777" w:rsidR="00EE6CE0" w:rsidRDefault="00000000" w:rsidP="008C743F">
      <w:pPr>
        <w:pStyle w:val="Compact"/>
        <w:numPr>
          <w:ilvl w:val="0"/>
          <w:numId w:val="56"/>
        </w:numPr>
      </w:pPr>
      <w:proofErr w:type="spellStart"/>
      <w:r>
        <w:t>Acelera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de propagación.</w:t>
      </w:r>
    </w:p>
    <w:p w14:paraId="48C0635A" w14:textId="26843BAE" w:rsidR="00EE6CE0" w:rsidRDefault="00000000" w:rsidP="008C743F">
      <w:pPr>
        <w:pStyle w:val="Compact"/>
        <w:numPr>
          <w:ilvl w:val="0"/>
          <w:numId w:val="56"/>
        </w:numPr>
      </w:pPr>
      <w:proofErr w:type="spellStart"/>
      <w:r>
        <w:t>Disminuye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de propagación, lo que altera su trayectoria.</w:t>
      </w:r>
    </w:p>
    <w:p w14:paraId="17B05A20" w14:textId="39F2486B" w:rsidR="00EE6CE0" w:rsidRDefault="00000000" w:rsidP="008C743F">
      <w:pPr>
        <w:pStyle w:val="Compact"/>
        <w:numPr>
          <w:ilvl w:val="0"/>
          <w:numId w:val="56"/>
        </w:numPr>
      </w:pPr>
      <w:proofErr w:type="spellStart"/>
      <w:r>
        <w:t>Aumenta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manteniendo</w:t>
      </w:r>
      <w:proofErr w:type="spellEnd"/>
      <w:r>
        <w:t xml:space="preserve"> constante su longitud de onda.</w:t>
      </w:r>
    </w:p>
    <w:p w14:paraId="637E3CB6" w14:textId="1ED11248" w:rsidR="00EE6CE0" w:rsidRDefault="00000000" w:rsidP="008C743F">
      <w:pPr>
        <w:pStyle w:val="Compact"/>
        <w:numPr>
          <w:ilvl w:val="0"/>
          <w:numId w:val="56"/>
        </w:numPr>
      </w:pPr>
      <w:r>
        <w:t xml:space="preserve">Se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instantáneamente</w:t>
      </w:r>
      <w:proofErr w:type="spellEnd"/>
      <w:r>
        <w:t xml:space="preserve"> de onda electromagnética a onda mecánica.</w:t>
      </w:r>
    </w:p>
    <w:p w14:paraId="7CEC1011" w14:textId="77777777" w:rsidR="00EE6CE0" w:rsidRDefault="00000000">
      <w:r>
        <w:pict w14:anchorId="6F0C0364">
          <v:rect id="_x0000_i1032" style="width:0;height:1.5pt" o:hralign="center" o:hrstd="t" o:hr="t"/>
        </w:pict>
      </w:r>
    </w:p>
    <w:p w14:paraId="07316958" w14:textId="77777777" w:rsidR="00EE6CE0" w:rsidRDefault="00000000">
      <w:pPr>
        <w:pStyle w:val="FirstParagraph"/>
      </w:pPr>
      <w:r>
        <w:rPr>
          <w:b/>
          <w:bCs/>
        </w:rPr>
        <w:t>8.</w:t>
      </w:r>
      <w:r>
        <w:t xml:space="preserve"> Al observar un lápiz parcialmente sumergido en un vaso con agua, este parece estar quebrado. ¿A qué fenómeno físico corresponde exactamente esta observación?</w:t>
      </w:r>
    </w:p>
    <w:p w14:paraId="43BE411E" w14:textId="77777777" w:rsidR="00EE6CE0" w:rsidRDefault="00000000" w:rsidP="008C743F">
      <w:pPr>
        <w:pStyle w:val="Compact"/>
        <w:numPr>
          <w:ilvl w:val="0"/>
          <w:numId w:val="58"/>
        </w:numPr>
      </w:pPr>
      <w:r>
        <w:t xml:space="preserve">A la </w:t>
      </w:r>
      <w:proofErr w:type="spellStart"/>
      <w:r>
        <w:t>reflexión</w:t>
      </w:r>
      <w:proofErr w:type="spellEnd"/>
      <w:r>
        <w:t xml:space="preserve"> total interna de los rayos luminosos en las paredes del vaso.</w:t>
      </w:r>
    </w:p>
    <w:p w14:paraId="74D50492" w14:textId="67193540" w:rsidR="00EE6CE0" w:rsidRDefault="00000000" w:rsidP="008C743F">
      <w:pPr>
        <w:pStyle w:val="Compact"/>
        <w:numPr>
          <w:ilvl w:val="0"/>
          <w:numId w:val="58"/>
        </w:numPr>
      </w:pPr>
      <w:r>
        <w:t xml:space="preserve">A la </w:t>
      </w:r>
      <w:proofErr w:type="spellStart"/>
      <w:r>
        <w:t>difracción</w:t>
      </w:r>
      <w:proofErr w:type="spellEnd"/>
      <w:r>
        <w:t xml:space="preserve"> de las ondas de luz al rozar la superficie del líquido.</w:t>
      </w:r>
    </w:p>
    <w:p w14:paraId="2B1D4BBA" w14:textId="4D1CB83C" w:rsidR="00EE6CE0" w:rsidRDefault="00000000" w:rsidP="008C743F">
      <w:pPr>
        <w:pStyle w:val="Compact"/>
        <w:numPr>
          <w:ilvl w:val="0"/>
          <w:numId w:val="58"/>
        </w:numPr>
      </w:pPr>
      <w:r>
        <w:t xml:space="preserve">A la </w:t>
      </w:r>
      <w:proofErr w:type="spellStart"/>
      <w:r>
        <w:t>refracción</w:t>
      </w:r>
      <w:proofErr w:type="spellEnd"/>
      <w:r>
        <w:t xml:space="preserve">, </w:t>
      </w:r>
      <w:proofErr w:type="spellStart"/>
      <w:r>
        <w:t>debida</w:t>
      </w:r>
      <w:proofErr w:type="spellEnd"/>
      <w:r>
        <w:t xml:space="preserve"> al cambio de velocidad y dirección que sufre la luz al pasar del agua al aire.</w:t>
      </w:r>
    </w:p>
    <w:p w14:paraId="1DEEED9F" w14:textId="61D4A36C" w:rsidR="00EE6CE0" w:rsidRDefault="00000000" w:rsidP="008C743F">
      <w:pPr>
        <w:pStyle w:val="Compact"/>
        <w:numPr>
          <w:ilvl w:val="0"/>
          <w:numId w:val="58"/>
        </w:numPr>
      </w:pPr>
      <w:r>
        <w:t xml:space="preserve">A la </w:t>
      </w:r>
      <w:proofErr w:type="spellStart"/>
      <w:r>
        <w:t>absorción</w:t>
      </w:r>
      <w:proofErr w:type="spellEnd"/>
      <w:r>
        <w:t xml:space="preserve"> </w:t>
      </w:r>
      <w:proofErr w:type="spellStart"/>
      <w:r>
        <w:t>selectiva</w:t>
      </w:r>
      <w:proofErr w:type="spellEnd"/>
      <w:r>
        <w:t xml:space="preserve"> de los colores del espectro dentro del agua.</w:t>
      </w:r>
    </w:p>
    <w:p w14:paraId="721EB870" w14:textId="77777777" w:rsidR="00EE6CE0" w:rsidRDefault="00000000">
      <w:r>
        <w:pict w14:anchorId="3AEB0E70">
          <v:rect id="_x0000_i1033" style="width:0;height:1.5pt" o:hralign="center" o:hrstd="t" o:hr="t"/>
        </w:pict>
      </w:r>
    </w:p>
    <w:p w14:paraId="1F968C10" w14:textId="77777777" w:rsidR="00EE6CE0" w:rsidRDefault="00000000">
      <w:pPr>
        <w:pStyle w:val="FirstParagraph"/>
      </w:pPr>
      <w:r>
        <w:rPr>
          <w:b/>
          <w:bCs/>
        </w:rPr>
        <w:t>9.</w:t>
      </w:r>
      <w:r>
        <w:t xml:space="preserve"> En el fenómeno de la refracción, ¿qué parámetro de la onda de luz permanece </w:t>
      </w:r>
      <w:r>
        <w:rPr>
          <w:b/>
          <w:bCs/>
        </w:rPr>
        <w:t>invariable</w:t>
      </w:r>
      <w:r>
        <w:t xml:space="preserve"> cuando el haz pasa de un medio a otro?</w:t>
      </w:r>
    </w:p>
    <w:p w14:paraId="15891629" w14:textId="77777777" w:rsidR="00EE6CE0" w:rsidRDefault="00000000" w:rsidP="008C743F">
      <w:pPr>
        <w:pStyle w:val="Compact"/>
        <w:numPr>
          <w:ilvl w:val="0"/>
          <w:numId w:val="59"/>
        </w:numPr>
      </w:pPr>
      <w:r>
        <w:t xml:space="preserve">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propagación</w:t>
      </w:r>
      <w:proofErr w:type="spellEnd"/>
      <w:r>
        <w:t xml:space="preserve"> (</w:t>
      </w:r>
      <m:oMath>
        <m:r>
          <w:rPr>
            <w:rFonts w:ascii="Cambria Math" w:hAnsi="Cambria Math"/>
          </w:rPr>
          <m:t>v</m:t>
        </m:r>
      </m:oMath>
      <w:r>
        <w:t>).</w:t>
      </w:r>
    </w:p>
    <w:p w14:paraId="4723D193" w14:textId="4B5409FC" w:rsidR="00EE6CE0" w:rsidRDefault="00000000" w:rsidP="008C743F">
      <w:pPr>
        <w:pStyle w:val="Compact"/>
        <w:numPr>
          <w:ilvl w:val="0"/>
          <w:numId w:val="59"/>
        </w:numPr>
      </w:pPr>
      <w:r>
        <w:t xml:space="preserve">La </w:t>
      </w:r>
      <w:proofErr w:type="spellStart"/>
      <w:r>
        <w:t>longitud</w:t>
      </w:r>
      <w:proofErr w:type="spellEnd"/>
      <w:r>
        <w:t xml:space="preserve"> de </w:t>
      </w:r>
      <w:proofErr w:type="spellStart"/>
      <w:r>
        <w:t>onda</w:t>
      </w:r>
      <w:proofErr w:type="spellEnd"/>
      <w:r>
        <w:t xml:space="preserve"> (</w:t>
      </w:r>
      <m:oMath>
        <m:r>
          <w:rPr>
            <w:rFonts w:ascii="Cambria Math" w:hAnsi="Cambria Math"/>
          </w:rPr>
          <m:t>λ</m:t>
        </m:r>
      </m:oMath>
      <w:r>
        <w:t>).</w:t>
      </w:r>
    </w:p>
    <w:p w14:paraId="442BD476" w14:textId="720FF0EB" w:rsidR="00EE6CE0" w:rsidRDefault="00000000" w:rsidP="008C743F">
      <w:pPr>
        <w:pStyle w:val="Compact"/>
        <w:numPr>
          <w:ilvl w:val="0"/>
          <w:numId w:val="59"/>
        </w:numPr>
      </w:pPr>
      <w:r>
        <w:t xml:space="preserve">La </w:t>
      </w:r>
      <w:proofErr w:type="spellStart"/>
      <w:r>
        <w:t>dirección</w:t>
      </w:r>
      <w:proofErr w:type="spellEnd"/>
      <w:r>
        <w:t xml:space="preserve"> del </w:t>
      </w:r>
      <w:proofErr w:type="spellStart"/>
      <w:r>
        <w:t>rayo</w:t>
      </w:r>
      <w:proofErr w:type="spellEnd"/>
      <w:r>
        <w:t xml:space="preserve"> en todos los casos de incidencia oblicua.</w:t>
      </w:r>
    </w:p>
    <w:p w14:paraId="60828776" w14:textId="689A688C" w:rsidR="00EE6CE0" w:rsidRDefault="00000000" w:rsidP="008C743F">
      <w:pPr>
        <w:pStyle w:val="Compact"/>
        <w:numPr>
          <w:ilvl w:val="0"/>
          <w:numId w:val="59"/>
        </w:numPr>
      </w:pPr>
      <w:r>
        <w:t xml:space="preserve">La </w:t>
      </w:r>
      <w:proofErr w:type="spellStart"/>
      <w:r>
        <w:t>frecuencia</w:t>
      </w:r>
      <w:proofErr w:type="spellEnd"/>
      <w:r>
        <w:t xml:space="preserve"> (</w:t>
      </w:r>
      <m:oMath>
        <m:r>
          <w:rPr>
            <w:rFonts w:ascii="Cambria Math" w:hAnsi="Cambria Math"/>
          </w:rPr>
          <m:t>f</m:t>
        </m:r>
      </m:oMath>
      <w:r>
        <w:t>).</w:t>
      </w:r>
    </w:p>
    <w:p w14:paraId="0A93967B" w14:textId="77777777" w:rsidR="00EE6CE0" w:rsidRDefault="00000000">
      <w:r>
        <w:pict w14:anchorId="6695A2F2">
          <v:rect id="_x0000_i1034" style="width:0;height:1.5pt" o:hralign="center" o:hrstd="t" o:hr="t"/>
        </w:pict>
      </w:r>
    </w:p>
    <w:p w14:paraId="5B00B3A4" w14:textId="77777777" w:rsidR="00EE6CE0" w:rsidRDefault="00000000">
      <w:pPr>
        <w:pStyle w:val="FirstParagraph"/>
      </w:pPr>
      <w:r>
        <w:rPr>
          <w:b/>
          <w:bCs/>
        </w:rPr>
        <w:t>10.</w:t>
      </w:r>
      <w:r>
        <w:t xml:space="preserve"> Desde el punto de vista del diseño físico y óptico, ¿qué es exactamente una lente?</w:t>
      </w:r>
    </w:p>
    <w:p w14:paraId="0AAB1DA4" w14:textId="77777777" w:rsidR="00EE6CE0" w:rsidRDefault="00000000" w:rsidP="008C743F">
      <w:pPr>
        <w:pStyle w:val="Compact"/>
        <w:numPr>
          <w:ilvl w:val="0"/>
          <w:numId w:val="60"/>
        </w:numPr>
      </w:pPr>
      <w:r>
        <w:t xml:space="preserve">Un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por al menos una superficie curva que desvía los rayos de luz por refracción para formar imágenes.</w:t>
      </w:r>
    </w:p>
    <w:p w14:paraId="619CD91E" w14:textId="07D912F2" w:rsidR="00EE6CE0" w:rsidRDefault="00000000" w:rsidP="008C743F">
      <w:pPr>
        <w:pStyle w:val="Compact"/>
        <w:numPr>
          <w:ilvl w:val="0"/>
          <w:numId w:val="60"/>
        </w:numPr>
      </w:pPr>
      <w:r>
        <w:t xml:space="preserve">Un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para descomponer la luz blanca en sus colores elementales.</w:t>
      </w:r>
    </w:p>
    <w:p w14:paraId="59424B1C" w14:textId="2DB876C1" w:rsidR="00EE6CE0" w:rsidRDefault="00000000" w:rsidP="008C743F">
      <w:pPr>
        <w:pStyle w:val="Compact"/>
        <w:numPr>
          <w:ilvl w:val="0"/>
          <w:numId w:val="60"/>
        </w:numPr>
      </w:pPr>
      <w:r>
        <w:t xml:space="preserve">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opaco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bloquear el paso de los rayos luminosos.</w:t>
      </w:r>
    </w:p>
    <w:p w14:paraId="5F484AA2" w14:textId="18B0945C" w:rsidR="00EE6CE0" w:rsidRDefault="00000000" w:rsidP="008C743F">
      <w:pPr>
        <w:pStyle w:val="Compact"/>
        <w:numPr>
          <w:ilvl w:val="0"/>
          <w:numId w:val="60"/>
        </w:numPr>
      </w:pPr>
      <w:r>
        <w:t xml:space="preserve">Un </w:t>
      </w:r>
      <w:proofErr w:type="spellStart"/>
      <w:r>
        <w:t>espejo</w:t>
      </w:r>
      <w:proofErr w:type="spellEnd"/>
      <w:r>
        <w:t xml:space="preserve"> </w:t>
      </w:r>
      <w:proofErr w:type="spellStart"/>
      <w:r>
        <w:t>curvo</w:t>
      </w:r>
      <w:proofErr w:type="spellEnd"/>
      <w:r>
        <w:t xml:space="preserve"> </w:t>
      </w:r>
      <w:proofErr w:type="spellStart"/>
      <w:r>
        <w:t>pulido</w:t>
      </w:r>
      <w:proofErr w:type="spellEnd"/>
      <w:r>
        <w:t xml:space="preserve"> que redirige la luz únicamente por reflexión especular.</w:t>
      </w:r>
    </w:p>
    <w:p w14:paraId="73642468" w14:textId="77777777" w:rsidR="00EE6CE0" w:rsidRDefault="00000000">
      <w:r>
        <w:pict w14:anchorId="159909F7">
          <v:rect id="_x0000_i1035" style="width:0;height:1.5pt" o:hralign="center" o:hrstd="t" o:hr="t"/>
        </w:pict>
      </w:r>
    </w:p>
    <w:p w14:paraId="63D597C6" w14:textId="77777777" w:rsidR="00EE6CE0" w:rsidRDefault="00000000">
      <w:pPr>
        <w:pStyle w:val="FirstParagraph"/>
      </w:pPr>
      <w:r>
        <w:rPr>
          <w:b/>
          <w:bCs/>
        </w:rPr>
        <w:t>11.</w:t>
      </w:r>
      <w:r>
        <w:t xml:space="preserve"> ¿Qué característica geométrica define estructuralmente a una lente </w:t>
      </w:r>
      <w:r>
        <w:rPr>
          <w:b/>
          <w:bCs/>
        </w:rPr>
        <w:t>convergente</w:t>
      </w:r>
      <w:r>
        <w:t xml:space="preserve"> (o biconvexa)?</w:t>
      </w:r>
    </w:p>
    <w:p w14:paraId="09438C4E" w14:textId="77777777" w:rsidR="00EE6CE0" w:rsidRDefault="00000000" w:rsidP="008C743F">
      <w:pPr>
        <w:pStyle w:val="Compact"/>
        <w:numPr>
          <w:ilvl w:val="0"/>
          <w:numId w:val="61"/>
        </w:numPr>
      </w:pPr>
      <w:proofErr w:type="spellStart"/>
      <w:r>
        <w:t>Posee</w:t>
      </w:r>
      <w:proofErr w:type="spellEnd"/>
      <w:r>
        <w:t xml:space="preserve"> </w:t>
      </w:r>
      <w:proofErr w:type="spellStart"/>
      <w:r>
        <w:t>bordes</w:t>
      </w:r>
      <w:proofErr w:type="spellEnd"/>
      <w:r>
        <w:t xml:space="preserve"> </w:t>
      </w:r>
      <w:proofErr w:type="spellStart"/>
      <w:r>
        <w:t>gruesos</w:t>
      </w:r>
      <w:proofErr w:type="spellEnd"/>
      <w:r>
        <w:t xml:space="preserve"> y un centro delgado.</w:t>
      </w:r>
    </w:p>
    <w:p w14:paraId="7F6A4C3F" w14:textId="49119EF3" w:rsidR="00EE6CE0" w:rsidRDefault="00000000" w:rsidP="008C743F">
      <w:pPr>
        <w:pStyle w:val="Compact"/>
        <w:numPr>
          <w:ilvl w:val="0"/>
          <w:numId w:val="61"/>
        </w:numPr>
      </w:pPr>
      <w:proofErr w:type="spellStart"/>
      <w:r>
        <w:lastRenderedPageBreak/>
        <w:t>Posee</w:t>
      </w:r>
      <w:proofErr w:type="spellEnd"/>
      <w:r>
        <w:t xml:space="preserve"> </w:t>
      </w:r>
      <w:proofErr w:type="spellStart"/>
      <w:r>
        <w:t>bordes</w:t>
      </w:r>
      <w:proofErr w:type="spellEnd"/>
      <w:r>
        <w:t xml:space="preserve"> </w:t>
      </w:r>
      <w:proofErr w:type="spellStart"/>
      <w:r>
        <w:t>delgados</w:t>
      </w:r>
      <w:proofErr w:type="spellEnd"/>
      <w:r>
        <w:t xml:space="preserve"> y una zona central más gruesa.</w:t>
      </w:r>
    </w:p>
    <w:p w14:paraId="2BFC0AC5" w14:textId="440BA326" w:rsidR="00EE6CE0" w:rsidRDefault="00000000" w:rsidP="008C743F">
      <w:pPr>
        <w:pStyle w:val="Compact"/>
        <w:numPr>
          <w:ilvl w:val="0"/>
          <w:numId w:val="61"/>
        </w:numPr>
      </w:pPr>
      <w:r>
        <w:t xml:space="preserve">Es </w:t>
      </w:r>
      <w:proofErr w:type="spellStart"/>
      <w:r>
        <w:t>completamente</w:t>
      </w:r>
      <w:proofErr w:type="spellEnd"/>
      <w:r>
        <w:t xml:space="preserve"> plana y uniforme en toda su extensión.</w:t>
      </w:r>
    </w:p>
    <w:p w14:paraId="7F35E108" w14:textId="0D7EBE9A" w:rsidR="00EE6CE0" w:rsidRDefault="00000000" w:rsidP="008C743F">
      <w:pPr>
        <w:pStyle w:val="Compact"/>
        <w:numPr>
          <w:ilvl w:val="0"/>
          <w:numId w:val="61"/>
        </w:numPr>
      </w:pPr>
      <w:r>
        <w:t xml:space="preserve">Tiene forma </w:t>
      </w:r>
      <w:proofErr w:type="spellStart"/>
      <w:r>
        <w:t>cóncava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ambas caras, afinándose hacia el centro.</w:t>
      </w:r>
    </w:p>
    <w:p w14:paraId="5106FC52" w14:textId="77777777" w:rsidR="00EE6CE0" w:rsidRDefault="00000000">
      <w:r>
        <w:pict w14:anchorId="2B1FF95C">
          <v:rect id="_x0000_i1036" style="width:0;height:1.5pt" o:hralign="center" o:hrstd="t" o:hr="t"/>
        </w:pict>
      </w:r>
    </w:p>
    <w:p w14:paraId="140ABEEB" w14:textId="77777777" w:rsidR="00EE6CE0" w:rsidRDefault="00000000">
      <w:pPr>
        <w:pStyle w:val="FirstParagraph"/>
      </w:pPr>
      <w:r>
        <w:rPr>
          <w:b/>
          <w:bCs/>
        </w:rPr>
        <w:t>12.</w:t>
      </w:r>
      <w:r>
        <w:t xml:space="preserve"> ¿Qué efecto produce una lente convergente sobre un haz de rayos luminosos paralelos que inciden sobre ella?</w:t>
      </w:r>
    </w:p>
    <w:p w14:paraId="041DB0FC" w14:textId="77777777" w:rsidR="00EE6CE0" w:rsidRDefault="00000000" w:rsidP="008C743F">
      <w:pPr>
        <w:pStyle w:val="Compact"/>
        <w:numPr>
          <w:ilvl w:val="0"/>
          <w:numId w:val="62"/>
        </w:numPr>
      </w:pPr>
      <w:proofErr w:type="spellStart"/>
      <w:r>
        <w:t>Dispersa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rayos</w:t>
      </w:r>
      <w:proofErr w:type="spellEnd"/>
      <w:r>
        <w:t xml:space="preserve"> </w:t>
      </w:r>
      <w:proofErr w:type="spellStart"/>
      <w:r>
        <w:t>luminosos</w:t>
      </w:r>
      <w:proofErr w:type="spellEnd"/>
      <w:r>
        <w:t xml:space="preserve"> en todas direcciones al azar.</w:t>
      </w:r>
    </w:p>
    <w:p w14:paraId="021B5B30" w14:textId="2BA7FCF8" w:rsidR="00EE6CE0" w:rsidRDefault="00000000" w:rsidP="008C743F">
      <w:pPr>
        <w:pStyle w:val="Compact"/>
        <w:numPr>
          <w:ilvl w:val="0"/>
          <w:numId w:val="62"/>
        </w:numPr>
      </w:pPr>
      <w:r>
        <w:t xml:space="preserve">Genera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imagen virtual detrás del objeto sin formar foco real.</w:t>
      </w:r>
    </w:p>
    <w:p w14:paraId="6E85F748" w14:textId="66A06F30" w:rsidR="00EE6CE0" w:rsidRDefault="00000000" w:rsidP="008C743F">
      <w:pPr>
        <w:pStyle w:val="Compact"/>
        <w:numPr>
          <w:ilvl w:val="0"/>
          <w:numId w:val="62"/>
        </w:numPr>
      </w:pPr>
      <w:r>
        <w:t xml:space="preserve">Concentra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rayos</w:t>
      </w:r>
      <w:proofErr w:type="spellEnd"/>
      <w:r>
        <w:t xml:space="preserve"> </w:t>
      </w:r>
      <w:proofErr w:type="spellStart"/>
      <w:r>
        <w:t>luminosos</w:t>
      </w:r>
      <w:proofErr w:type="spellEnd"/>
      <w:r>
        <w:t xml:space="preserve"> refractados haciéndolos coincidir en un punto real llamado foco.</w:t>
      </w:r>
    </w:p>
    <w:p w14:paraId="246C83DD" w14:textId="33D66E03" w:rsidR="00EE6CE0" w:rsidRDefault="00000000" w:rsidP="008C743F">
      <w:pPr>
        <w:pStyle w:val="Compact"/>
        <w:numPr>
          <w:ilvl w:val="0"/>
          <w:numId w:val="62"/>
        </w:numPr>
      </w:pPr>
      <w:proofErr w:type="spellStart"/>
      <w:r>
        <w:t>Refleja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rayos</w:t>
      </w:r>
      <w:proofErr w:type="spellEnd"/>
      <w:r>
        <w:t xml:space="preserve"> de vuelta hacia la fuente de emisión.</w:t>
      </w:r>
    </w:p>
    <w:p w14:paraId="720B85AE" w14:textId="77777777" w:rsidR="00EE6CE0" w:rsidRDefault="00000000">
      <w:r>
        <w:pict w14:anchorId="04AE13D8">
          <v:rect id="_x0000_i1037" style="width:0;height:1.5pt" o:hralign="center" o:hrstd="t" o:hr="t"/>
        </w:pict>
      </w:r>
    </w:p>
    <w:p w14:paraId="3F146098" w14:textId="77777777" w:rsidR="00EE6CE0" w:rsidRDefault="00000000">
      <w:pPr>
        <w:pStyle w:val="FirstParagraph"/>
      </w:pPr>
      <w:r>
        <w:rPr>
          <w:b/>
          <w:bCs/>
        </w:rPr>
        <w:t>13.</w:t>
      </w:r>
      <w:r>
        <w:t xml:space="preserve"> ¿Qué característica geométrica y efecto óptico caracterizan a una lente </w:t>
      </w:r>
      <w:r>
        <w:rPr>
          <w:b/>
          <w:bCs/>
        </w:rPr>
        <w:t>divergente</w:t>
      </w:r>
      <w:r>
        <w:t>?</w:t>
      </w:r>
    </w:p>
    <w:p w14:paraId="70088DAD" w14:textId="77777777" w:rsidR="00EE6CE0" w:rsidRDefault="00000000" w:rsidP="008C743F">
      <w:pPr>
        <w:pStyle w:val="Compact"/>
        <w:numPr>
          <w:ilvl w:val="0"/>
          <w:numId w:val="63"/>
        </w:numPr>
      </w:pPr>
      <w:proofErr w:type="spellStart"/>
      <w:r>
        <w:t>Posee</w:t>
      </w:r>
      <w:proofErr w:type="spellEnd"/>
      <w:r>
        <w:t xml:space="preserve"> </w:t>
      </w:r>
      <w:proofErr w:type="spellStart"/>
      <w:r>
        <w:t>bordes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gruesos</w:t>
      </w:r>
      <w:proofErr w:type="spellEnd"/>
      <w:r>
        <w:t xml:space="preserve"> que el centro y dispersa los rayos luminosos, haciendo que parezcan provenir de un foco virtual.</w:t>
      </w:r>
    </w:p>
    <w:p w14:paraId="13300755" w14:textId="4B621F0B" w:rsidR="00EE6CE0" w:rsidRDefault="00000000" w:rsidP="008C743F">
      <w:pPr>
        <w:pStyle w:val="Compact"/>
        <w:numPr>
          <w:ilvl w:val="0"/>
          <w:numId w:val="63"/>
        </w:numPr>
      </w:pPr>
      <w:r>
        <w:t xml:space="preserve">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gruesa</w:t>
      </w:r>
      <w:proofErr w:type="spellEnd"/>
      <w:r>
        <w:t xml:space="preserve"> al centro y concentra los rayos en un foco real.</w:t>
      </w:r>
    </w:p>
    <w:p w14:paraId="3496077E" w14:textId="0E4DC756" w:rsidR="00EE6CE0" w:rsidRDefault="00000000" w:rsidP="008C743F">
      <w:pPr>
        <w:pStyle w:val="Compact"/>
        <w:numPr>
          <w:ilvl w:val="0"/>
          <w:numId w:val="63"/>
        </w:numPr>
      </w:pPr>
      <w:r>
        <w:t xml:space="preserve">Sus superficies son </w:t>
      </w:r>
      <w:proofErr w:type="spellStart"/>
      <w:r>
        <w:t>planas</w:t>
      </w:r>
      <w:proofErr w:type="spellEnd"/>
      <w:r>
        <w:t xml:space="preserve"> y transmiten los rayos sin modificar su separación ni dirección.</w:t>
      </w:r>
    </w:p>
    <w:p w14:paraId="7AAA4EC7" w14:textId="58E4D5A7" w:rsidR="00EE6CE0" w:rsidRDefault="00000000" w:rsidP="008C743F">
      <w:pPr>
        <w:pStyle w:val="Compact"/>
        <w:numPr>
          <w:ilvl w:val="0"/>
          <w:numId w:val="63"/>
        </w:numPr>
      </w:pPr>
      <w:proofErr w:type="spellStart"/>
      <w:r>
        <w:t>Absorbe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luz incidente convirtiéndola íntegramente en energía térmica.</w:t>
      </w:r>
    </w:p>
    <w:p w14:paraId="729D189C" w14:textId="77777777" w:rsidR="00EE6CE0" w:rsidRDefault="00000000">
      <w:r>
        <w:pict w14:anchorId="253BFBA5">
          <v:rect id="_x0000_i1038" style="width:0;height:1.5pt" o:hralign="center" o:hrstd="t" o:hr="t"/>
        </w:pict>
      </w:r>
    </w:p>
    <w:p w14:paraId="0FC5FD4E" w14:textId="77777777" w:rsidR="00EE6CE0" w:rsidRDefault="00000000">
      <w:pPr>
        <w:pStyle w:val="FirstParagraph"/>
      </w:pPr>
      <w:r>
        <w:rPr>
          <w:b/>
          <w:bCs/>
        </w:rPr>
        <w:t>14.</w:t>
      </w:r>
      <w:r>
        <w:t xml:space="preserve"> ¿Cuál de los siguientes instrumentos ópticos utiliza de forma fundamental una </w:t>
      </w:r>
      <w:r>
        <w:rPr>
          <w:b/>
          <w:bCs/>
        </w:rPr>
        <w:t>lente divergente</w:t>
      </w:r>
      <w:r>
        <w:t xml:space="preserve"> para ampliar el campo visual del observador?</w:t>
      </w:r>
    </w:p>
    <w:p w14:paraId="62A61CDB" w14:textId="77777777" w:rsidR="00EE6CE0" w:rsidRDefault="00000000" w:rsidP="008C743F">
      <w:pPr>
        <w:pStyle w:val="Compact"/>
        <w:numPr>
          <w:ilvl w:val="0"/>
          <w:numId w:val="64"/>
        </w:numPr>
      </w:pPr>
      <w:r>
        <w:t xml:space="preserve">Una </w:t>
      </w:r>
      <w:proofErr w:type="spellStart"/>
      <w:r>
        <w:t>lupa</w:t>
      </w:r>
      <w:proofErr w:type="spellEnd"/>
      <w:r>
        <w:t xml:space="preserve"> de mano para lectura.</w:t>
      </w:r>
    </w:p>
    <w:p w14:paraId="19ADD740" w14:textId="2034C5D1" w:rsidR="00EE6CE0" w:rsidRDefault="00000000" w:rsidP="008C743F">
      <w:pPr>
        <w:pStyle w:val="Compact"/>
        <w:numPr>
          <w:ilvl w:val="0"/>
          <w:numId w:val="64"/>
        </w:numPr>
      </w:pPr>
      <w:r>
        <w:t xml:space="preserve">La </w:t>
      </w:r>
      <w:proofErr w:type="spellStart"/>
      <w:r>
        <w:t>mirilla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(ojo de buey) de una puerta.</w:t>
      </w:r>
    </w:p>
    <w:p w14:paraId="3D2775FC" w14:textId="23959940" w:rsidR="00EE6CE0" w:rsidRDefault="00000000" w:rsidP="008C743F">
      <w:pPr>
        <w:pStyle w:val="Compact"/>
        <w:numPr>
          <w:ilvl w:val="0"/>
          <w:numId w:val="64"/>
        </w:numPr>
      </w:pPr>
      <w:r>
        <w:t xml:space="preserve">El </w:t>
      </w:r>
      <w:proofErr w:type="spellStart"/>
      <w:r>
        <w:t>objetivo</w:t>
      </w:r>
      <w:proofErr w:type="spellEnd"/>
      <w:r>
        <w:t xml:space="preserve"> principal de un microscopio biológico.</w:t>
      </w:r>
    </w:p>
    <w:p w14:paraId="2DE6262E" w14:textId="3D24FA2D" w:rsidR="00EE6CE0" w:rsidRDefault="00000000" w:rsidP="008C743F">
      <w:pPr>
        <w:pStyle w:val="Compact"/>
        <w:numPr>
          <w:ilvl w:val="0"/>
          <w:numId w:val="64"/>
        </w:numPr>
      </w:pPr>
      <w:r>
        <w:t xml:space="preserve">El </w:t>
      </w:r>
      <w:proofErr w:type="spellStart"/>
      <w:r>
        <w:t>telescopio</w:t>
      </w:r>
      <w:proofErr w:type="spellEnd"/>
      <w:r>
        <w:t xml:space="preserve"> refractor </w:t>
      </w:r>
      <w:proofErr w:type="spellStart"/>
      <w:r>
        <w:t>astronómico</w:t>
      </w:r>
      <w:proofErr w:type="spellEnd"/>
      <w:r>
        <w:t>.</w:t>
      </w:r>
    </w:p>
    <w:p w14:paraId="7153802F" w14:textId="77777777" w:rsidR="00EE6CE0" w:rsidRDefault="00000000">
      <w:r>
        <w:pict w14:anchorId="0931A8EF">
          <v:rect id="_x0000_i1039" style="width:0;height:1.5pt" o:hralign="center" o:hrstd="t" o:hr="t"/>
        </w:pict>
      </w:r>
    </w:p>
    <w:p w14:paraId="2B69843C" w14:textId="77777777" w:rsidR="00EE6CE0" w:rsidRDefault="00000000">
      <w:pPr>
        <w:pStyle w:val="FirstParagraph"/>
      </w:pPr>
      <w:r>
        <w:rPr>
          <w:b/>
          <w:bCs/>
        </w:rPr>
        <w:t>15.</w:t>
      </w:r>
      <w:r>
        <w:t xml:space="preserve"> El ojo humano se comporta como un sistema óptico centrado. ¿Cuáles son los dos componentes biológicos refractivos principales encargados de enfocar la luz en el globo ocular?</w:t>
      </w:r>
    </w:p>
    <w:p w14:paraId="26A750C5" w14:textId="77777777" w:rsidR="00EE6CE0" w:rsidRDefault="00000000" w:rsidP="008C743F">
      <w:pPr>
        <w:pStyle w:val="Compact"/>
        <w:numPr>
          <w:ilvl w:val="0"/>
          <w:numId w:val="65"/>
        </w:numPr>
      </w:pPr>
      <w:r>
        <w:t>El iris y la pupila.</w:t>
      </w:r>
    </w:p>
    <w:p w14:paraId="7BD262D0" w14:textId="19A495C7" w:rsidR="00EE6CE0" w:rsidRDefault="00000000" w:rsidP="008C743F">
      <w:pPr>
        <w:pStyle w:val="Compact"/>
        <w:numPr>
          <w:ilvl w:val="0"/>
          <w:numId w:val="65"/>
        </w:numPr>
      </w:pPr>
      <w:r>
        <w:t>La retina y la coroides.</w:t>
      </w:r>
    </w:p>
    <w:p w14:paraId="5125D02E" w14:textId="5A12AD83" w:rsidR="00EE6CE0" w:rsidRDefault="00000000" w:rsidP="008C743F">
      <w:pPr>
        <w:pStyle w:val="Compact"/>
        <w:numPr>
          <w:ilvl w:val="0"/>
          <w:numId w:val="65"/>
        </w:numPr>
      </w:pPr>
      <w:r>
        <w:t xml:space="preserve">El </w:t>
      </w:r>
      <w:proofErr w:type="spellStart"/>
      <w:r>
        <w:t>nervio</w:t>
      </w:r>
      <w:proofErr w:type="spellEnd"/>
      <w:r>
        <w:t xml:space="preserve"> </w:t>
      </w:r>
      <w:proofErr w:type="spellStart"/>
      <w:r>
        <w:t>óptico</w:t>
      </w:r>
      <w:proofErr w:type="spellEnd"/>
      <w:r>
        <w:t xml:space="preserve"> y el humor vítreo.</w:t>
      </w:r>
    </w:p>
    <w:p w14:paraId="32B0500D" w14:textId="1997599A" w:rsidR="00EE6CE0" w:rsidRDefault="00000000" w:rsidP="008C743F">
      <w:pPr>
        <w:pStyle w:val="Compact"/>
        <w:numPr>
          <w:ilvl w:val="0"/>
          <w:numId w:val="65"/>
        </w:numPr>
      </w:pPr>
      <w:r>
        <w:lastRenderedPageBreak/>
        <w:t xml:space="preserve">La </w:t>
      </w:r>
      <w:proofErr w:type="spellStart"/>
      <w:r>
        <w:t>córnea</w:t>
      </w:r>
      <w:proofErr w:type="spellEnd"/>
      <w:r>
        <w:t xml:space="preserve"> (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fijo</w:t>
      </w:r>
      <w:proofErr w:type="spellEnd"/>
      <w:r>
        <w:t>) y el cristalino (lente biconvexa de acomodación dinámica).</w:t>
      </w:r>
    </w:p>
    <w:p w14:paraId="30FBC64F" w14:textId="77777777" w:rsidR="00EE6CE0" w:rsidRDefault="00000000">
      <w:r>
        <w:pict w14:anchorId="512A90F2">
          <v:rect id="_x0000_i1040" style="width:0;height:1.5pt" o:hralign="center" o:hrstd="t" o:hr="t"/>
        </w:pict>
      </w:r>
    </w:p>
    <w:p w14:paraId="45F39865" w14:textId="77777777" w:rsidR="00EE6CE0" w:rsidRDefault="00000000">
      <w:pPr>
        <w:pStyle w:val="FirstParagraph"/>
      </w:pPr>
      <w:r>
        <w:rPr>
          <w:b/>
          <w:bCs/>
        </w:rPr>
        <w:t>16.</w:t>
      </w:r>
      <w:r>
        <w:t xml:space="preserve"> ¿Qué estructura biológica del ojo funciona como la “pantalla” o telón fotorreceptor donde deben converger los rayos de luz para formar una imagen nítida e invertida?</w:t>
      </w:r>
    </w:p>
    <w:p w14:paraId="468FFE31" w14:textId="77777777" w:rsidR="00EE6CE0" w:rsidRDefault="00000000" w:rsidP="008C743F">
      <w:pPr>
        <w:pStyle w:val="Compact"/>
        <w:numPr>
          <w:ilvl w:val="0"/>
          <w:numId w:val="66"/>
        </w:numPr>
      </w:pPr>
      <w:r>
        <w:t xml:space="preserve">La </w:t>
      </w:r>
      <w:proofErr w:type="spellStart"/>
      <w:r>
        <w:t>córnea</w:t>
      </w:r>
      <w:proofErr w:type="spellEnd"/>
      <w:r>
        <w:t>.</w:t>
      </w:r>
    </w:p>
    <w:p w14:paraId="1D1773AC" w14:textId="78463FD5" w:rsidR="00EE6CE0" w:rsidRDefault="00000000" w:rsidP="008C743F">
      <w:pPr>
        <w:pStyle w:val="Compact"/>
        <w:numPr>
          <w:ilvl w:val="0"/>
          <w:numId w:val="66"/>
        </w:numPr>
      </w:pPr>
      <w:r>
        <w:t>La retina.</w:t>
      </w:r>
    </w:p>
    <w:p w14:paraId="27BD471B" w14:textId="3A0BCE95" w:rsidR="00EE6CE0" w:rsidRDefault="00000000" w:rsidP="008C743F">
      <w:pPr>
        <w:pStyle w:val="Compact"/>
        <w:numPr>
          <w:ilvl w:val="0"/>
          <w:numId w:val="66"/>
        </w:numPr>
      </w:pPr>
      <w:r>
        <w:t xml:space="preserve">El </w:t>
      </w:r>
      <w:proofErr w:type="spellStart"/>
      <w:r>
        <w:t>cristalino</w:t>
      </w:r>
      <w:proofErr w:type="spellEnd"/>
      <w:r>
        <w:t>.</w:t>
      </w:r>
    </w:p>
    <w:p w14:paraId="235DA470" w14:textId="7200FBDF" w:rsidR="00EE6CE0" w:rsidRDefault="00000000" w:rsidP="008C743F">
      <w:pPr>
        <w:pStyle w:val="Compact"/>
        <w:numPr>
          <w:ilvl w:val="0"/>
          <w:numId w:val="66"/>
        </w:numPr>
      </w:pPr>
      <w:r>
        <w:t xml:space="preserve">El punto </w:t>
      </w:r>
      <w:proofErr w:type="spellStart"/>
      <w:r>
        <w:t>ciego</w:t>
      </w:r>
      <w:proofErr w:type="spellEnd"/>
      <w:r>
        <w:t>.</w:t>
      </w:r>
    </w:p>
    <w:p w14:paraId="5A7A170E" w14:textId="77777777" w:rsidR="00EE6CE0" w:rsidRDefault="00000000">
      <w:r>
        <w:pict w14:anchorId="69076FA0">
          <v:rect id="_x0000_i1041" style="width:0;height:1.5pt" o:hralign="center" o:hrstd="t" o:hr="t"/>
        </w:pict>
      </w:r>
    </w:p>
    <w:p w14:paraId="18D36109" w14:textId="77777777" w:rsidR="00EE6CE0" w:rsidRDefault="00000000">
      <w:pPr>
        <w:pStyle w:val="FirstParagraph"/>
      </w:pPr>
      <w:r>
        <w:rPr>
          <w:b/>
          <w:bCs/>
        </w:rPr>
        <w:t>17.</w:t>
      </w:r>
      <w:r>
        <w:t xml:space="preserve"> Una persona con </w:t>
      </w:r>
      <w:r>
        <w:rPr>
          <w:b/>
          <w:bCs/>
        </w:rPr>
        <w:t>visión normal (emetropía)</w:t>
      </w:r>
      <w:r>
        <w:t xml:space="preserve"> enfoca los objetos lejanos sin esfuerzo de acomodación. ¿Dónde se forma la imagen dentro del ojo emétrope?</w:t>
      </w:r>
    </w:p>
    <w:p w14:paraId="713B2F13" w14:textId="77777777" w:rsidR="00EE6CE0" w:rsidRDefault="00000000" w:rsidP="008C743F">
      <w:pPr>
        <w:pStyle w:val="Compact"/>
        <w:numPr>
          <w:ilvl w:val="0"/>
          <w:numId w:val="67"/>
        </w:numPr>
      </w:pPr>
      <w:proofErr w:type="spellStart"/>
      <w:r>
        <w:t>Delante</w:t>
      </w:r>
      <w:proofErr w:type="spellEnd"/>
      <w:r>
        <w:t xml:space="preserve"> de la retina, requiriendo mayor convergencia.</w:t>
      </w:r>
    </w:p>
    <w:p w14:paraId="0689CCF1" w14:textId="172C0442" w:rsidR="00EE6CE0" w:rsidRDefault="00000000" w:rsidP="008C743F">
      <w:pPr>
        <w:pStyle w:val="Compact"/>
        <w:numPr>
          <w:ilvl w:val="0"/>
          <w:numId w:val="67"/>
        </w:numPr>
      </w:pPr>
      <w:proofErr w:type="spellStart"/>
      <w:r>
        <w:t>Detrás</w:t>
      </w:r>
      <w:proofErr w:type="spellEnd"/>
      <w:r>
        <w:t xml:space="preserve"> de la retina, fuera del globo ocular.</w:t>
      </w:r>
    </w:p>
    <w:p w14:paraId="6F87DDBD" w14:textId="0EAC1ABE" w:rsidR="00EE6CE0" w:rsidRDefault="00000000" w:rsidP="008C743F">
      <w:pPr>
        <w:pStyle w:val="Compact"/>
        <w:numPr>
          <w:ilvl w:val="0"/>
          <w:numId w:val="67"/>
        </w:numPr>
      </w:pPr>
      <w:proofErr w:type="spellStart"/>
      <w:r>
        <w:t>Exactamente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superficie</w:t>
      </w:r>
      <w:proofErr w:type="spellEnd"/>
      <w:r>
        <w:t xml:space="preserve"> de la retina.</w:t>
      </w:r>
    </w:p>
    <w:p w14:paraId="4A529199" w14:textId="7B8A986D" w:rsidR="00EE6CE0" w:rsidRDefault="00000000" w:rsidP="008C743F">
      <w:pPr>
        <w:pStyle w:val="Compact"/>
        <w:numPr>
          <w:ilvl w:val="0"/>
          <w:numId w:val="67"/>
        </w:numPr>
      </w:pP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del humor vítreo.</w:t>
      </w:r>
    </w:p>
    <w:p w14:paraId="5CA870D3" w14:textId="77777777" w:rsidR="00EE6CE0" w:rsidRDefault="00000000">
      <w:r>
        <w:pict w14:anchorId="5D52338D">
          <v:rect id="_x0000_i1042" style="width:0;height:1.5pt" o:hralign="center" o:hrstd="t" o:hr="t"/>
        </w:pict>
      </w:r>
    </w:p>
    <w:p w14:paraId="44FD2B1D" w14:textId="77777777" w:rsidR="00EE6CE0" w:rsidRDefault="00000000">
      <w:pPr>
        <w:pStyle w:val="FirstParagraph"/>
      </w:pPr>
      <w:r>
        <w:rPr>
          <w:b/>
          <w:bCs/>
        </w:rPr>
        <w:t>18.</w:t>
      </w:r>
      <w:r>
        <w:t xml:space="preserve"> En un ojo con </w:t>
      </w:r>
      <w:r>
        <w:rPr>
          <w:b/>
          <w:bCs/>
        </w:rPr>
        <w:t>miopía</w:t>
      </w:r>
      <w:r>
        <w:t>, el globo ocular suele ser más largo de lo normal. ¿Qué consecuencia óptica genera esta anomalía y cómo se corrige?</w:t>
      </w:r>
    </w:p>
    <w:p w14:paraId="2720D7FB" w14:textId="77777777" w:rsidR="00EE6CE0" w:rsidRDefault="00000000" w:rsidP="008C743F">
      <w:pPr>
        <w:pStyle w:val="Compact"/>
        <w:numPr>
          <w:ilvl w:val="0"/>
          <w:numId w:val="68"/>
        </w:numPr>
      </w:pPr>
      <w:r>
        <w:t>La imagen se forma detrás de la retina; se corrige con lentes convergentes.</w:t>
      </w:r>
    </w:p>
    <w:p w14:paraId="320A6D29" w14:textId="22F988AB" w:rsidR="00EE6CE0" w:rsidRDefault="00000000" w:rsidP="008C743F">
      <w:pPr>
        <w:pStyle w:val="Compact"/>
        <w:numPr>
          <w:ilvl w:val="0"/>
          <w:numId w:val="68"/>
        </w:numPr>
      </w:pPr>
      <w:r>
        <w:t xml:space="preserve">La imagen se </w:t>
      </w:r>
      <w:proofErr w:type="spellStart"/>
      <w:r>
        <w:t>deforma</w:t>
      </w:r>
      <w:proofErr w:type="spellEnd"/>
      <w:r>
        <w:t xml:space="preserve"> en varios ejes; se corrige únicamente mediante espejos cóncavos.</w:t>
      </w:r>
    </w:p>
    <w:p w14:paraId="550A817B" w14:textId="59FCD825" w:rsidR="00EE6CE0" w:rsidRDefault="00000000" w:rsidP="008C743F">
      <w:pPr>
        <w:pStyle w:val="Compact"/>
        <w:numPr>
          <w:ilvl w:val="0"/>
          <w:numId w:val="68"/>
        </w:numPr>
      </w:pPr>
      <w:r>
        <w:t xml:space="preserve">La luz no </w:t>
      </w:r>
      <w:proofErr w:type="spellStart"/>
      <w:r>
        <w:t>sufre</w:t>
      </w:r>
      <w:proofErr w:type="spellEnd"/>
      <w:r>
        <w:t xml:space="preserve"> refracción; se corrige con filtros polarizados.</w:t>
      </w:r>
    </w:p>
    <w:p w14:paraId="0F161F62" w14:textId="53FCDCFB" w:rsidR="00EE6CE0" w:rsidRDefault="00000000" w:rsidP="008C743F">
      <w:pPr>
        <w:pStyle w:val="Compact"/>
        <w:numPr>
          <w:ilvl w:val="0"/>
          <w:numId w:val="68"/>
        </w:numPr>
      </w:pPr>
      <w:r>
        <w:t>La imagen se forma antes de llegar a la retina; se corrige usando lentes divergentes.</w:t>
      </w:r>
    </w:p>
    <w:p w14:paraId="5EBEA1F4" w14:textId="77777777" w:rsidR="00EE6CE0" w:rsidRDefault="00000000">
      <w:r>
        <w:pict w14:anchorId="35908DAD">
          <v:rect id="_x0000_i1043" style="width:0;height:1.5pt" o:hralign="center" o:hrstd="t" o:hr="t"/>
        </w:pict>
      </w:r>
    </w:p>
    <w:p w14:paraId="5258060D" w14:textId="77777777" w:rsidR="00EE6CE0" w:rsidRDefault="00000000">
      <w:pPr>
        <w:pStyle w:val="FirstParagraph"/>
      </w:pPr>
      <w:r>
        <w:rPr>
          <w:b/>
          <w:bCs/>
        </w:rPr>
        <w:t>19.</w:t>
      </w:r>
      <w:r>
        <w:t xml:space="preserve"> Una persona diagnosticada con </w:t>
      </w:r>
      <w:r>
        <w:rPr>
          <w:b/>
          <w:bCs/>
        </w:rPr>
        <w:t>hipermetropía</w:t>
      </w:r>
      <w:r>
        <w:t xml:space="preserve"> tiene dificultades para ver con nitidez los objetos cercanos debido a que su globo ocular es más corto de lo habitual. ¿Qué ocurre con el plano de enfoque y qué lente permite solucionar este problema?</w:t>
      </w:r>
    </w:p>
    <w:p w14:paraId="3EBCDED7" w14:textId="77777777" w:rsidR="00EE6CE0" w:rsidRDefault="00000000" w:rsidP="008C743F">
      <w:pPr>
        <w:pStyle w:val="Compact"/>
        <w:numPr>
          <w:ilvl w:val="0"/>
          <w:numId w:val="69"/>
        </w:numPr>
      </w:pPr>
      <w:r>
        <w:t xml:space="preserve">Los </w:t>
      </w:r>
      <w:proofErr w:type="spellStart"/>
      <w:r>
        <w:t>rayos</w:t>
      </w:r>
      <w:proofErr w:type="spellEnd"/>
      <w:r>
        <w:t xml:space="preserve"> </w:t>
      </w:r>
      <w:proofErr w:type="spellStart"/>
      <w:r>
        <w:t>convergen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la retina; se corrige con una lente divergente.</w:t>
      </w:r>
    </w:p>
    <w:p w14:paraId="6EBDABBB" w14:textId="667762F4" w:rsidR="00EE6CE0" w:rsidRDefault="00000000" w:rsidP="008C743F">
      <w:pPr>
        <w:pStyle w:val="Compact"/>
        <w:numPr>
          <w:ilvl w:val="0"/>
          <w:numId w:val="69"/>
        </w:numPr>
      </w:pPr>
      <w:r>
        <w:t xml:space="preserve">Los </w:t>
      </w:r>
      <w:proofErr w:type="spellStart"/>
      <w:r>
        <w:t>rayos</w:t>
      </w:r>
      <w:proofErr w:type="spellEnd"/>
      <w:r>
        <w:t xml:space="preserve"> </w:t>
      </w:r>
      <w:proofErr w:type="spellStart"/>
      <w:r>
        <w:t>convergen</w:t>
      </w:r>
      <w:proofErr w:type="spellEnd"/>
      <w:r>
        <w:t xml:space="preserve"> </w:t>
      </w:r>
      <w:proofErr w:type="spellStart"/>
      <w:r>
        <w:t>teóricamente</w:t>
      </w:r>
      <w:proofErr w:type="spellEnd"/>
      <w:r>
        <w:t xml:space="preserve"> detrás de la retina; se corrige con una lente convergente.</w:t>
      </w:r>
    </w:p>
    <w:p w14:paraId="7D7205AA" w14:textId="0D1C1677" w:rsidR="00EE6CE0" w:rsidRDefault="00000000" w:rsidP="008C743F">
      <w:pPr>
        <w:pStyle w:val="Compact"/>
        <w:numPr>
          <w:ilvl w:val="0"/>
          <w:numId w:val="69"/>
        </w:numPr>
      </w:pPr>
      <w:r>
        <w:t xml:space="preserve">La luz se </w:t>
      </w:r>
      <w:proofErr w:type="spellStart"/>
      <w:r>
        <w:t>dispersa</w:t>
      </w:r>
      <w:proofErr w:type="spellEnd"/>
      <w:r>
        <w:t xml:space="preserve"> en la pupila; se corrige con lentes cilíndricas.</w:t>
      </w:r>
    </w:p>
    <w:p w14:paraId="1A5037C8" w14:textId="09969552" w:rsidR="00EE6CE0" w:rsidRDefault="00000000" w:rsidP="008C743F">
      <w:pPr>
        <w:pStyle w:val="Compact"/>
        <w:numPr>
          <w:ilvl w:val="0"/>
          <w:numId w:val="69"/>
        </w:numPr>
      </w:pPr>
      <w:r>
        <w:t xml:space="preserve">La imagen se </w:t>
      </w:r>
      <w:proofErr w:type="spellStart"/>
      <w:r>
        <w:t>proyecta</w:t>
      </w:r>
      <w:proofErr w:type="spellEnd"/>
      <w:r>
        <w:t xml:space="preserve"> nítida únicamente en la córnea; no tiene corrección óptica.</w:t>
      </w:r>
    </w:p>
    <w:p w14:paraId="1278B239" w14:textId="77777777" w:rsidR="00EE6CE0" w:rsidRDefault="00000000">
      <w:r>
        <w:pict w14:anchorId="0597FD71">
          <v:rect id="_x0000_i1044" style="width:0;height:1.5pt" o:hralign="center" o:hrstd="t" o:hr="t"/>
        </w:pict>
      </w:r>
    </w:p>
    <w:p w14:paraId="3B5A01E2" w14:textId="77777777" w:rsidR="00EE6CE0" w:rsidRDefault="00000000">
      <w:pPr>
        <w:pStyle w:val="FirstParagraph"/>
      </w:pPr>
      <w:r>
        <w:rPr>
          <w:b/>
          <w:bCs/>
        </w:rPr>
        <w:lastRenderedPageBreak/>
        <w:t>20.</w:t>
      </w:r>
      <w:r>
        <w:t xml:space="preserve"> Al prescribir lentes oftálmicos para compensar defectos de refracción, ¿cuál es el principio físico que explica su funcionamiento?</w:t>
      </w:r>
    </w:p>
    <w:p w14:paraId="363F6D46" w14:textId="77777777" w:rsidR="00EE6CE0" w:rsidRDefault="00000000" w:rsidP="008C743F">
      <w:pPr>
        <w:pStyle w:val="Compact"/>
        <w:numPr>
          <w:ilvl w:val="0"/>
          <w:numId w:val="70"/>
        </w:numPr>
      </w:pPr>
      <w:proofErr w:type="spellStart"/>
      <w:r>
        <w:t>Modifican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de la retina mediante emisión de calor.</w:t>
      </w:r>
    </w:p>
    <w:p w14:paraId="3A4FF211" w14:textId="3221F740" w:rsidR="00EE6CE0" w:rsidRDefault="00000000" w:rsidP="008C743F">
      <w:pPr>
        <w:pStyle w:val="Compact"/>
        <w:numPr>
          <w:ilvl w:val="0"/>
          <w:numId w:val="70"/>
        </w:numPr>
      </w:pPr>
      <w:proofErr w:type="spellStart"/>
      <w:r>
        <w:t>Aumentan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la luz para que impacte con mayor energía los fotorreceptores.</w:t>
      </w:r>
    </w:p>
    <w:p w14:paraId="280655A3" w14:textId="5C171E3A" w:rsidR="00EE6CE0" w:rsidRDefault="00000000" w:rsidP="008C743F">
      <w:pPr>
        <w:pStyle w:val="Compact"/>
        <w:numPr>
          <w:ilvl w:val="0"/>
          <w:numId w:val="70"/>
        </w:numPr>
      </w:pPr>
      <w:proofErr w:type="spellStart"/>
      <w:r>
        <w:t>Alteran</w:t>
      </w:r>
      <w:proofErr w:type="spellEnd"/>
      <w:r>
        <w:t xml:space="preserve"> la </w:t>
      </w:r>
      <w:proofErr w:type="spellStart"/>
      <w:r>
        <w:t>trayectoria</w:t>
      </w:r>
      <w:proofErr w:type="spellEnd"/>
      <w:r>
        <w:t xml:space="preserve"> de los rayos luminosos por refracción antes de que ingresen al ojo, logrando que el foco final coincida con la retina.</w:t>
      </w:r>
    </w:p>
    <w:p w14:paraId="1610116E" w14:textId="7DEF77F3" w:rsidR="00EE6CE0" w:rsidRDefault="00000000" w:rsidP="008C743F">
      <w:pPr>
        <w:pStyle w:val="Compact"/>
        <w:numPr>
          <w:ilvl w:val="0"/>
          <w:numId w:val="70"/>
        </w:numPr>
      </w:pPr>
      <w:proofErr w:type="spellStart"/>
      <w:r>
        <w:t>Eliminan</w:t>
      </w:r>
      <w:proofErr w:type="spellEnd"/>
      <w:r>
        <w:t xml:space="preserve"> las </w:t>
      </w:r>
      <w:proofErr w:type="spellStart"/>
      <w:r>
        <w:t>frecuencias</w:t>
      </w:r>
      <w:proofErr w:type="spellEnd"/>
      <w:r>
        <w:t xml:space="preserve"> invisibles del espectro electromagnético que causan distorsión.</w:t>
      </w:r>
    </w:p>
    <w:p w14:paraId="017959D1" w14:textId="77777777" w:rsidR="00EE6CE0" w:rsidRDefault="00000000">
      <w:r>
        <w:pict w14:anchorId="32E2987E">
          <v:rect id="_x0000_i1045" style="width:0;height:1.5pt" o:hralign="center" o:hrstd="t" o:hr="t"/>
        </w:pict>
      </w:r>
    </w:p>
    <w:p w14:paraId="27776AE3" w14:textId="77777777" w:rsidR="00EE6CE0" w:rsidRDefault="00000000">
      <w:pPr>
        <w:pStyle w:val="Ttulo2"/>
      </w:pPr>
      <w:bookmarkStart w:id="2" w:name="X7a9e277e47501753377dda654d12b7a8383acb6"/>
      <w:bookmarkEnd w:id="1"/>
      <w:r>
        <w:t>Pauta de Corrección y Tabla de Especificaciones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5"/>
        <w:gridCol w:w="2515"/>
        <w:gridCol w:w="2012"/>
        <w:gridCol w:w="2012"/>
      </w:tblGrid>
      <w:tr w:rsidR="00EE6CE0" w14:paraId="1863E0E8" w14:textId="77777777" w:rsidTr="00EE6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2B4C56A4" w14:textId="77777777" w:rsidR="00EE6CE0" w:rsidRDefault="00000000">
            <w:pPr>
              <w:pStyle w:val="Compact"/>
              <w:jc w:val="center"/>
            </w:pPr>
            <w:r>
              <w:t>N°</w:t>
            </w:r>
          </w:p>
        </w:tc>
        <w:tc>
          <w:tcPr>
            <w:tcW w:w="2200" w:type="dxa"/>
          </w:tcPr>
          <w:p w14:paraId="2AA49E32" w14:textId="77777777" w:rsidR="00EE6CE0" w:rsidRDefault="00000000">
            <w:pPr>
              <w:pStyle w:val="Compact"/>
              <w:jc w:val="center"/>
            </w:pPr>
            <w:r>
              <w:t>Clave</w:t>
            </w:r>
          </w:p>
        </w:tc>
        <w:tc>
          <w:tcPr>
            <w:tcW w:w="1760" w:type="dxa"/>
          </w:tcPr>
          <w:p w14:paraId="0855A05F" w14:textId="77777777" w:rsidR="00EE6CE0" w:rsidRDefault="00000000">
            <w:pPr>
              <w:pStyle w:val="Compact"/>
            </w:pPr>
            <w:r>
              <w:t>Eje Temático / Contenido</w:t>
            </w:r>
          </w:p>
        </w:tc>
        <w:tc>
          <w:tcPr>
            <w:tcW w:w="1760" w:type="dxa"/>
          </w:tcPr>
          <w:p w14:paraId="57F6212F" w14:textId="77777777" w:rsidR="00EE6CE0" w:rsidRDefault="00000000">
            <w:pPr>
              <w:pStyle w:val="Compact"/>
            </w:pPr>
            <w:r>
              <w:t>Justificación Conceptual</w:t>
            </w:r>
          </w:p>
        </w:tc>
      </w:tr>
      <w:tr w:rsidR="00EE6CE0" w14:paraId="6E12FFB7" w14:textId="77777777">
        <w:tc>
          <w:tcPr>
            <w:tcW w:w="2200" w:type="dxa"/>
          </w:tcPr>
          <w:p w14:paraId="4AB7D163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200" w:type="dxa"/>
          </w:tcPr>
          <w:p w14:paraId="08E8AA25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760" w:type="dxa"/>
          </w:tcPr>
          <w:p w14:paraId="60D4057C" w14:textId="77777777" w:rsidR="00EE6CE0" w:rsidRDefault="00000000">
            <w:pPr>
              <w:pStyle w:val="Compact"/>
            </w:pPr>
            <w:r>
              <w:t>Modelos de la luz</w:t>
            </w:r>
          </w:p>
        </w:tc>
        <w:tc>
          <w:tcPr>
            <w:tcW w:w="1760" w:type="dxa"/>
          </w:tcPr>
          <w:p w14:paraId="40E36128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Modelo corpuscular:</w:t>
            </w:r>
            <w:r>
              <w:t xml:space="preserve"> Newton planteó que la luz estaba constituida por partículas o corpúsculos materiales emitidos por cuerpos luminosos.</w:t>
            </w:r>
          </w:p>
        </w:tc>
      </w:tr>
      <w:tr w:rsidR="00EE6CE0" w14:paraId="36254A32" w14:textId="77777777">
        <w:tc>
          <w:tcPr>
            <w:tcW w:w="2200" w:type="dxa"/>
          </w:tcPr>
          <w:p w14:paraId="69E8F48E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200" w:type="dxa"/>
          </w:tcPr>
          <w:p w14:paraId="28FAED24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760" w:type="dxa"/>
          </w:tcPr>
          <w:p w14:paraId="3D6833BA" w14:textId="77777777" w:rsidR="00EE6CE0" w:rsidRDefault="00000000">
            <w:pPr>
              <w:pStyle w:val="Compact"/>
            </w:pPr>
            <w:r>
              <w:t>Modelos de la luz</w:t>
            </w:r>
          </w:p>
        </w:tc>
        <w:tc>
          <w:tcPr>
            <w:tcW w:w="1760" w:type="dxa"/>
          </w:tcPr>
          <w:p w14:paraId="61954281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Modelo ondulatorio:</w:t>
            </w:r>
            <w:r>
              <w:t xml:space="preserve"> Christiaan Huygens propuso que la luz era una onda que se propaga a través de frentes de onda sucesivos.</w:t>
            </w:r>
          </w:p>
        </w:tc>
      </w:tr>
      <w:tr w:rsidR="00EE6CE0" w14:paraId="108DA6D4" w14:textId="77777777">
        <w:tc>
          <w:tcPr>
            <w:tcW w:w="2200" w:type="dxa"/>
          </w:tcPr>
          <w:p w14:paraId="4F9C3941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200" w:type="dxa"/>
          </w:tcPr>
          <w:p w14:paraId="374D4B54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760" w:type="dxa"/>
          </w:tcPr>
          <w:p w14:paraId="2B4FB1C1" w14:textId="77777777" w:rsidR="00EE6CE0" w:rsidRDefault="00000000">
            <w:pPr>
              <w:pStyle w:val="Compact"/>
            </w:pPr>
            <w:r>
              <w:t>Propagación de la luz</w:t>
            </w:r>
          </w:p>
        </w:tc>
        <w:tc>
          <w:tcPr>
            <w:tcW w:w="1760" w:type="dxa"/>
          </w:tcPr>
          <w:p w14:paraId="2B630398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Velocidad cósmica:</w:t>
            </w:r>
            <w:r>
              <w:t xml:space="preserve"> En el vacío, la velocidad de la luz es constante y tiene un valor de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w:lastRenderedPageBreak/>
                <m:t>300.000</m:t>
              </m:r>
              <m:r>
                <m:rPr>
                  <m:nor/>
                </m:rPr>
                <m:t xml:space="preserve"> km/s</m:t>
              </m:r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nor/>
                </m:rPr>
                <m:t xml:space="preserve"> m/s</m:t>
              </m:r>
            </m:oMath>
            <w:r>
              <w:t>).</w:t>
            </w:r>
          </w:p>
        </w:tc>
      </w:tr>
      <w:tr w:rsidR="00EE6CE0" w14:paraId="210C4DE0" w14:textId="77777777">
        <w:tc>
          <w:tcPr>
            <w:tcW w:w="2200" w:type="dxa"/>
          </w:tcPr>
          <w:p w14:paraId="2545C6DE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2200" w:type="dxa"/>
          </w:tcPr>
          <w:p w14:paraId="00EB00CE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760" w:type="dxa"/>
          </w:tcPr>
          <w:p w14:paraId="528A7D42" w14:textId="77777777" w:rsidR="00EE6CE0" w:rsidRDefault="00000000">
            <w:pPr>
              <w:pStyle w:val="Compact"/>
            </w:pPr>
            <w:r>
              <w:t>Fenómeno electromagnético</w:t>
            </w:r>
          </w:p>
        </w:tc>
        <w:tc>
          <w:tcPr>
            <w:tcW w:w="1760" w:type="dxa"/>
          </w:tcPr>
          <w:p w14:paraId="25F41D14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Propagación en el vacío:</w:t>
            </w:r>
            <w:r>
              <w:t xml:space="preserve"> Las ondas electromagnéticas consisten en campos eléctricos y magnéticos oscilantes y no requieren soporte material para viajar.</w:t>
            </w:r>
          </w:p>
        </w:tc>
      </w:tr>
      <w:tr w:rsidR="00EE6CE0" w14:paraId="29A47527" w14:textId="77777777">
        <w:tc>
          <w:tcPr>
            <w:tcW w:w="2200" w:type="dxa"/>
          </w:tcPr>
          <w:p w14:paraId="70145A65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200" w:type="dxa"/>
          </w:tcPr>
          <w:p w14:paraId="57DCD498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760" w:type="dxa"/>
          </w:tcPr>
          <w:p w14:paraId="4DD4A774" w14:textId="77777777" w:rsidR="00EE6CE0" w:rsidRDefault="00000000">
            <w:pPr>
              <w:pStyle w:val="Compact"/>
            </w:pPr>
            <w:r>
              <w:t>Espectro electromagnético</w:t>
            </w:r>
          </w:p>
        </w:tc>
        <w:tc>
          <w:tcPr>
            <w:tcW w:w="1760" w:type="dxa"/>
          </w:tcPr>
          <w:p w14:paraId="7228FDFB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Luz visible:</w:t>
            </w:r>
            <w:r>
              <w:t xml:space="preserve"> Corresponde al rango estrecho de radiación electromagnética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400</m:t>
              </m:r>
              <m:r>
                <m:rPr>
                  <m:nor/>
                </m:rPr>
                <m:t xml:space="preserve"> nm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700</m:t>
              </m:r>
              <m:r>
                <m:rPr>
                  <m:nor/>
                </m:rPr>
                <m:t xml:space="preserve"> nm</m:t>
              </m:r>
            </m:oMath>
            <w:r>
              <w:t>) que estimula los fotorreceptores del ojo humano.</w:t>
            </w:r>
          </w:p>
        </w:tc>
      </w:tr>
      <w:tr w:rsidR="00EE6CE0" w14:paraId="3267CD8C" w14:textId="77777777">
        <w:tc>
          <w:tcPr>
            <w:tcW w:w="2200" w:type="dxa"/>
          </w:tcPr>
          <w:p w14:paraId="252F3375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200" w:type="dxa"/>
          </w:tcPr>
          <w:p w14:paraId="1ED5E4A0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760" w:type="dxa"/>
          </w:tcPr>
          <w:p w14:paraId="0EB08ECB" w14:textId="77777777" w:rsidR="00EE6CE0" w:rsidRDefault="00000000">
            <w:pPr>
              <w:pStyle w:val="Compact"/>
            </w:pPr>
            <w:r>
              <w:t>Luz visible y colores</w:t>
            </w:r>
          </w:p>
        </w:tc>
        <w:tc>
          <w:tcPr>
            <w:tcW w:w="1760" w:type="dxa"/>
          </w:tcPr>
          <w:p w14:paraId="2662ABDC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Frecuencia y energía:</w:t>
            </w:r>
            <w:r>
              <w:t xml:space="preserve"> El color violeta tiene la menor longitud de onda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400</m:t>
              </m:r>
              <m:r>
                <m:rPr>
                  <m:nor/>
                </m:rPr>
                <m:t xml:space="preserve"> nm</m:t>
              </m:r>
            </m:oMath>
            <w:r>
              <w:t>) y la mayor frecuencia del espectro visible.</w:t>
            </w:r>
          </w:p>
        </w:tc>
      </w:tr>
      <w:tr w:rsidR="00EE6CE0" w14:paraId="18303782" w14:textId="77777777">
        <w:tc>
          <w:tcPr>
            <w:tcW w:w="2200" w:type="dxa"/>
          </w:tcPr>
          <w:p w14:paraId="5345374B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200" w:type="dxa"/>
          </w:tcPr>
          <w:p w14:paraId="2167245F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760" w:type="dxa"/>
          </w:tcPr>
          <w:p w14:paraId="0CEB081D" w14:textId="77777777" w:rsidR="00EE6CE0" w:rsidRDefault="00000000">
            <w:pPr>
              <w:pStyle w:val="Compact"/>
            </w:pPr>
            <w:r>
              <w:t>Refracción de la luz</w:t>
            </w:r>
          </w:p>
        </w:tc>
        <w:tc>
          <w:tcPr>
            <w:tcW w:w="1760" w:type="dxa"/>
          </w:tcPr>
          <w:p w14:paraId="2FA2EB78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Cambio de medio:</w:t>
            </w:r>
            <w:r>
              <w:t xml:space="preserve"> Al entrar a un medio más denso ópticamente, la luz disminuye su rapidez, provocando el </w:t>
            </w:r>
            <w:r>
              <w:lastRenderedPageBreak/>
              <w:t>cambio en su trayectoria.</w:t>
            </w:r>
          </w:p>
        </w:tc>
      </w:tr>
      <w:tr w:rsidR="00EE6CE0" w14:paraId="1350BAEF" w14:textId="77777777">
        <w:tc>
          <w:tcPr>
            <w:tcW w:w="2200" w:type="dxa"/>
          </w:tcPr>
          <w:p w14:paraId="0CCE32B2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2200" w:type="dxa"/>
          </w:tcPr>
          <w:p w14:paraId="5D7BA08B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760" w:type="dxa"/>
          </w:tcPr>
          <w:p w14:paraId="6ACAD214" w14:textId="77777777" w:rsidR="00EE6CE0" w:rsidRDefault="00000000">
            <w:pPr>
              <w:pStyle w:val="Compact"/>
            </w:pPr>
            <w:r>
              <w:t>Refracción de la luz</w:t>
            </w:r>
          </w:p>
        </w:tc>
        <w:tc>
          <w:tcPr>
            <w:tcW w:w="1760" w:type="dxa"/>
          </w:tcPr>
          <w:p w14:paraId="01EA4474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Ilusiones ópticas:</w:t>
            </w:r>
            <w:r>
              <w:t xml:space="preserve"> El quiebre aparente del lápiz se debe a la desviación angular que sufren los rayos luminosos al pasar del agua al aire.</w:t>
            </w:r>
          </w:p>
        </w:tc>
      </w:tr>
      <w:tr w:rsidR="00EE6CE0" w14:paraId="40D398DE" w14:textId="77777777">
        <w:tc>
          <w:tcPr>
            <w:tcW w:w="2200" w:type="dxa"/>
          </w:tcPr>
          <w:p w14:paraId="1B201D6C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200" w:type="dxa"/>
          </w:tcPr>
          <w:p w14:paraId="3A15845D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760" w:type="dxa"/>
          </w:tcPr>
          <w:p w14:paraId="6683AC3D" w14:textId="77777777" w:rsidR="00EE6CE0" w:rsidRDefault="00000000">
            <w:pPr>
              <w:pStyle w:val="Compact"/>
            </w:pPr>
            <w:r>
              <w:t>Propiedades de ondas</w:t>
            </w:r>
          </w:p>
        </w:tc>
        <w:tc>
          <w:tcPr>
            <w:tcW w:w="1760" w:type="dxa"/>
          </w:tcPr>
          <w:p w14:paraId="647392CC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Invariabilidad de la frecuencia:</w:t>
            </w:r>
            <w:r>
              <w:t xml:space="preserve"> Al refractarse, varían la velocidad y la longitud de onda, pero la frecuencia se conserva idéntica a la de la fuente emisora.</w:t>
            </w:r>
          </w:p>
        </w:tc>
      </w:tr>
      <w:tr w:rsidR="00EE6CE0" w14:paraId="540E655F" w14:textId="77777777">
        <w:tc>
          <w:tcPr>
            <w:tcW w:w="2200" w:type="dxa"/>
          </w:tcPr>
          <w:p w14:paraId="109C40B0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200" w:type="dxa"/>
          </w:tcPr>
          <w:p w14:paraId="556A50B7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760" w:type="dxa"/>
          </w:tcPr>
          <w:p w14:paraId="6AA75FD5" w14:textId="77777777" w:rsidR="00EE6CE0" w:rsidRDefault="00000000">
            <w:pPr>
              <w:pStyle w:val="Compact"/>
            </w:pPr>
            <w:r>
              <w:t>Concepto de lente</w:t>
            </w:r>
          </w:p>
        </w:tc>
        <w:tc>
          <w:tcPr>
            <w:tcW w:w="1760" w:type="dxa"/>
          </w:tcPr>
          <w:p w14:paraId="3214690A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Definición física:</w:t>
            </w:r>
            <w:r>
              <w:t xml:space="preserve"> Una lente es un medio refractor transparente limitado por caras curvas diseñado para converger o divergir haces luminosos.</w:t>
            </w:r>
          </w:p>
        </w:tc>
      </w:tr>
      <w:tr w:rsidR="00EE6CE0" w14:paraId="4517393D" w14:textId="77777777">
        <w:tc>
          <w:tcPr>
            <w:tcW w:w="2200" w:type="dxa"/>
          </w:tcPr>
          <w:p w14:paraId="4753C4F4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2200" w:type="dxa"/>
          </w:tcPr>
          <w:p w14:paraId="73B79D81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760" w:type="dxa"/>
          </w:tcPr>
          <w:p w14:paraId="66224809" w14:textId="77777777" w:rsidR="00EE6CE0" w:rsidRDefault="00000000">
            <w:pPr>
              <w:pStyle w:val="Compact"/>
            </w:pPr>
            <w:r>
              <w:t>Geometría de lentes</w:t>
            </w:r>
          </w:p>
        </w:tc>
        <w:tc>
          <w:tcPr>
            <w:tcW w:w="1760" w:type="dxa"/>
          </w:tcPr>
          <w:p w14:paraId="4C3269F2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Lente convergente:</w:t>
            </w:r>
            <w:r>
              <w:t xml:space="preserve"> Presenta bordes periféricos delgados y un espesor central mayor </w:t>
            </w:r>
            <w:r>
              <w:lastRenderedPageBreak/>
              <w:t>(biconvexa/plano-convexa).</w:t>
            </w:r>
          </w:p>
        </w:tc>
      </w:tr>
      <w:tr w:rsidR="00EE6CE0" w14:paraId="5E5D4C90" w14:textId="77777777">
        <w:tc>
          <w:tcPr>
            <w:tcW w:w="2200" w:type="dxa"/>
          </w:tcPr>
          <w:p w14:paraId="26FBA836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12</w:t>
            </w:r>
          </w:p>
        </w:tc>
        <w:tc>
          <w:tcPr>
            <w:tcW w:w="2200" w:type="dxa"/>
          </w:tcPr>
          <w:p w14:paraId="1F70EB4C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760" w:type="dxa"/>
          </w:tcPr>
          <w:p w14:paraId="49FF879E" w14:textId="77777777" w:rsidR="00EE6CE0" w:rsidRDefault="00000000">
            <w:pPr>
              <w:pStyle w:val="Compact"/>
            </w:pPr>
            <w:r>
              <w:t>Lentes convergentes</w:t>
            </w:r>
          </w:p>
        </w:tc>
        <w:tc>
          <w:tcPr>
            <w:tcW w:w="1760" w:type="dxa"/>
          </w:tcPr>
          <w:p w14:paraId="6B029D66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Foco real:</w:t>
            </w:r>
            <w:r>
              <w:t xml:space="preserve"> Hace converger los rayos paralelos incidentes en un punto focal real al otro lado de la lente.</w:t>
            </w:r>
          </w:p>
        </w:tc>
      </w:tr>
      <w:tr w:rsidR="00EE6CE0" w14:paraId="754A8E95" w14:textId="77777777">
        <w:tc>
          <w:tcPr>
            <w:tcW w:w="2200" w:type="dxa"/>
          </w:tcPr>
          <w:p w14:paraId="3C4F098D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2200" w:type="dxa"/>
          </w:tcPr>
          <w:p w14:paraId="3F2E4CE0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760" w:type="dxa"/>
          </w:tcPr>
          <w:p w14:paraId="6E48015E" w14:textId="77777777" w:rsidR="00EE6CE0" w:rsidRDefault="00000000">
            <w:pPr>
              <w:pStyle w:val="Compact"/>
            </w:pPr>
            <w:r>
              <w:t>Lentes divergentes</w:t>
            </w:r>
          </w:p>
        </w:tc>
        <w:tc>
          <w:tcPr>
            <w:tcW w:w="1760" w:type="dxa"/>
          </w:tcPr>
          <w:p w14:paraId="5B6964BD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Foco virtual:</w:t>
            </w:r>
            <w:r>
              <w:t xml:space="preserve"> Tienen bordes gruesos y centro delgado; separan los rayos haciéndolos divergir desde un foco virtual anterior.</w:t>
            </w:r>
          </w:p>
        </w:tc>
      </w:tr>
      <w:tr w:rsidR="00EE6CE0" w14:paraId="3264AE52" w14:textId="77777777">
        <w:tc>
          <w:tcPr>
            <w:tcW w:w="2200" w:type="dxa"/>
          </w:tcPr>
          <w:p w14:paraId="484CE7DC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2200" w:type="dxa"/>
          </w:tcPr>
          <w:p w14:paraId="4967B4F8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760" w:type="dxa"/>
          </w:tcPr>
          <w:p w14:paraId="2A9663F7" w14:textId="77777777" w:rsidR="00EE6CE0" w:rsidRDefault="00000000">
            <w:pPr>
              <w:pStyle w:val="Compact"/>
            </w:pPr>
            <w:r>
              <w:t>Aplicaciones ópticas</w:t>
            </w:r>
          </w:p>
        </w:tc>
        <w:tc>
          <w:tcPr>
            <w:tcW w:w="1760" w:type="dxa"/>
          </w:tcPr>
          <w:p w14:paraId="6685B459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Mirilla:</w:t>
            </w:r>
            <w:r>
              <w:t xml:space="preserve"> Utiliza lentes divergentes para reducir el tamaño aparente de la imagen y abarcar un campo de visión mucho más amplio.</w:t>
            </w:r>
          </w:p>
        </w:tc>
      </w:tr>
      <w:tr w:rsidR="00EE6CE0" w14:paraId="769AA815" w14:textId="77777777">
        <w:tc>
          <w:tcPr>
            <w:tcW w:w="2200" w:type="dxa"/>
          </w:tcPr>
          <w:p w14:paraId="5B806085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2200" w:type="dxa"/>
          </w:tcPr>
          <w:p w14:paraId="6703BB43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760" w:type="dxa"/>
          </w:tcPr>
          <w:p w14:paraId="1533D73A" w14:textId="77777777" w:rsidR="00EE6CE0" w:rsidRDefault="00000000">
            <w:pPr>
              <w:pStyle w:val="Compact"/>
            </w:pPr>
            <w:r>
              <w:t>Óptica del ojo humano</w:t>
            </w:r>
          </w:p>
        </w:tc>
        <w:tc>
          <w:tcPr>
            <w:tcW w:w="1760" w:type="dxa"/>
          </w:tcPr>
          <w:p w14:paraId="00D49667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Medios refractivos:</w:t>
            </w:r>
            <w:r>
              <w:t xml:space="preserve"> La córnea provee la refracción estática principal y el cristalino provee el ajuste dinámico (acomodación).</w:t>
            </w:r>
          </w:p>
        </w:tc>
      </w:tr>
      <w:tr w:rsidR="00EE6CE0" w14:paraId="5B982AFE" w14:textId="77777777">
        <w:tc>
          <w:tcPr>
            <w:tcW w:w="2200" w:type="dxa"/>
          </w:tcPr>
          <w:p w14:paraId="262F3673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200" w:type="dxa"/>
          </w:tcPr>
          <w:p w14:paraId="7C48B2B7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760" w:type="dxa"/>
          </w:tcPr>
          <w:p w14:paraId="0BFD07A0" w14:textId="77777777" w:rsidR="00EE6CE0" w:rsidRDefault="00000000">
            <w:pPr>
              <w:pStyle w:val="Compact"/>
            </w:pPr>
            <w:r>
              <w:t xml:space="preserve">Óptica del ojo </w:t>
            </w:r>
            <w:r>
              <w:lastRenderedPageBreak/>
              <w:t>humano</w:t>
            </w:r>
          </w:p>
        </w:tc>
        <w:tc>
          <w:tcPr>
            <w:tcW w:w="1760" w:type="dxa"/>
          </w:tcPr>
          <w:p w14:paraId="051A4365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lastRenderedPageBreak/>
              <w:t>Retina:</w:t>
            </w:r>
            <w:r>
              <w:t xml:space="preserve"> </w:t>
            </w:r>
            <w:r>
              <w:lastRenderedPageBreak/>
              <w:t>Estructura nerviosa interna donde impacta la imagen enfocada e invertida para transformarse en impulsos bioeléctricos.</w:t>
            </w:r>
          </w:p>
        </w:tc>
      </w:tr>
      <w:tr w:rsidR="00EE6CE0" w14:paraId="550DC587" w14:textId="77777777">
        <w:tc>
          <w:tcPr>
            <w:tcW w:w="2200" w:type="dxa"/>
          </w:tcPr>
          <w:p w14:paraId="77B6400A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17</w:t>
            </w:r>
          </w:p>
        </w:tc>
        <w:tc>
          <w:tcPr>
            <w:tcW w:w="2200" w:type="dxa"/>
          </w:tcPr>
          <w:p w14:paraId="25C3C3CF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760" w:type="dxa"/>
          </w:tcPr>
          <w:p w14:paraId="623B9F8F" w14:textId="77777777" w:rsidR="00EE6CE0" w:rsidRDefault="00000000">
            <w:pPr>
              <w:pStyle w:val="Compact"/>
            </w:pPr>
            <w:r>
              <w:t>Visión emétrope</w:t>
            </w:r>
          </w:p>
        </w:tc>
        <w:tc>
          <w:tcPr>
            <w:tcW w:w="1760" w:type="dxa"/>
          </w:tcPr>
          <w:p w14:paraId="2465161B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Emetropía:</w:t>
            </w:r>
            <w:r>
              <w:t xml:space="preserve"> En el ojo sin defectos refractivos, el plano de enfoque coincide con exactitud milimétrica sobre la retina.</w:t>
            </w:r>
          </w:p>
        </w:tc>
      </w:tr>
      <w:tr w:rsidR="00EE6CE0" w14:paraId="7EA48D4B" w14:textId="77777777">
        <w:tc>
          <w:tcPr>
            <w:tcW w:w="2200" w:type="dxa"/>
          </w:tcPr>
          <w:p w14:paraId="0C5F9CF8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2200" w:type="dxa"/>
          </w:tcPr>
          <w:p w14:paraId="4B15902A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760" w:type="dxa"/>
          </w:tcPr>
          <w:p w14:paraId="15486C55" w14:textId="77777777" w:rsidR="00EE6CE0" w:rsidRDefault="00000000">
            <w:pPr>
              <w:pStyle w:val="Compact"/>
            </w:pPr>
            <w:r>
              <w:t>Miopía y corrección</w:t>
            </w:r>
          </w:p>
        </w:tc>
        <w:tc>
          <w:tcPr>
            <w:tcW w:w="1760" w:type="dxa"/>
          </w:tcPr>
          <w:p w14:paraId="1670C0E3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Globo alargado:</w:t>
            </w:r>
            <w:r>
              <w:t xml:space="preserve"> La luz converge antes de la retina; se corrige con lentes divergentes que retrasan el punto de enfoque.</w:t>
            </w:r>
          </w:p>
        </w:tc>
      </w:tr>
      <w:tr w:rsidR="00EE6CE0" w14:paraId="37A6C7A8" w14:textId="77777777">
        <w:tc>
          <w:tcPr>
            <w:tcW w:w="2200" w:type="dxa"/>
          </w:tcPr>
          <w:p w14:paraId="09CD655E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2200" w:type="dxa"/>
          </w:tcPr>
          <w:p w14:paraId="27B68903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760" w:type="dxa"/>
          </w:tcPr>
          <w:p w14:paraId="20B304F8" w14:textId="77777777" w:rsidR="00EE6CE0" w:rsidRDefault="00000000">
            <w:pPr>
              <w:pStyle w:val="Compact"/>
            </w:pPr>
            <w:r>
              <w:t>Hipermetropía y corrección</w:t>
            </w:r>
          </w:p>
        </w:tc>
        <w:tc>
          <w:tcPr>
            <w:tcW w:w="1760" w:type="dxa"/>
          </w:tcPr>
          <w:p w14:paraId="0ED25F82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Globo acortado:</w:t>
            </w:r>
            <w:r>
              <w:t xml:space="preserve"> La luz converge virtualmente detrás de la retina; se corrige con lentes convergentes que adelantan el punto focal.</w:t>
            </w:r>
          </w:p>
        </w:tc>
      </w:tr>
      <w:tr w:rsidR="00EE6CE0" w14:paraId="26913C3C" w14:textId="77777777">
        <w:tc>
          <w:tcPr>
            <w:tcW w:w="2200" w:type="dxa"/>
          </w:tcPr>
          <w:p w14:paraId="1446522C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2200" w:type="dxa"/>
          </w:tcPr>
          <w:p w14:paraId="68CB292A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760" w:type="dxa"/>
          </w:tcPr>
          <w:p w14:paraId="54F71F86" w14:textId="77777777" w:rsidR="00EE6CE0" w:rsidRDefault="00000000">
            <w:pPr>
              <w:pStyle w:val="Compact"/>
            </w:pPr>
            <w:r>
              <w:t>Óptica correctiva</w:t>
            </w:r>
          </w:p>
        </w:tc>
        <w:tc>
          <w:tcPr>
            <w:tcW w:w="1760" w:type="dxa"/>
          </w:tcPr>
          <w:p w14:paraId="27814DC5" w14:textId="77777777" w:rsidR="00EE6CE0" w:rsidRDefault="00000000">
            <w:pPr>
              <w:pStyle w:val="Compact"/>
            </w:pPr>
            <w:r>
              <w:rPr>
                <w:i/>
                <w:iCs/>
              </w:rPr>
              <w:t>Compensación óptica:</w:t>
            </w:r>
            <w:r>
              <w:t xml:space="preserve"> La lente exterior modifica la convergencia o divergencia previa de los </w:t>
            </w:r>
            <w:r>
              <w:lastRenderedPageBreak/>
              <w:t>rayos para situar el foco en la retina.</w:t>
            </w:r>
          </w:p>
        </w:tc>
      </w:tr>
    </w:tbl>
    <w:p w14:paraId="2CC09015" w14:textId="77777777" w:rsidR="00EE6CE0" w:rsidRDefault="00000000">
      <w:r>
        <w:lastRenderedPageBreak/>
        <w:pict w14:anchorId="3A00D558">
          <v:rect id="_x0000_i1046" style="width:0;height:1.5pt" o:hralign="center" o:hrstd="t" o:hr="t"/>
        </w:pict>
      </w:r>
    </w:p>
    <w:p w14:paraId="726437A3" w14:textId="77777777" w:rsidR="00EE6CE0" w:rsidRDefault="00000000">
      <w:pPr>
        <w:pStyle w:val="Ttulo3"/>
      </w:pPr>
      <w:bookmarkStart w:id="3" w:name="resumen-de-distribución-de-alternativas"/>
      <w:r>
        <w:t>Resumen de Distribución de Alternativas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5"/>
        <w:gridCol w:w="2395"/>
        <w:gridCol w:w="731"/>
        <w:gridCol w:w="1341"/>
      </w:tblGrid>
      <w:tr w:rsidR="00EE6CE0" w14:paraId="7B1E8AEC" w14:textId="77777777" w:rsidTr="00EE6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B76965" w14:textId="77777777" w:rsidR="00EE6CE0" w:rsidRDefault="00000000">
            <w:pPr>
              <w:pStyle w:val="Compact"/>
              <w:jc w:val="center"/>
            </w:pPr>
            <w:r>
              <w:t>Alternativa</w:t>
            </w:r>
          </w:p>
        </w:tc>
        <w:tc>
          <w:tcPr>
            <w:tcW w:w="0" w:type="auto"/>
          </w:tcPr>
          <w:p w14:paraId="5C5300DC" w14:textId="77777777" w:rsidR="00EE6CE0" w:rsidRDefault="00000000">
            <w:pPr>
              <w:pStyle w:val="Compact"/>
            </w:pPr>
            <w:r>
              <w:t>Preguntas Asociadas</w:t>
            </w:r>
          </w:p>
        </w:tc>
        <w:tc>
          <w:tcPr>
            <w:tcW w:w="0" w:type="auto"/>
          </w:tcPr>
          <w:p w14:paraId="7754E876" w14:textId="77777777" w:rsidR="00EE6CE0" w:rsidRDefault="00000000">
            <w:pPr>
              <w:pStyle w:val="Compact"/>
              <w:jc w:val="center"/>
            </w:pPr>
            <w:r>
              <w:t>Total</w:t>
            </w:r>
          </w:p>
        </w:tc>
        <w:tc>
          <w:tcPr>
            <w:tcW w:w="0" w:type="auto"/>
          </w:tcPr>
          <w:p w14:paraId="0F66F054" w14:textId="77777777" w:rsidR="00EE6CE0" w:rsidRDefault="00000000">
            <w:pPr>
              <w:pStyle w:val="Compact"/>
              <w:jc w:val="center"/>
            </w:pPr>
            <w:r>
              <w:t>Porcentaje</w:t>
            </w:r>
          </w:p>
        </w:tc>
      </w:tr>
      <w:tr w:rsidR="00EE6CE0" w14:paraId="0D147E16" w14:textId="77777777">
        <w:tc>
          <w:tcPr>
            <w:tcW w:w="0" w:type="auto"/>
          </w:tcPr>
          <w:p w14:paraId="5DC479B7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557E5698" w14:textId="77777777" w:rsidR="00EE6CE0" w:rsidRDefault="00000000">
            <w:pPr>
              <w:pStyle w:val="Compact"/>
            </w:pPr>
            <w:r>
              <w:t>1, 3, 6, 10, 13</w:t>
            </w:r>
          </w:p>
        </w:tc>
        <w:tc>
          <w:tcPr>
            <w:tcW w:w="0" w:type="auto"/>
          </w:tcPr>
          <w:p w14:paraId="6ACCDB62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50093A75" w14:textId="77777777" w:rsidR="00EE6CE0" w:rsidRDefault="00000000">
            <w:pPr>
              <w:pStyle w:val="Compact"/>
              <w:jc w:val="center"/>
            </w:pPr>
            <w:r>
              <w:t>25%</w:t>
            </w:r>
          </w:p>
        </w:tc>
      </w:tr>
      <w:tr w:rsidR="00EE6CE0" w14:paraId="2E7A4450" w14:textId="77777777">
        <w:tc>
          <w:tcPr>
            <w:tcW w:w="0" w:type="auto"/>
          </w:tcPr>
          <w:p w14:paraId="6635D4D4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3A32A3C1" w14:textId="77777777" w:rsidR="00EE6CE0" w:rsidRDefault="00000000">
            <w:pPr>
              <w:pStyle w:val="Compact"/>
            </w:pPr>
            <w:r>
              <w:t>7, 11, 14, 16, 19</w:t>
            </w:r>
          </w:p>
        </w:tc>
        <w:tc>
          <w:tcPr>
            <w:tcW w:w="0" w:type="auto"/>
          </w:tcPr>
          <w:p w14:paraId="43C0FBAE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5D841082" w14:textId="77777777" w:rsidR="00EE6CE0" w:rsidRDefault="00000000">
            <w:pPr>
              <w:pStyle w:val="Compact"/>
              <w:jc w:val="center"/>
            </w:pPr>
            <w:r>
              <w:t>25%</w:t>
            </w:r>
          </w:p>
        </w:tc>
      </w:tr>
      <w:tr w:rsidR="00EE6CE0" w14:paraId="08C9BDBB" w14:textId="77777777">
        <w:tc>
          <w:tcPr>
            <w:tcW w:w="0" w:type="auto"/>
          </w:tcPr>
          <w:p w14:paraId="239B78EC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E7AB0A1" w14:textId="77777777" w:rsidR="00EE6CE0" w:rsidRDefault="00000000">
            <w:pPr>
              <w:pStyle w:val="Compact"/>
            </w:pPr>
            <w:r>
              <w:t>4, 8, 12, 17, 20</w:t>
            </w:r>
          </w:p>
        </w:tc>
        <w:tc>
          <w:tcPr>
            <w:tcW w:w="0" w:type="auto"/>
          </w:tcPr>
          <w:p w14:paraId="63D6E17C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45953973" w14:textId="77777777" w:rsidR="00EE6CE0" w:rsidRDefault="00000000">
            <w:pPr>
              <w:pStyle w:val="Compact"/>
              <w:jc w:val="center"/>
            </w:pPr>
            <w:r>
              <w:t>25%</w:t>
            </w:r>
          </w:p>
        </w:tc>
      </w:tr>
      <w:tr w:rsidR="00EE6CE0" w14:paraId="61A79D5E" w14:textId="77777777">
        <w:tc>
          <w:tcPr>
            <w:tcW w:w="0" w:type="auto"/>
          </w:tcPr>
          <w:p w14:paraId="3E807751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616E23BC" w14:textId="77777777" w:rsidR="00EE6CE0" w:rsidRDefault="00000000">
            <w:pPr>
              <w:pStyle w:val="Compact"/>
            </w:pPr>
            <w:r>
              <w:t>2, 5, 9, 15, 18</w:t>
            </w:r>
          </w:p>
        </w:tc>
        <w:tc>
          <w:tcPr>
            <w:tcW w:w="0" w:type="auto"/>
          </w:tcPr>
          <w:p w14:paraId="595DBDCF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7C479838" w14:textId="77777777" w:rsidR="00EE6CE0" w:rsidRDefault="00000000">
            <w:pPr>
              <w:pStyle w:val="Compact"/>
              <w:jc w:val="center"/>
            </w:pPr>
            <w:r>
              <w:t>25%</w:t>
            </w:r>
          </w:p>
        </w:tc>
      </w:tr>
      <w:tr w:rsidR="00EE6CE0" w14:paraId="55DA151A" w14:textId="77777777">
        <w:tc>
          <w:tcPr>
            <w:tcW w:w="0" w:type="auto"/>
          </w:tcPr>
          <w:p w14:paraId="764D1741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6821F57" w14:textId="77777777" w:rsidR="00EE6C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8F8F07F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112F1234" w14:textId="77777777" w:rsidR="00EE6CE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100%</w:t>
            </w:r>
          </w:p>
        </w:tc>
      </w:tr>
      <w:bookmarkEnd w:id="0"/>
      <w:bookmarkEnd w:id="2"/>
      <w:bookmarkEnd w:id="3"/>
    </w:tbl>
    <w:p w14:paraId="2A6879D6" w14:textId="77777777" w:rsidR="00355BA3" w:rsidRDefault="00355BA3"/>
    <w:sectPr w:rsidR="00355BA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8EED8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821"/>
    <w:multiLevelType w:val="multilevel"/>
    <w:tmpl w:val="4DDA3518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3" w15:restartNumberingAfterBreak="0">
    <w:nsid w:val="036A3131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9F52198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6E132D"/>
    <w:multiLevelType w:val="hybridMultilevel"/>
    <w:tmpl w:val="24B23288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A68AF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4CA420C"/>
    <w:multiLevelType w:val="hybridMultilevel"/>
    <w:tmpl w:val="24A0757C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E5D5F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D0695A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376288B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4894C32"/>
    <w:multiLevelType w:val="hybridMultilevel"/>
    <w:tmpl w:val="A3C42692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85651"/>
    <w:multiLevelType w:val="hybridMultilevel"/>
    <w:tmpl w:val="33A82AAA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9317B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6775398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97E7037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9EC6B22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2AED713B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2CC71AC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6424DEA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87E6664"/>
    <w:multiLevelType w:val="hybridMultilevel"/>
    <w:tmpl w:val="D0A856D8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007F7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4F8339C"/>
    <w:multiLevelType w:val="hybridMultilevel"/>
    <w:tmpl w:val="454AA738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21D76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7AA79A4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EE90446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1FA21F0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5277375"/>
    <w:multiLevelType w:val="multilevel"/>
    <w:tmpl w:val="01E89A7C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F947DA6"/>
    <w:multiLevelType w:val="hybridMultilevel"/>
    <w:tmpl w:val="1E061906"/>
    <w:lvl w:ilvl="0" w:tplc="BDFC06E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E80F5F"/>
    <w:multiLevelType w:val="hybridMultilevel"/>
    <w:tmpl w:val="C7BE3A1C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F0B72"/>
    <w:multiLevelType w:val="hybridMultilevel"/>
    <w:tmpl w:val="AE209F2C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7E35E3"/>
    <w:multiLevelType w:val="hybridMultilevel"/>
    <w:tmpl w:val="F600E7AE"/>
    <w:lvl w:ilvl="0" w:tplc="BDFC06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645025">
    <w:abstractNumId w:val="0"/>
  </w:num>
  <w:num w:numId="2" w16cid:durableId="1895653462">
    <w:abstractNumId w:val="1"/>
  </w:num>
  <w:num w:numId="3" w16cid:durableId="10613200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0905253">
    <w:abstractNumId w:val="1"/>
  </w:num>
  <w:num w:numId="5" w16cid:durableId="1612930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89598416">
    <w:abstractNumId w:val="1"/>
  </w:num>
  <w:num w:numId="7" w16cid:durableId="507644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1712382">
    <w:abstractNumId w:val="1"/>
  </w:num>
  <w:num w:numId="9" w16cid:durableId="194390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9976951">
    <w:abstractNumId w:val="1"/>
  </w:num>
  <w:num w:numId="11" w16cid:durableId="13798634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686432">
    <w:abstractNumId w:val="1"/>
  </w:num>
  <w:num w:numId="13" w16cid:durableId="1218396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07543354">
    <w:abstractNumId w:val="1"/>
  </w:num>
  <w:num w:numId="15" w16cid:durableId="420369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8513131">
    <w:abstractNumId w:val="1"/>
  </w:num>
  <w:num w:numId="17" w16cid:durableId="2024816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12942672">
    <w:abstractNumId w:val="1"/>
  </w:num>
  <w:num w:numId="19" w16cid:durableId="1847868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0404329">
    <w:abstractNumId w:val="1"/>
  </w:num>
  <w:num w:numId="21" w16cid:durableId="808669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493778">
    <w:abstractNumId w:val="1"/>
  </w:num>
  <w:num w:numId="23" w16cid:durableId="427776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60657403">
    <w:abstractNumId w:val="1"/>
  </w:num>
  <w:num w:numId="25" w16cid:durableId="1209997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712554">
    <w:abstractNumId w:val="1"/>
  </w:num>
  <w:num w:numId="27" w16cid:durableId="507523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2377054">
    <w:abstractNumId w:val="1"/>
  </w:num>
  <w:num w:numId="29" w16cid:durableId="15883435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64129886">
    <w:abstractNumId w:val="1"/>
  </w:num>
  <w:num w:numId="31" w16cid:durableId="15543179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5814040">
    <w:abstractNumId w:val="1"/>
  </w:num>
  <w:num w:numId="33" w16cid:durableId="969821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01543089">
    <w:abstractNumId w:val="1"/>
  </w:num>
  <w:num w:numId="35" w16cid:durableId="1338921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2532827">
    <w:abstractNumId w:val="1"/>
  </w:num>
  <w:num w:numId="37" w16cid:durableId="387459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8934823">
    <w:abstractNumId w:val="1"/>
  </w:num>
  <w:num w:numId="39" w16cid:durableId="1296721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25151901">
    <w:abstractNumId w:val="1"/>
  </w:num>
  <w:num w:numId="41" w16cid:durableId="7708528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76343512">
    <w:abstractNumId w:val="5"/>
  </w:num>
  <w:num w:numId="43" w16cid:durableId="1918245881">
    <w:abstractNumId w:val="29"/>
  </w:num>
  <w:num w:numId="44" w16cid:durableId="406193058">
    <w:abstractNumId w:val="7"/>
  </w:num>
  <w:num w:numId="45" w16cid:durableId="1878159408">
    <w:abstractNumId w:val="11"/>
  </w:num>
  <w:num w:numId="46" w16cid:durableId="875583828">
    <w:abstractNumId w:val="22"/>
  </w:num>
  <w:num w:numId="47" w16cid:durableId="150413214">
    <w:abstractNumId w:val="20"/>
  </w:num>
  <w:num w:numId="48" w16cid:durableId="542137132">
    <w:abstractNumId w:val="31"/>
  </w:num>
  <w:num w:numId="49" w16cid:durableId="302933621">
    <w:abstractNumId w:val="30"/>
  </w:num>
  <w:num w:numId="50" w16cid:durableId="1962613255">
    <w:abstractNumId w:val="12"/>
  </w:num>
  <w:num w:numId="51" w16cid:durableId="1627658123">
    <w:abstractNumId w:val="28"/>
  </w:num>
  <w:num w:numId="52" w16cid:durableId="1748720450">
    <w:abstractNumId w:val="25"/>
  </w:num>
  <w:num w:numId="53" w16cid:durableId="470175864">
    <w:abstractNumId w:val="24"/>
  </w:num>
  <w:num w:numId="54" w16cid:durableId="652880353">
    <w:abstractNumId w:val="23"/>
  </w:num>
  <w:num w:numId="55" w16cid:durableId="109128640">
    <w:abstractNumId w:val="10"/>
  </w:num>
  <w:num w:numId="56" w16cid:durableId="1353216941">
    <w:abstractNumId w:val="4"/>
  </w:num>
  <w:num w:numId="57" w16cid:durableId="2060669644">
    <w:abstractNumId w:val="17"/>
  </w:num>
  <w:num w:numId="58" w16cid:durableId="1519200329">
    <w:abstractNumId w:val="21"/>
  </w:num>
  <w:num w:numId="59" w16cid:durableId="235866700">
    <w:abstractNumId w:val="16"/>
  </w:num>
  <w:num w:numId="60" w16cid:durableId="1289622332">
    <w:abstractNumId w:val="9"/>
  </w:num>
  <w:num w:numId="61" w16cid:durableId="76874379">
    <w:abstractNumId w:val="19"/>
  </w:num>
  <w:num w:numId="62" w16cid:durableId="159585391">
    <w:abstractNumId w:val="14"/>
  </w:num>
  <w:num w:numId="63" w16cid:durableId="450443658">
    <w:abstractNumId w:val="18"/>
  </w:num>
  <w:num w:numId="64" w16cid:durableId="1023701655">
    <w:abstractNumId w:val="27"/>
  </w:num>
  <w:num w:numId="65" w16cid:durableId="1500467255">
    <w:abstractNumId w:val="8"/>
  </w:num>
  <w:num w:numId="66" w16cid:durableId="231739300">
    <w:abstractNumId w:val="15"/>
  </w:num>
  <w:num w:numId="67" w16cid:durableId="1314214587">
    <w:abstractNumId w:val="6"/>
  </w:num>
  <w:num w:numId="68" w16cid:durableId="2024211447">
    <w:abstractNumId w:val="26"/>
  </w:num>
  <w:num w:numId="69" w16cid:durableId="1849982681">
    <w:abstractNumId w:val="13"/>
  </w:num>
  <w:num w:numId="70" w16cid:durableId="1400132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CE0"/>
    <w:rsid w:val="00355BA3"/>
    <w:rsid w:val="00435BD2"/>
    <w:rsid w:val="008C743F"/>
    <w:rsid w:val="00B830CF"/>
    <w:rsid w:val="00EE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D13C0"/>
  <w15:docId w15:val="{08B357A1-D2E9-4838-B58C-03F43AB9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B83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1890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3</cp:revision>
  <dcterms:created xsi:type="dcterms:W3CDTF">2026-08-24T13:26:00Z</dcterms:created>
  <dcterms:modified xsi:type="dcterms:W3CDTF">2026-08-24T14:40:00Z</dcterms:modified>
</cp:coreProperties>
</file>