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f8b7290b3fc9b17aea7308ce08ddf5577161c4"/>
    <w:p>
      <w:pPr>
        <w:pStyle w:val="Heading1"/>
      </w:pPr>
      <w:r>
        <w:t xml:space="preserve">Prueba Teórica: Leyes de Newton y Fuerzas Fundamentales</w:t>
      </w:r>
    </w:p>
    <w:p>
      <w:pPr>
        <w:pStyle w:val="FirstParagraph"/>
      </w:pPr>
      <w:r>
        <w:rPr>
          <w:b/>
          <w:bCs/>
        </w:rPr>
        <w:t xml:space="preserve">Nivel:</w:t>
      </w:r>
      <w:r>
        <w:t xml:space="preserve"> </w:t>
      </w:r>
      <w:r>
        <w:t xml:space="preserve">Segundo Medio</w:t>
      </w:r>
      <w:r>
        <w:br/>
      </w:r>
      <w:r>
        <w:rPr>
          <w:b/>
          <w:bCs/>
        </w:rPr>
        <w:t xml:space="preserve">Asignatura:</w:t>
      </w:r>
      <w:r>
        <w:t xml:space="preserve"> </w:t>
      </w:r>
      <w:r>
        <w:t xml:space="preserve">Física</w:t>
      </w:r>
      <w:r>
        <w:br/>
      </w:r>
      <w:r>
        <w:rPr>
          <w:b/>
          <w:bCs/>
        </w:rPr>
        <w:t xml:space="preserve">Objetivo de Aprendizaje (OA):</w:t>
      </w:r>
      <w:r>
        <w:t xml:space="preserve"> </w:t>
      </w:r>
      <w:r>
        <w:t xml:space="preserve">Explicar cualitativamente, por medio de las leyes de Newton, el movimiento de los cuerpos en situaciones cotidianas, y comprender el rol de las cuatro fuerzas fundamentales de la naturaleza en la estructuración del universo.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Lee atentamente cada enunciado y selecciona la alternativa correcta. Todas las preguntas evalúan conceptos teóricos.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¿Qué afirma el principio de inercia (Primera Ley de Newton) sobre un objeto sobre el cual la fuerza neta es cero?</w:t>
      </w:r>
    </w:p>
    <w:p>
      <w:pPr>
        <w:numPr>
          <w:ilvl w:val="0"/>
          <w:numId w:val="1001"/>
        </w:numPr>
      </w:pPr>
      <w:r>
        <w:t xml:space="preserve">Se detendrá inmediatamente debido a su masa.</w:t>
      </w:r>
    </w:p>
    <w:p>
      <w:pPr>
        <w:numPr>
          <w:ilvl w:val="0"/>
          <w:numId w:val="1001"/>
        </w:numPr>
      </w:pPr>
      <w:r>
        <w:t xml:space="preserve">Mantendrá su estado de reposo o de movimiento con velocidad constante.</w:t>
      </w:r>
    </w:p>
    <w:p>
      <w:pPr>
        <w:numPr>
          <w:ilvl w:val="0"/>
          <w:numId w:val="1001"/>
        </w:numPr>
      </w:pPr>
      <w:r>
        <w:t xml:space="preserve">Acelerará constantemente en línea recta.</w:t>
      </w:r>
    </w:p>
    <w:p>
      <w:pPr>
        <w:numPr>
          <w:ilvl w:val="0"/>
          <w:numId w:val="1001"/>
        </w:numPr>
      </w:pPr>
      <w:r>
        <w:t xml:space="preserve">Cambiará su dirección periódicamente, pero no su rapidez.</w:t>
      </w:r>
    </w:p>
    <w:p>
      <w:pPr>
        <w:pStyle w:val="FirstParagraph"/>
      </w:pPr>
      <w:r>
        <w:rPr>
          <w:b/>
          <w:bCs/>
        </w:rPr>
        <w:t xml:space="preserve">2. ¿Qué propiedad intrínseca de un objeto determina directamente su resistencia a cambiar su estado de movimiento (su inercia)?</w:t>
      </w:r>
    </w:p>
    <w:p>
      <w:pPr>
        <w:numPr>
          <w:ilvl w:val="0"/>
          <w:numId w:val="1002"/>
        </w:numPr>
      </w:pPr>
      <w:r>
        <w:t xml:space="preserve">Su peso.</w:t>
      </w:r>
    </w:p>
    <w:p>
      <w:pPr>
        <w:numPr>
          <w:ilvl w:val="0"/>
          <w:numId w:val="1002"/>
        </w:numPr>
      </w:pPr>
      <w:r>
        <w:t xml:space="preserve">Su volumen.</w:t>
      </w:r>
    </w:p>
    <w:p>
      <w:pPr>
        <w:numPr>
          <w:ilvl w:val="0"/>
          <w:numId w:val="1002"/>
        </w:numPr>
      </w:pPr>
      <w:r>
        <w:t xml:space="preserve">Su masa.</w:t>
      </w:r>
    </w:p>
    <w:p>
      <w:pPr>
        <w:numPr>
          <w:ilvl w:val="0"/>
          <w:numId w:val="1002"/>
        </w:numPr>
      </w:pPr>
      <w:r>
        <w:t xml:space="preserve">Su velocidad inicial.</w:t>
      </w:r>
    </w:p>
    <w:p>
      <w:pPr>
        <w:pStyle w:val="FirstParagraph"/>
      </w:pPr>
      <w:r>
        <w:rPr>
          <w:b/>
          <w:bCs/>
        </w:rPr>
        <w:t xml:space="preserve">3. Según la Segunda Ley de Newton, si se aplica exactamente la misma fuerza neta a dos objetos de diferente masa, ¿qué sucederá?</w:t>
      </w:r>
    </w:p>
    <w:p>
      <w:pPr>
        <w:numPr>
          <w:ilvl w:val="0"/>
          <w:numId w:val="1003"/>
        </w:numPr>
      </w:pPr>
      <w:r>
        <w:t xml:space="preserve">Ambos tendrán la misma aceleración.</w:t>
      </w:r>
    </w:p>
    <w:p>
      <w:pPr>
        <w:numPr>
          <w:ilvl w:val="0"/>
          <w:numId w:val="1003"/>
        </w:numPr>
      </w:pPr>
      <w:r>
        <w:t xml:space="preserve">El objeto de mayor masa experimentará una mayor aceleración.</w:t>
      </w:r>
    </w:p>
    <w:p>
      <w:pPr>
        <w:numPr>
          <w:ilvl w:val="0"/>
          <w:numId w:val="1003"/>
        </w:numPr>
      </w:pPr>
      <w:r>
        <w:t xml:space="preserve">El objeto de menor masa experimentará una mayor aceleración.</w:t>
      </w:r>
    </w:p>
    <w:p>
      <w:pPr>
        <w:numPr>
          <w:ilvl w:val="0"/>
          <w:numId w:val="1003"/>
        </w:numPr>
      </w:pPr>
      <w:r>
        <w:t xml:space="preserve">Ambos se moverán a una velocidad constante sin acelerar.</w:t>
      </w:r>
    </w:p>
    <w:p>
      <w:pPr>
        <w:pStyle w:val="FirstParagraph"/>
      </w:pPr>
      <w:r>
        <w:rPr>
          <w:b/>
          <w:bCs/>
        </w:rPr>
        <w:t xml:space="preserve">4. Un patinador empuja una pared hacia adelante y, como resultado, se mueve hacia atrás. Este fenómeno es una demostración directa de:</w:t>
      </w:r>
    </w:p>
    <w:p>
      <w:pPr>
        <w:numPr>
          <w:ilvl w:val="0"/>
          <w:numId w:val="1004"/>
        </w:numPr>
      </w:pPr>
      <w:r>
        <w:t xml:space="preserve">La fuerza gravitacional.</w:t>
      </w:r>
    </w:p>
    <w:p>
      <w:pPr>
        <w:numPr>
          <w:ilvl w:val="0"/>
          <w:numId w:val="1004"/>
        </w:numPr>
      </w:pPr>
      <w:r>
        <w:t xml:space="preserve">La Primera Ley de Newton.</w:t>
      </w:r>
    </w:p>
    <w:p>
      <w:pPr>
        <w:numPr>
          <w:ilvl w:val="0"/>
          <w:numId w:val="1004"/>
        </w:numPr>
      </w:pPr>
      <w:r>
        <w:t xml:space="preserve">La Segunda Ley de Newton.</w:t>
      </w:r>
    </w:p>
    <w:p>
      <w:pPr>
        <w:numPr>
          <w:ilvl w:val="0"/>
          <w:numId w:val="1004"/>
        </w:numPr>
      </w:pPr>
      <w:r>
        <w:t xml:space="preserve">La Tercera Ley de Newton.</w:t>
      </w:r>
    </w:p>
    <w:p>
      <w:pPr>
        <w:pStyle w:val="FirstParagraph"/>
      </w:pPr>
      <w:r>
        <w:rPr>
          <w:b/>
          <w:bCs/>
        </w:rPr>
        <w:t xml:space="preserve">5. En el contexto de la Tercera Ley de Newton (acción y reacción), ¿por qué estas dos fuerzas no se anulan entre sí?</w:t>
      </w:r>
    </w:p>
    <w:p>
      <w:pPr>
        <w:numPr>
          <w:ilvl w:val="0"/>
          <w:numId w:val="1005"/>
        </w:numPr>
      </w:pPr>
      <w:r>
        <w:t xml:space="preserve">Porque la fuerza de acción siempre es ligeramente mayor.</w:t>
      </w:r>
    </w:p>
    <w:p>
      <w:pPr>
        <w:numPr>
          <w:ilvl w:val="0"/>
          <w:numId w:val="1005"/>
        </w:numPr>
      </w:pPr>
      <w:r>
        <w:t xml:space="preserve">Porque actúan sobre objetos diferentes.</w:t>
      </w:r>
    </w:p>
    <w:p>
      <w:pPr>
        <w:numPr>
          <w:ilvl w:val="0"/>
          <w:numId w:val="1005"/>
        </w:numPr>
      </w:pPr>
      <w:r>
        <w:t xml:space="preserve">Porque actúan en el mismo objeto pero en ángulos distintos.</w:t>
      </w:r>
    </w:p>
    <w:p>
      <w:pPr>
        <w:numPr>
          <w:ilvl w:val="0"/>
          <w:numId w:val="1005"/>
        </w:numPr>
      </w:pPr>
      <w:r>
        <w:t xml:space="preserve">Porque no ocurren de manera simultánea.</w:t>
      </w:r>
    </w:p>
    <w:p>
      <w:pPr>
        <w:pStyle w:val="FirstParagraph"/>
      </w:pPr>
      <w:r>
        <w:rPr>
          <w:b/>
          <w:bCs/>
        </w:rPr>
        <w:t xml:space="preserve">6. ¿Cuál de las cuatro fuerzas fundamentales es la responsable de mantener a los planetas en órbita, pero es considerada la más débil de todas a escala subatómica?</w:t>
      </w:r>
    </w:p>
    <w:p>
      <w:pPr>
        <w:numPr>
          <w:ilvl w:val="0"/>
          <w:numId w:val="1006"/>
        </w:numPr>
      </w:pPr>
      <w:r>
        <w:t xml:space="preserve">La fuerza nuclear fuerte.</w:t>
      </w:r>
    </w:p>
    <w:p>
      <w:pPr>
        <w:numPr>
          <w:ilvl w:val="0"/>
          <w:numId w:val="1006"/>
        </w:numPr>
      </w:pPr>
      <w:r>
        <w:t xml:space="preserve">La fuerza electromagnética.</w:t>
      </w:r>
    </w:p>
    <w:p>
      <w:pPr>
        <w:numPr>
          <w:ilvl w:val="0"/>
          <w:numId w:val="1006"/>
        </w:numPr>
      </w:pPr>
      <w:r>
        <w:t xml:space="preserve">La fuerza gravitacional.</w:t>
      </w:r>
    </w:p>
    <w:p>
      <w:pPr>
        <w:numPr>
          <w:ilvl w:val="0"/>
          <w:numId w:val="1006"/>
        </w:numPr>
      </w:pPr>
      <w:r>
        <w:t xml:space="preserve">La fuerza nuclear débil.</w:t>
      </w:r>
    </w:p>
    <w:p>
      <w:pPr>
        <w:pStyle w:val="FirstParagraph"/>
      </w:pPr>
      <w:r>
        <w:rPr>
          <w:b/>
          <w:bCs/>
        </w:rPr>
        <w:t xml:space="preserve">7. ¿Qué fuerza fundamental es la encargada de mantener unidos a los protones y neutrones en el núcleo de un átomo, superando la repulsión eléctrica entre los protones?</w:t>
      </w:r>
    </w:p>
    <w:p>
      <w:pPr>
        <w:numPr>
          <w:ilvl w:val="0"/>
          <w:numId w:val="1007"/>
        </w:numPr>
      </w:pPr>
      <w:r>
        <w:t xml:space="preserve">La fuerza gravitacional.</w:t>
      </w:r>
    </w:p>
    <w:p>
      <w:pPr>
        <w:numPr>
          <w:ilvl w:val="0"/>
          <w:numId w:val="1007"/>
        </w:numPr>
      </w:pPr>
      <w:r>
        <w:t xml:space="preserve">La fuerza nuclear fuerte.</w:t>
      </w:r>
    </w:p>
    <w:p>
      <w:pPr>
        <w:numPr>
          <w:ilvl w:val="0"/>
          <w:numId w:val="1007"/>
        </w:numPr>
      </w:pPr>
      <w:r>
        <w:t xml:space="preserve">La fuerza electromagnética.</w:t>
      </w:r>
    </w:p>
    <w:p>
      <w:pPr>
        <w:numPr>
          <w:ilvl w:val="0"/>
          <w:numId w:val="1007"/>
        </w:numPr>
      </w:pPr>
      <w:r>
        <w:t xml:space="preserve">La fuerza nuclear débil.</w:t>
      </w:r>
    </w:p>
    <w:p>
      <w:pPr>
        <w:pStyle w:val="FirstParagraph"/>
      </w:pPr>
      <w:r>
        <w:rPr>
          <w:b/>
          <w:bCs/>
        </w:rPr>
        <w:t xml:space="preserve">8. ¿Qué fuerza fundamental está íntimamente relacionada con la inestabilidad de ciertos núcleos atómicos y rige procesos como la desintegración beta (radiactividad)?</w:t>
      </w:r>
    </w:p>
    <w:p>
      <w:pPr>
        <w:numPr>
          <w:ilvl w:val="0"/>
          <w:numId w:val="1008"/>
        </w:numPr>
      </w:pPr>
      <w:r>
        <w:t xml:space="preserve">La fuerza nuclear débil.</w:t>
      </w:r>
    </w:p>
    <w:p>
      <w:pPr>
        <w:numPr>
          <w:ilvl w:val="0"/>
          <w:numId w:val="1008"/>
        </w:numPr>
      </w:pPr>
      <w:r>
        <w:t xml:space="preserve">La fuerza electromagnética.</w:t>
      </w:r>
    </w:p>
    <w:p>
      <w:pPr>
        <w:numPr>
          <w:ilvl w:val="0"/>
          <w:numId w:val="1008"/>
        </w:numPr>
      </w:pPr>
      <w:r>
        <w:t xml:space="preserve">La fuerza nuclear fuerte.</w:t>
      </w:r>
    </w:p>
    <w:p>
      <w:pPr>
        <w:numPr>
          <w:ilvl w:val="0"/>
          <w:numId w:val="1008"/>
        </w:numPr>
      </w:pPr>
      <w:r>
        <w:t xml:space="preserve">La fuerza gravitacional.</w:t>
      </w:r>
    </w:p>
    <w:p>
      <w:pPr>
        <w:pStyle w:val="FirstParagraph"/>
      </w:pPr>
      <w:r>
        <w:rPr>
          <w:b/>
          <w:bCs/>
        </w:rPr>
        <w:t xml:space="preserve">9. Fuerzas macroscópicas cotidianas como la fuerza normal, la fricción, la tensión en una cuerda y la resistencia del aire son, en el fondo, manifestaciones de una fuerza fundamental a nivel atómico. ¿De cuál se trata?</w:t>
      </w:r>
    </w:p>
    <w:p>
      <w:pPr>
        <w:numPr>
          <w:ilvl w:val="0"/>
          <w:numId w:val="1009"/>
        </w:numPr>
      </w:pPr>
      <w:r>
        <w:t xml:space="preserve">La fuerza nuclear fuerte.</w:t>
      </w:r>
    </w:p>
    <w:p>
      <w:pPr>
        <w:numPr>
          <w:ilvl w:val="0"/>
          <w:numId w:val="1009"/>
        </w:numPr>
      </w:pPr>
      <w:r>
        <w:t xml:space="preserve">La fuerza gravitacional.</w:t>
      </w:r>
    </w:p>
    <w:p>
      <w:pPr>
        <w:numPr>
          <w:ilvl w:val="0"/>
          <w:numId w:val="1009"/>
        </w:numPr>
      </w:pPr>
      <w:r>
        <w:t xml:space="preserve">La fuerza electromagnética.</w:t>
      </w:r>
    </w:p>
    <w:p>
      <w:pPr>
        <w:numPr>
          <w:ilvl w:val="0"/>
          <w:numId w:val="1009"/>
        </w:numPr>
      </w:pPr>
      <w:r>
        <w:t xml:space="preserve">La fuerza nuclear débil.</w:t>
      </w:r>
    </w:p>
    <w:p>
      <w:pPr>
        <w:pStyle w:val="FirstParagraph"/>
      </w:pPr>
      <w:r>
        <w:rPr>
          <w:b/>
          <w:bCs/>
        </w:rPr>
        <w:t xml:space="preserve">10. Si un automóvil viaja en línea recta por una carretera a una velocidad constante de 100 km/h, ¿qué se puede afirmar con certeza sobre las fuerzas que actúan sobre él?</w:t>
      </w:r>
    </w:p>
    <w:p>
      <w:pPr>
        <w:numPr>
          <w:ilvl w:val="0"/>
          <w:numId w:val="1010"/>
        </w:numPr>
      </w:pPr>
      <w:r>
        <w:t xml:space="preserve">La fuerza del motor es estrictamente mayor que la fuerza de roce aerodinámico.</w:t>
      </w:r>
    </w:p>
    <w:p>
      <w:pPr>
        <w:numPr>
          <w:ilvl w:val="0"/>
          <w:numId w:val="1010"/>
        </w:numPr>
      </w:pPr>
      <w:r>
        <w:t xml:space="preserve">No hay ninguna fuerza actuando sobre el vehículo.</w:t>
      </w:r>
    </w:p>
    <w:p>
      <w:pPr>
        <w:numPr>
          <w:ilvl w:val="0"/>
          <w:numId w:val="1010"/>
        </w:numPr>
      </w:pPr>
      <w:r>
        <w:t xml:space="preserve">La suma vectorial de todas las fuerzas (fuerza neta) es exactamente cero.</w:t>
      </w:r>
    </w:p>
    <w:p>
      <w:pPr>
        <w:numPr>
          <w:ilvl w:val="0"/>
          <w:numId w:val="1010"/>
        </w:numPr>
      </w:pPr>
      <w:r>
        <w:t xml:space="preserve">Solo actúa la fuerza de inercia empujando el auto hacia adelante.</w:t>
      </w:r>
    </w:p>
    <w:p>
      <w:pPr>
        <w:pStyle w:val="FirstParagraph"/>
      </w:pPr>
      <w:r>
        <w:rPr>
          <w:b/>
          <w:bCs/>
        </w:rPr>
        <w:t xml:space="preserve">11. Una mosca choca contra el parabrisas de un autobús que viaja a alta velocidad. Respecto a la magnitud de la fuerza del impacto, ¿cuál afirmación es correcta?</w:t>
      </w:r>
    </w:p>
    <w:p>
      <w:pPr>
        <w:numPr>
          <w:ilvl w:val="0"/>
          <w:numId w:val="1011"/>
        </w:numPr>
      </w:pPr>
      <w:r>
        <w:t xml:space="preserve">El autobús ejerce una fuerza muchísimo mayor sobre la mosca.</w:t>
      </w:r>
    </w:p>
    <w:p>
      <w:pPr>
        <w:numPr>
          <w:ilvl w:val="0"/>
          <w:numId w:val="1011"/>
        </w:numPr>
      </w:pPr>
      <w:r>
        <w:t xml:space="preserve">La mosca ejerce una fuerza mayor sobre el autobús debido a su desaceleración brusca.</w:t>
      </w:r>
    </w:p>
    <w:p>
      <w:pPr>
        <w:numPr>
          <w:ilvl w:val="0"/>
          <w:numId w:val="1011"/>
        </w:numPr>
      </w:pPr>
      <w:r>
        <w:t xml:space="preserve">Ambos ejercen fuerzas de exactamente la misma magnitud entre sí.</w:t>
      </w:r>
    </w:p>
    <w:p>
      <w:pPr>
        <w:numPr>
          <w:ilvl w:val="0"/>
          <w:numId w:val="1011"/>
        </w:numPr>
      </w:pPr>
      <w:r>
        <w:t xml:space="preserve">No se puede determinar la relación de fuerzas sin conocer la masa del autobús.</w:t>
      </w:r>
    </w:p>
    <w:p>
      <w:pPr>
        <w:pStyle w:val="FirstParagraph"/>
      </w:pPr>
      <w:r>
        <w:rPr>
          <w:b/>
          <w:bCs/>
        </w:rPr>
        <w:t xml:space="preserve">12. Si viajas en un tren que se mueve a velocidad constante y dejas caer una moneda, esta cae directamente a tus pies en lugar de quedarse atrás. ¿Qué concepto explica esto?</w:t>
      </w:r>
    </w:p>
    <w:p>
      <w:pPr>
        <w:numPr>
          <w:ilvl w:val="0"/>
          <w:numId w:val="1012"/>
        </w:numPr>
      </w:pPr>
      <w:r>
        <w:t xml:space="preserve">La moneda conserva la velocidad horizontal del tren debido a la inercia.</w:t>
      </w:r>
    </w:p>
    <w:p>
      <w:pPr>
        <w:numPr>
          <w:ilvl w:val="0"/>
          <w:numId w:val="1012"/>
        </w:numPr>
      </w:pPr>
      <w:r>
        <w:t xml:space="preserve">La gravedad dentro de un sistema en movimiento es más intensa.</w:t>
      </w:r>
    </w:p>
    <w:p>
      <w:pPr>
        <w:numPr>
          <w:ilvl w:val="0"/>
          <w:numId w:val="1012"/>
        </w:numPr>
      </w:pPr>
      <w:r>
        <w:t xml:space="preserve">El aire estancado dentro del vagón empuja la moneda hacia adelante.</w:t>
      </w:r>
    </w:p>
    <w:p>
      <w:pPr>
        <w:numPr>
          <w:ilvl w:val="0"/>
          <w:numId w:val="1012"/>
        </w:numPr>
      </w:pPr>
      <w:r>
        <w:t xml:space="preserve">La tercera ley de Newton anula el movimiento horizontal de la moneda.</w:t>
      </w:r>
    </w:p>
    <w:p>
      <w:pPr>
        <w:pStyle w:val="FirstParagraph"/>
      </w:pPr>
      <w:r>
        <w:rPr>
          <w:b/>
          <w:bCs/>
        </w:rPr>
        <w:t xml:space="preserve">13. De las cuatro fuerzas fundamentales, ¿cuáles dos tienen un alcance teóricamente infinito (aunque su intensidad disminuya según el cuadrado de la distancia)?</w:t>
      </w:r>
    </w:p>
    <w:p>
      <w:pPr>
        <w:numPr>
          <w:ilvl w:val="0"/>
          <w:numId w:val="1013"/>
        </w:numPr>
      </w:pPr>
      <w:r>
        <w:t xml:space="preserve">La gravedad y la fuerza nuclear débil.</w:t>
      </w:r>
    </w:p>
    <w:p>
      <w:pPr>
        <w:numPr>
          <w:ilvl w:val="0"/>
          <w:numId w:val="1013"/>
        </w:numPr>
      </w:pPr>
      <w:r>
        <w:t xml:space="preserve">La fuerza electromagnética y la nuclear fuerte.</w:t>
      </w:r>
    </w:p>
    <w:p>
      <w:pPr>
        <w:numPr>
          <w:ilvl w:val="0"/>
          <w:numId w:val="1013"/>
        </w:numPr>
      </w:pPr>
      <w:r>
        <w:t xml:space="preserve">La fuerza gravitacional y la electromagnética.</w:t>
      </w:r>
    </w:p>
    <w:p>
      <w:pPr>
        <w:numPr>
          <w:ilvl w:val="0"/>
          <w:numId w:val="1013"/>
        </w:numPr>
      </w:pPr>
      <w:r>
        <w:t xml:space="preserve">Ambas fuerzas nucleares (fuerte y débil).</w:t>
      </w:r>
    </w:p>
    <w:p>
      <w:pPr>
        <w:pStyle w:val="FirstParagraph"/>
      </w:pPr>
      <w:r>
        <w:rPr>
          <w:b/>
          <w:bCs/>
        </w:rPr>
        <w:t xml:space="preserve">14. ¿Cuál de las siguientes situaciones describe un estado de</w:t>
      </w:r>
      <w:r>
        <w:rPr>
          <w:b/>
          <w:bCs/>
        </w:rPr>
        <w:t xml:space="preserve"> </w:t>
      </w:r>
      <w:r>
        <w:rPr>
          <w:b/>
          <w:bCs/>
        </w:rPr>
        <w:t xml:space="preserve">“equilibrio dinámico”</w:t>
      </w:r>
      <w:r>
        <w:rPr>
          <w:b/>
          <w:bCs/>
        </w:rPr>
        <w:t xml:space="preserve"> </w:t>
      </w:r>
      <w:r>
        <w:rPr>
          <w:b/>
          <w:bCs/>
        </w:rPr>
        <w:t xml:space="preserve">(donde se aplica la Primera Ley de Newton)?</w:t>
      </w:r>
    </w:p>
    <w:p>
      <w:pPr>
        <w:numPr>
          <w:ilvl w:val="0"/>
          <w:numId w:val="1014"/>
        </w:numPr>
      </w:pPr>
      <w:r>
        <w:t xml:space="preserve">Un objeto en caída libre acelerando hacia la Tierra.</w:t>
      </w:r>
    </w:p>
    <w:p>
      <w:pPr>
        <w:numPr>
          <w:ilvl w:val="0"/>
          <w:numId w:val="1014"/>
        </w:numPr>
      </w:pPr>
      <w:r>
        <w:t xml:space="preserve">Un paracaidista cayendo hacia la superficie a una velocidad terminal constante.</w:t>
      </w:r>
    </w:p>
    <w:p>
      <w:pPr>
        <w:numPr>
          <w:ilvl w:val="0"/>
          <w:numId w:val="1014"/>
        </w:numPr>
      </w:pPr>
      <w:r>
        <w:t xml:space="preserve">Un automóvil frenando bruscamente ante un semáforo.</w:t>
      </w:r>
    </w:p>
    <w:p>
      <w:pPr>
        <w:numPr>
          <w:ilvl w:val="0"/>
          <w:numId w:val="1014"/>
        </w:numPr>
      </w:pPr>
      <w:r>
        <w:t xml:space="preserve">Un péndulo en el momento exacto en que alcanza su punto más alto.</w:t>
      </w:r>
    </w:p>
    <w:p>
      <w:pPr>
        <w:pStyle w:val="FirstParagraph"/>
      </w:pPr>
      <w:r>
        <w:rPr>
          <w:b/>
          <w:bCs/>
        </w:rPr>
        <w:t xml:space="preserve">15. Cuando dos equipos tiran de una cuerda en direcciones opuestas en el juego de la soga y esta no se mueve, ¿por qué existe tensión en la cuerda si no hay aceleración?</w:t>
      </w:r>
    </w:p>
    <w:p>
      <w:pPr>
        <w:numPr>
          <w:ilvl w:val="0"/>
          <w:numId w:val="1015"/>
        </w:numPr>
      </w:pPr>
      <w:r>
        <w:t xml:space="preserve">Porque solo actúa la fuerza gravitacional sobre la cuerda.</w:t>
      </w:r>
    </w:p>
    <w:p>
      <w:pPr>
        <w:numPr>
          <w:ilvl w:val="0"/>
          <w:numId w:val="1015"/>
        </w:numPr>
      </w:pPr>
      <w:r>
        <w:t xml:space="preserve">Porque la inercia de la cuerda genera fuerzas internas.</w:t>
      </w:r>
    </w:p>
    <w:p>
      <w:pPr>
        <w:numPr>
          <w:ilvl w:val="0"/>
          <w:numId w:val="1015"/>
        </w:numPr>
      </w:pPr>
      <w:r>
        <w:t xml:space="preserve">Porque ambos equipos ejercen fuerzas de igual magnitud y sentido opuesto, las cuales se transmiten a lo largo de la cuerda.</w:t>
      </w:r>
    </w:p>
    <w:p>
      <w:pPr>
        <w:numPr>
          <w:ilvl w:val="0"/>
          <w:numId w:val="1015"/>
        </w:numPr>
      </w:pPr>
      <w:r>
        <w:t xml:space="preserve">Porque las fuerzas de acción y reacción se anulan dentro de la cuerda.</w:t>
      </w:r>
    </w:p>
    <w:p>
      <w:pPr>
        <w:pStyle w:val="FirstParagraph"/>
      </w:pPr>
      <w:r>
        <w:rPr>
          <w:b/>
          <w:bCs/>
        </w:rPr>
        <w:t xml:space="preserve">16. Además de la luz y el magnetismo, ¿qué fuerza es la responsable de unir a los átomos para formar moléculas y rige todas las reacciones químicas?</w:t>
      </w:r>
    </w:p>
    <w:p>
      <w:pPr>
        <w:numPr>
          <w:ilvl w:val="0"/>
          <w:numId w:val="1016"/>
        </w:numPr>
      </w:pPr>
      <w:r>
        <w:t xml:space="preserve">La fuerza nuclear débil.</w:t>
      </w:r>
    </w:p>
    <w:p>
      <w:pPr>
        <w:numPr>
          <w:ilvl w:val="0"/>
          <w:numId w:val="1016"/>
        </w:numPr>
      </w:pPr>
      <w:r>
        <w:t xml:space="preserve">La fuerza electromagnética.</w:t>
      </w:r>
    </w:p>
    <w:p>
      <w:pPr>
        <w:numPr>
          <w:ilvl w:val="0"/>
          <w:numId w:val="1016"/>
        </w:numPr>
      </w:pPr>
      <w:r>
        <w:t xml:space="preserve">La fuerza gravitacional.</w:t>
      </w:r>
    </w:p>
    <w:p>
      <w:pPr>
        <w:numPr>
          <w:ilvl w:val="0"/>
          <w:numId w:val="1016"/>
        </w:numPr>
      </w:pPr>
      <w:r>
        <w:t xml:space="preserve">La fuerza nuclear fuerte.</w:t>
      </w:r>
    </w:p>
    <w:p>
      <w:pPr>
        <w:pStyle w:val="FirstParagraph"/>
      </w:pPr>
      <w:r>
        <w:rPr>
          <w:b/>
          <w:bCs/>
        </w:rPr>
        <w:t xml:space="preserve">17. Según la Segunda Ley de Newton, si a un objeto en movimiento se le aplica una fuerza neta constante en la misma dirección en la que ya se mueve, el objeto:</w:t>
      </w:r>
    </w:p>
    <w:p>
      <w:pPr>
        <w:numPr>
          <w:ilvl w:val="0"/>
          <w:numId w:val="1017"/>
        </w:numPr>
      </w:pPr>
      <w:r>
        <w:t xml:space="preserve">Mantendrá su velocidad constante, ya que el movimiento es uniforme.</w:t>
      </w:r>
    </w:p>
    <w:p>
      <w:pPr>
        <w:numPr>
          <w:ilvl w:val="0"/>
          <w:numId w:val="1017"/>
        </w:numPr>
      </w:pPr>
      <w:r>
        <w:t xml:space="preserve">Aumentará su velocidad a una tasa constante (tendrá aceleración constante).</w:t>
      </w:r>
    </w:p>
    <w:p>
      <w:pPr>
        <w:numPr>
          <w:ilvl w:val="0"/>
          <w:numId w:val="1017"/>
        </w:numPr>
      </w:pPr>
      <w:r>
        <w:t xml:space="preserve">Acelerará cada vez más rápido de forma exponencial.</w:t>
      </w:r>
    </w:p>
    <w:p>
      <w:pPr>
        <w:numPr>
          <w:ilvl w:val="0"/>
          <w:numId w:val="1017"/>
        </w:numPr>
      </w:pPr>
      <w:r>
        <w:t xml:space="preserve">Eventualmente alcanzará un estado de reposo.</w:t>
      </w:r>
    </w:p>
    <w:p>
      <w:pPr>
        <w:pStyle w:val="FirstParagraph"/>
      </w:pPr>
      <w:r>
        <w:rPr>
          <w:b/>
          <w:bCs/>
        </w:rPr>
        <w:t xml:space="preserve">18. ¿Por qué es un error común pensar que un objeto en reposo está cumpliendo la Tercera Ley de Newton cuando la gravedad tira de él hacia abajo y la mesa lo empuja hacia arriba (fuerza normal)?</w:t>
      </w:r>
    </w:p>
    <w:p>
      <w:pPr>
        <w:numPr>
          <w:ilvl w:val="0"/>
          <w:numId w:val="1018"/>
        </w:numPr>
      </w:pPr>
      <w:r>
        <w:t xml:space="preserve">Porque la gravedad no es una fuerza real.</w:t>
      </w:r>
    </w:p>
    <w:p>
      <w:pPr>
        <w:numPr>
          <w:ilvl w:val="0"/>
          <w:numId w:val="1018"/>
        </w:numPr>
      </w:pPr>
      <w:r>
        <w:t xml:space="preserve">Porque ambas fuerzas (peso y normal) actúan sobre el mismo objeto, por lo que no son un par de acción-reacción.</w:t>
      </w:r>
    </w:p>
    <w:p>
      <w:pPr>
        <w:numPr>
          <w:ilvl w:val="0"/>
          <w:numId w:val="1018"/>
        </w:numPr>
      </w:pPr>
      <w:r>
        <w:t xml:space="preserve">Porque la fuerza normal siempre es menor que el peso.</w:t>
      </w:r>
    </w:p>
    <w:p>
      <w:pPr>
        <w:numPr>
          <w:ilvl w:val="0"/>
          <w:numId w:val="1018"/>
        </w:numPr>
      </w:pPr>
      <w:r>
        <w:t xml:space="preserve">Porque la Tercera Ley de Newton solo aplica a objetos en movimiento.</w:t>
      </w:r>
    </w:p>
    <w:p>
      <w:pPr>
        <w:pStyle w:val="FirstParagraph"/>
      </w:pPr>
      <w:r>
        <w:rPr>
          <w:b/>
          <w:bCs/>
        </w:rPr>
        <w:t xml:space="preserve">19. Si la fuerza neta que actúa sobre un cuerpo se duplica, y su masa se mantiene rigurosamente constante, ¿qué ocurre con su aceleración?</w:t>
      </w:r>
    </w:p>
    <w:p>
      <w:pPr>
        <w:numPr>
          <w:ilvl w:val="0"/>
          <w:numId w:val="1019"/>
        </w:numPr>
      </w:pPr>
      <w:r>
        <w:t xml:space="preserve">Se reduce a la mitad.</w:t>
      </w:r>
    </w:p>
    <w:p>
      <w:pPr>
        <w:numPr>
          <w:ilvl w:val="0"/>
          <w:numId w:val="1019"/>
        </w:numPr>
      </w:pPr>
      <w:r>
        <w:t xml:space="preserve">Se cuadruplica.</w:t>
      </w:r>
    </w:p>
    <w:p>
      <w:pPr>
        <w:numPr>
          <w:ilvl w:val="0"/>
          <w:numId w:val="1019"/>
        </w:numPr>
      </w:pPr>
      <w:r>
        <w:t xml:space="preserve">Se mantiene igual debido a la inercia.</w:t>
      </w:r>
    </w:p>
    <w:p>
      <w:pPr>
        <w:numPr>
          <w:ilvl w:val="0"/>
          <w:numId w:val="1019"/>
        </w:numPr>
      </w:pPr>
      <w:r>
        <w:t xml:space="preserve">Se duplica, ya que fuerza y aceleración son directamente proporcionales.</w:t>
      </w:r>
    </w:p>
    <w:p>
      <w:pPr>
        <w:pStyle w:val="FirstParagraph"/>
      </w:pPr>
      <w:r>
        <w:rPr>
          <w:b/>
          <w:bCs/>
        </w:rPr>
        <w:t xml:space="preserve">20. ¿Cuál es el orden jerárquico correcto de las cuatro fuerzas fundamentales, desde la más intensa hasta la más débil (medidas a la escala de interacción de dos protones en un núcleo)?</w:t>
      </w:r>
    </w:p>
    <w:p>
      <w:pPr>
        <w:numPr>
          <w:ilvl w:val="0"/>
          <w:numId w:val="1020"/>
        </w:numPr>
      </w:pPr>
      <w:r>
        <w:t xml:space="preserve">Nuclear Fuerte &gt; Electromagnética &gt; Nuclear Débil &gt; Gravitacional.</w:t>
      </w:r>
    </w:p>
    <w:p>
      <w:pPr>
        <w:numPr>
          <w:ilvl w:val="0"/>
          <w:numId w:val="1020"/>
        </w:numPr>
      </w:pPr>
      <w:r>
        <w:t xml:space="preserve">Electromagnética &gt; Nuclear Fuerte &gt; Gravitacional &gt; Nuclear Débil.</w:t>
      </w:r>
    </w:p>
    <w:p>
      <w:pPr>
        <w:numPr>
          <w:ilvl w:val="0"/>
          <w:numId w:val="1020"/>
        </w:numPr>
      </w:pPr>
      <w:r>
        <w:t xml:space="preserve">Gravitacional &gt; Electromagnética &gt; Nuclear Fuerte &gt; Nuclear Débil.</w:t>
      </w:r>
    </w:p>
    <w:p>
      <w:pPr>
        <w:numPr>
          <w:ilvl w:val="0"/>
          <w:numId w:val="1020"/>
        </w:numPr>
      </w:pPr>
      <w:r>
        <w:t xml:space="preserve">Nuclear Fuerte &gt; Nuclear Débil &gt; Electromagnética &gt; Gravitacional.</w:t>
      </w:r>
    </w:p>
    <w:p>
      <w:r>
        <w:pict>
          <v:rect style="width:0;height:1.5pt" o:hralign="center" o:hrstd="t" o:hr="t"/>
        </w:pict>
      </w:r>
    </w:p>
    <w:bookmarkStart w:id="9" w:name="hoja-de-respuestas"/>
    <w:p>
      <w:pPr>
        <w:pStyle w:val="Heading3"/>
      </w:pPr>
      <w:r>
        <w:t xml:space="preserve">Hoja de Respuestas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Principal Evaluado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1ra Ley: Concepto de Inercia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1ra Ley: Masa como medida de la inercia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2da Ley: Relación Masa-Aceleración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3ra Ley: Pares de Acción-Reacción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3ra Ley: Aplicación en cuerpos distintos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Gravitacional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Nuclear Fuerte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Nuclear Débil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Electromagnetismo macroscópico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1ra/2da Ley: Movimiento Rectilíneo Uniforme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3ra Ley: Magnitud de fuerzas opuestas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1ra Ley: Marcos de referencia inerciales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Alcance infinito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1ra Ley: Equilibrio dinámico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3ra Ley y Tensión en equilibrio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Formación de enlaces y moléculas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2da Ley: Efecto de una fuerza neta constante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3ra Ley: Confusión común con equilibrio de 1ra 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2da Ley: Proporcionalidad Fuerza-Aceleración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Fuerzas: Intensidad relativa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2026-08-19T03:16:43Z</dcterms:created>
  <dcterms:modified xsi:type="dcterms:W3CDTF">2026-08-19T03:16:43Z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