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4150a062c4f4058bd382c575ceb731e0a6e63a"/>
    <w:p>
      <w:pPr>
        <w:pStyle w:val="Heading3"/>
      </w:pPr>
      <w:r>
        <w:rPr>
          <w:b/>
          <w:bCs/>
        </w:rPr>
        <w:t xml:space="preserve">Unidad 1 - Física: Movimiento rectilíneo</w:t>
      </w:r>
      <w:r>
        <w:t xml:space="preserve"> </w:t>
      </w:r>
      <w:r>
        <w:t xml:space="preserve">[1]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1 (05/03):</w:t>
      </w:r>
      <w:r>
        <w:t xml:space="preserve"> </w:t>
      </w:r>
      <w:r>
        <w:t xml:space="preserve">Describen la posición de un objeto y su desplazamiento respecto a un sistema de referencia espacio-temporal [1].</w:t>
      </w:r>
      <w:r>
        <w:t xml:space="preserve"> </w:t>
      </w:r>
      <w:r>
        <w:rPr>
          <w:i/>
          <w:iCs/>
        </w:rPr>
        <w:t xml:space="preserve">(Nota: Según nuestra conversación anterior, los objetivos de las clases 1 y 2 se pueden fusionar en una sola sesión de 90 minutos)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2 (12/03):</w:t>
      </w:r>
      <w:r>
        <w:t xml:space="preserve"> </w:t>
      </w:r>
      <w:r>
        <w:t xml:space="preserve">Diferencian conceptual y matemáticamente la rapidez (escalar) de la velocidad (vectorial) en situaciones cotidianas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3 (19/03):</w:t>
      </w:r>
      <w:r>
        <w:t xml:space="preserve"> </w:t>
      </w:r>
      <w:r>
        <w:t xml:space="preserve">Calculan la posición y velocidad en un MRU y grafican la relación posición/tiempo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4 (26/03):</w:t>
      </w:r>
      <w:r>
        <w:t xml:space="preserve"> </w:t>
      </w:r>
      <w:r>
        <w:t xml:space="preserve">Identifican la aceleración positiva y negativa (frenado) en situaciones cotidianas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5 (02/04):</w:t>
      </w:r>
      <w:r>
        <w:t xml:space="preserve"> </w:t>
      </w:r>
      <w:r>
        <w:t xml:space="preserve">Analizan experimentalmente cómo varía la velocidad de un cuerpo sometido a una aceleración constante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6 (09/04):</w:t>
      </w:r>
      <w:r>
        <w:t xml:space="preserve"> </w:t>
      </w:r>
      <w:r>
        <w:t xml:space="preserve">Interpretan información a partir de gráficos de movimientos rectilíneos diversos y calculan el área bajo la curva reconociendo su significado físico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7 (16/04):</w:t>
      </w:r>
      <w:r>
        <w:t xml:space="preserve"> </w:t>
      </w:r>
      <w:r>
        <w:t xml:space="preserve">Resuelven problemas de movimiento rectilíneo aplicando los conceptos de la cinemática y las relaciones matemáticas entre ellos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8 (23/04):</w:t>
      </w:r>
      <w:r>
        <w:t xml:space="preserve"> </w:t>
      </w:r>
      <w:r>
        <w:t xml:space="preserve">Analizan la utilidad y las limitaciones del modelo que describe los movimientos verticales debido a la acción de la gravedad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9 (30/04):</w:t>
      </w:r>
      <w:r>
        <w:t xml:space="preserve"> </w:t>
      </w:r>
      <w:r>
        <w:t xml:space="preserve">Calculan tiempos de caída y alturas máximas alcanzadas mediante el modelo cinemático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10 (07/05):</w:t>
      </w:r>
      <w:r>
        <w:t xml:space="preserve"> </w:t>
      </w:r>
      <w:r>
        <w:t xml:space="preserve">Elaboran un mapa conceptual que relacione los conceptos de posición, tiempo, desplazamiento, velocidad y aceleración, además de resolver problemas integrales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11 (14/05):</w:t>
      </w:r>
      <w:r>
        <w:t xml:space="preserve"> </w:t>
      </w:r>
      <w:r>
        <w:t xml:space="preserve">Demuestran analítica, gráfica y conceptualmente la comprensión del movimiento rectilíneo uniforme y acelerado durante la Evaluación Sumativa [1].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Clase 12 (28/05):</w:t>
      </w:r>
      <w:r>
        <w:t xml:space="preserve"> </w:t>
      </w:r>
      <w:r>
        <w:t xml:space="preserve">Reconocen sus errores de cálculo o interpretación gráfica y corrigen sus procedimientos basándose en el modelo físico en la clase de Retroalimentación [1].</w:t>
      </w:r>
    </w:p>
    <w:bookmarkEnd w:id="9"/>
    <w:bookmarkStart w:id="10" w:name="unidad-2---física-fuerza-2"/>
    <w:p>
      <w:pPr>
        <w:pStyle w:val="Heading3"/>
      </w:pPr>
      <w:r>
        <w:rPr>
          <w:b/>
          <w:bCs/>
        </w:rPr>
        <w:t xml:space="preserve">Unidad 2 - Física: Fuerza</w:t>
      </w:r>
      <w:r>
        <w:t xml:space="preserve"> </w:t>
      </w:r>
      <w:r>
        <w:t xml:space="preserve">[2]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13 (11/06):</w:t>
      </w:r>
      <w:r>
        <w:t xml:space="preserve"> </w:t>
      </w:r>
      <w:r>
        <w:t xml:space="preserve">Identifican una fuerza como la interacción entre dos cuerpos y reconocen su carácter vectorial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14 (18/06):</w:t>
      </w:r>
      <w:r>
        <w:t xml:space="preserve"> </w:t>
      </w:r>
      <w:r>
        <w:t xml:space="preserve">Dan ejemplos de situaciones cotidianas donde actúan fuerzas como el peso, la normal y la tensión; calculan el peso a partir de la masa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15 (09/07):</w:t>
      </w:r>
      <w:r>
        <w:t xml:space="preserve"> </w:t>
      </w:r>
      <w:r>
        <w:t xml:space="preserve">Representan en diagramas los factores (fuerzas) que afectan el modo en que se mueven los cuerpos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16 (23/07):</w:t>
      </w:r>
      <w:r>
        <w:t xml:space="preserve"> </w:t>
      </w:r>
      <w:r>
        <w:t xml:space="preserve">Explican por medio de ejemplos el enunciado del principio de inercia de Newton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17 (30/07):</w:t>
      </w:r>
      <w:r>
        <w:t xml:space="preserve"> </w:t>
      </w:r>
      <w:r>
        <w:t xml:space="preserve">Resuelven problemas que requieren la aplicación de la Segunda Ley de Newton para calcular fuerza neta o aceleración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18 (06/08):</w:t>
      </w:r>
      <w:r>
        <w:t xml:space="preserve"> </w:t>
      </w:r>
      <w:r>
        <w:t xml:space="preserve">Explican el principio de acción y reacción y reconocen que las fuerzas nunca se anulan entre sí porque actúan sobre cuerpos diferentes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19 (13/08):</w:t>
      </w:r>
      <w:r>
        <w:t xml:space="preserve"> </w:t>
      </w:r>
      <w:r>
        <w:t xml:space="preserve">Resuelven problemas mecánicos que requieren la combinación y aplicación de los principios de Newton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20 (20/08):</w:t>
      </w:r>
      <w:r>
        <w:t xml:space="preserve"> </w:t>
      </w:r>
      <w:r>
        <w:t xml:space="preserve">Distinguen conceptualmente entre las fuerzas de roce estático y cinético, y cómo actúan en diferentes superficies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21 (27/08):</w:t>
      </w:r>
      <w:r>
        <w:t xml:space="preserve"> </w:t>
      </w:r>
      <w:r>
        <w:t xml:space="preserve">Obtienen coeficientes de roce estático máximo y cinético a través de investigaciones experimentales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22 (03/09):</w:t>
      </w:r>
      <w:r>
        <w:t xml:space="preserve"> </w:t>
      </w:r>
      <w:r>
        <w:t xml:space="preserve">Conocen la Ley de Hooke para explicar cualitativa y cuantitativamente el comportamiento elástico de resortes al someterlos a una fuerza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23 (10/09):</w:t>
      </w:r>
      <w:r>
        <w:t xml:space="preserve"> </w:t>
      </w:r>
      <w:r>
        <w:t xml:space="preserve">Explican y analizan situaciones de fuerza y movimiento aplicando el OA 10 Basal en la Evaluación Sumativa [2].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Clase 24 (24/09):</w:t>
      </w:r>
      <w:r>
        <w:t xml:space="preserve"> </w:t>
      </w:r>
      <w:r>
        <w:t xml:space="preserve">Evalúan sus propios procedimientos y corrigen errores de interpretación en la construcción de diagramas o cálculos matemáticos [2].</w:t>
      </w:r>
    </w:p>
    <w:bookmarkEnd w:id="10"/>
    <w:bookmarkStart w:id="11" w:name="unidad-4---física-el-universo-3"/>
    <w:p>
      <w:pPr>
        <w:pStyle w:val="Heading3"/>
      </w:pPr>
      <w:r>
        <w:rPr>
          <w:b/>
          <w:bCs/>
        </w:rPr>
        <w:t xml:space="preserve">Unidad 4 - Física: El Universo</w:t>
      </w:r>
      <w:r>
        <w:t xml:space="preserve"> </w:t>
      </w:r>
      <w:r>
        <w:t xml:space="preserve">[3]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25 (01/10):</w:t>
      </w:r>
      <w:r>
        <w:t xml:space="preserve"> </w:t>
      </w:r>
      <w:r>
        <w:t xml:space="preserve">Caracterizan la imagen que se tenía del universo y de los astros en la antigüedad basándose en observaciones a simple vista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26 (08/10):</w:t>
      </w:r>
      <w:r>
        <w:t xml:space="preserve"> </w:t>
      </w:r>
      <w:r>
        <w:t xml:space="preserve">Describen el modelo geocéntrico, sus componentes (Tierra, Sol, Luna, planetas) y el uso de epiciclos propuesto por Ptolomeo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27 (15/10):</w:t>
      </w:r>
      <w:r>
        <w:t xml:space="preserve"> </w:t>
      </w:r>
      <w:r>
        <w:t xml:space="preserve">Comparan con esquemas los modelos geocéntrico y heliocéntrico, señalando sus diferencias, semejanzas y por qué los epiciclos se vuelven innecesarios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28 (22/10):</w:t>
      </w:r>
      <w:r>
        <w:t xml:space="preserve"> </w:t>
      </w:r>
      <w:r>
        <w:t xml:space="preserve">Describen los aportes empíricos de Galileo con su telescopio y debaten sobre la influencia del contexto histórico en el desarrollo de la ciencia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29 (29/10):</w:t>
      </w:r>
      <w:r>
        <w:t xml:space="preserve"> </w:t>
      </w:r>
      <w:r>
        <w:t xml:space="preserve">Describen el movimiento de los planetas utilizando las leyes de Kepler y explican cómo estas superan la visión circular cosmológica previa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30 (05/11):</w:t>
      </w:r>
      <w:r>
        <w:t xml:space="preserve"> </w:t>
      </w:r>
      <w:r>
        <w:t xml:space="preserve">Reconocen fenómenos astronómicos que proporcionan evidencia de la expansión del Universo, como la observación de galaxias alejándose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31 (12/11):</w:t>
      </w:r>
      <w:r>
        <w:t xml:space="preserve"> </w:t>
      </w:r>
      <w:r>
        <w:t xml:space="preserve">Demuestran comprender que el conocimiento del Universo aumenta con nuevas evidencias, explicando en qué consiste la Teoría del Big-Bang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32 (19/11):</w:t>
      </w:r>
      <w:r>
        <w:t xml:space="preserve"> </w:t>
      </w:r>
      <w:r>
        <w:t xml:space="preserve">Identifican evidencias geológicas y astronómicas que sustentan las hipótesis sobre el origen y evolución de los componentes del Sistema Solar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33 (26/11):</w:t>
      </w:r>
      <w:r>
        <w:t xml:space="preserve"> </w:t>
      </w:r>
      <w:r>
        <w:t xml:space="preserve">Demuestran formalmente comprender el OA 13 sobre la evolución del conocimiento del universo en la Evaluación Sumativa de la Unidad 4 [3].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Clase 34 (03/12):</w:t>
      </w:r>
      <w:r>
        <w:t xml:space="preserve"> </w:t>
      </w:r>
      <w:r>
        <w:t xml:space="preserve">Comprenden sus errores conceptuales y analizan el recorrido de la Física desde el movimiento en la Tierra hasta el movimiento de las galaxias como Cierre de Año Escolar [3].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2026-03-24T14:12:27Z</dcterms:created>
  <dcterms:modified xsi:type="dcterms:W3CDTF">2026-03-24T14:12:27Z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