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taller: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1L agua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Lata de Monster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Coca Cola clásica 400ml retornable o no retornable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Siguiente reunión: sábado en la noche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proyecto: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productos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Coca Cola clásica 400ml retornable / Lata de Monster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1.5L Coca Cola no retornable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Garrafon 20L Agua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https://www.youtube.com/watch?v=I9bHKbrnbK4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https://www.youtube.com/watch?v=8efcl6QmGDw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ip9352021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corto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 hay mucha información online</w:t>
      </w:r>
      <w:r w:rsidDel="00000000" w:rsidR="00000000" w:rsidRPr="00000000">
        <w:rPr>
          <w:rtl w:val="0"/>
        </w:rPr>
        <w:t xml:space="preserve"> para su idea, </w:t>
      </w:r>
      <w:r w:rsidDel="00000000" w:rsidR="00000000" w:rsidRPr="00000000">
        <w:rPr>
          <w:b w:val="1"/>
          <w:bCs w:val="1"/>
          <w:rtl w:val="0"/>
        </w:rPr>
        <w:t xml:space="preserve">pero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punto más débil es </w:t>
      </w:r>
      <w:r w:rsidDel="00000000" w:rsidR="00000000" w:rsidRPr="00000000">
        <w:rPr>
          <w:b w:val="1"/>
          <w:bCs w:val="1"/>
          <w:rtl w:val="0"/>
        </w:rPr>
        <w:t xml:space="preserve">Monster (marca específica)</w:t>
      </w:r>
      <w:r w:rsidDel="00000000" w:rsidR="00000000" w:rsidRPr="00000000">
        <w:rPr>
          <w:rtl w:val="0"/>
        </w:rPr>
        <w:t xml:space="preserve"> por tema de receta/proceso propietario, aunque sí hay mucha info de </w:t>
      </w:r>
      <w:r w:rsidDel="00000000" w:rsidR="00000000" w:rsidRPr="00000000">
        <w:rPr>
          <w:b w:val="1"/>
          <w:bCs w:val="1"/>
          <w:rtl w:val="0"/>
        </w:rPr>
        <w:t xml:space="preserve">líneas de enlatado para energéticas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otro punto débil es que </w:t>
      </w:r>
      <w:r w:rsidDel="00000000" w:rsidR="00000000" w:rsidRPr="00000000">
        <w:rPr>
          <w:b w:val="1"/>
          <w:bCs w:val="1"/>
          <w:rtl w:val="0"/>
        </w:rPr>
        <w:t xml:space="preserve">“Coca-Cola 400 ml retornable”</w:t>
      </w:r>
      <w:r w:rsidDel="00000000" w:rsidR="00000000" w:rsidRPr="00000000">
        <w:rPr>
          <w:rtl w:val="0"/>
        </w:rPr>
        <w:t xml:space="preserve"> en la tienda que encontré aparece como </w:t>
      </w:r>
      <w:r w:rsidDel="00000000" w:rsidR="00000000" w:rsidRPr="00000000">
        <w:rPr>
          <w:b w:val="1"/>
          <w:bCs w:val="1"/>
          <w:rtl w:val="0"/>
        </w:rPr>
        <w:t xml:space="preserve">400 ml PET</w:t>
      </w:r>
      <w:r w:rsidDel="00000000" w:rsidR="00000000" w:rsidRPr="00000000">
        <w:rPr>
          <w:rtl w:val="0"/>
        </w:rPr>
        <w:t xml:space="preserve">, no retornable (ojo con ese detalle);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Agua garrafón 20 L</w:t>
      </w:r>
      <w:r w:rsidDel="00000000" w:rsidR="00000000" w:rsidRPr="00000000">
        <w:rPr>
          <w:rtl w:val="0"/>
        </w:rPr>
        <w:t xml:space="preserve"> sí tiene mucha info de automatización (lavado, llenado, tapado, inspección, PLC/HMI), pero la parte de “transformación química/térmica” toca justificarla bien (RO/ozono/desinfección/lavado).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fsbxh5y9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productos tienen más información pública (para cumplir C1)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a2sb1i73p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práctico (de más fácil a más difícil de documentar)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dcnqonmc1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Bebida carbonatada (CSD) en PET / vidrio retornable / lata ✅✅✅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 las mejores opciones porque hay muchísima info de: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líneas completas de llenado,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inspección,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formato,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velocidades,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envases,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en línea,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automatización.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Krones/KHS muestran líneas PET, vidrio y lata en el mismo ecosistema de equipos y líneas completas; incluso aparecen PET, vidrio retornable y can lines en el catálogo de “Complete Bottling Lines”.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ejemplo de línea PET KHS reporta </w:t>
      </w:r>
      <w:r w:rsidDel="00000000" w:rsidR="00000000" w:rsidRPr="00000000">
        <w:rPr>
          <w:b w:val="1"/>
          <w:bCs w:val="1"/>
          <w:rtl w:val="0"/>
        </w:rPr>
        <w:t xml:space="preserve">36.000 botellas/h a 1.5 L</w:t>
      </w:r>
      <w:r w:rsidDel="00000000" w:rsidR="00000000" w:rsidRPr="00000000">
        <w:rPr>
          <w:rtl w:val="0"/>
        </w:rPr>
        <w:t xml:space="preserve"> y menciona que también puede llenar soft drinks.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ejemplos de líneas RGB (returnable glass) para soft drinks con detalles de equipos (lavadora de botellas, inspectors, filler, etc.) y capacidades de 24.000–40.000 bph.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Excelente</w:t>
      </w:r>
      <w:r w:rsidDel="00000000" w:rsidR="00000000" w:rsidRPr="00000000">
        <w:rPr>
          <w:rtl w:val="0"/>
        </w:rPr>
        <w:t xml:space="preserve"> para el proyecto (proceso, secuencia, inspección, trazabilidad, cambios de formato, SCADA).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v1l59gvei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Cerveza (en lata o vidrio) ✅✅✅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todavía más información en proceso que muchas otras bebidas porque incluye: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transformaciones químicas claras (fermentación),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 térmicas claras (maceración, hervido, pasteurización, enfriamiento),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mucha literatura y automatización.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Making.com resume el proceso cervecero con etapas como </w:t>
      </w:r>
      <w:r w:rsidDel="00000000" w:rsidR="00000000" w:rsidRPr="00000000">
        <w:rPr>
          <w:b w:val="1"/>
          <w:bCs w:val="1"/>
          <w:rtl w:val="0"/>
        </w:rPr>
        <w:t xml:space="preserve">milling, mashing, lautering, boiling, fermentation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👉 Si quieren </w:t>
      </w:r>
      <w:r w:rsidDel="00000000" w:rsidR="00000000" w:rsidRPr="00000000">
        <w:rPr>
          <w:b w:val="1"/>
          <w:bCs w:val="1"/>
          <w:rtl w:val="0"/>
        </w:rPr>
        <w:t xml:space="preserve">maximizar facilidad de documentación de transformaciones químicas/térmicas</w:t>
      </w:r>
      <w:r w:rsidDel="00000000" w:rsidR="00000000" w:rsidRPr="00000000">
        <w:rPr>
          <w:rtl w:val="0"/>
        </w:rPr>
        <w:t xml:space="preserve">, cerveza es de las más fuertes.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jbg1arv3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Jugo / néctar (especialmente hot-fill o pasteurizado) ✅✅✅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es muy fuerte para C1 porque tiene: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extracción/filtración/clarificación,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pasteurización,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llenado y empaque,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muchas variantes de receta y control.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Making.com describe lavado, extracción, filtración/clarificación, evaporación/reconstitución, pasteurización, embotellado y empaque; además lista tecnologías de inspección, esterilización, pasteurización, mezcla, etc.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👉 Muy buena alternativa si quieren un producto con </w:t>
      </w:r>
      <w:r w:rsidDel="00000000" w:rsidR="00000000" w:rsidRPr="00000000">
        <w:rPr>
          <w:b w:val="1"/>
          <w:bCs w:val="1"/>
          <w:rtl w:val="0"/>
        </w:rPr>
        <w:t xml:space="preserve">proceso muy documentable</w:t>
      </w:r>
      <w:r w:rsidDel="00000000" w:rsidR="00000000" w:rsidRPr="00000000">
        <w:rPr>
          <w:rtl w:val="0"/>
        </w:rPr>
        <w:t xml:space="preserve"> y más “rico” en transformaciones.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iaw63ayd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Agua purificada en garrafón 20 L (retornable) ✅✅ (buena, pero con una advertencia)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hay mucha info de automatización de línea: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decapado (de-capper),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lavado interior/exterior,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enjuague,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desinfección,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llenado,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tapado,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inspección,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PLC + HMI,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alarmas y monitoreo.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Luye describe flujo de 5 gal/20 L con retorno del envase, decapping, lavado interior/exterior, washing-filling-capping y shrink neck.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JND Water describe línea 5 gal (18.9 L) con </w:t>
      </w:r>
      <w:r w:rsidDel="00000000" w:rsidR="00000000" w:rsidRPr="00000000">
        <w:rPr>
          <w:b w:val="1"/>
          <w:bCs w:val="1"/>
          <w:rtl w:val="0"/>
        </w:rPr>
        <w:t xml:space="preserve">PLC+HMI</w:t>
      </w:r>
      <w:r w:rsidDel="00000000" w:rsidR="00000000" w:rsidRPr="00000000">
        <w:rPr>
          <w:rtl w:val="0"/>
        </w:rPr>
        <w:t xml:space="preserve">, alarmas, detección, rechazo, lavado/llenado/tapado, inspección, pallets, y capacidades de 300–2000 bph.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Victorystar menciona HMI/PLC, monitoreo, conteo, alarmas, inspección de partículas/nivel/tapa/fugas y secuencia de lavado con limpieza alcalina + desinfección + enjuague purificado.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para la parte de “transformación química” sí hay soporte en tratamiento de agua: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ozonación (oxidación),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RO/NF/UF,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composición química del agua.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Advertencia importante:</w:t>
        <w:br w:type="textWrapping"/>
      </w:r>
      <w:r w:rsidDel="00000000" w:rsidR="00000000" w:rsidRPr="00000000">
        <w:rPr>
          <w:rtl w:val="0"/>
        </w:rPr>
        <w:t xml:space="preserve"> 👉 La parte de </w:t>
      </w:r>
      <w:r w:rsidDel="00000000" w:rsidR="00000000" w:rsidRPr="00000000">
        <w:rPr>
          <w:b w:val="1"/>
          <w:bCs w:val="1"/>
          <w:rtl w:val="0"/>
        </w:rPr>
        <w:t xml:space="preserve">transformación térmica del producto</w:t>
      </w:r>
      <w:r w:rsidDel="00000000" w:rsidR="00000000" w:rsidRPr="00000000">
        <w:rPr>
          <w:rtl w:val="0"/>
        </w:rPr>
        <w:t xml:space="preserve"> puede quedar más débil que en cerveza/jugo (a menos que ustedes definan claramente etapas térmicas de lavado/sanitización o una variante de proceso que sí las tenga).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rll0bth7q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Bebida energética (Monster como marca específica) ✅ (media) / ✅✅ si la modelan como “energizante carbonatada en lata”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categoría (energizante en lata):</w:t>
      </w:r>
      <w:r w:rsidDel="00000000" w:rsidR="00000000" w:rsidRPr="00000000">
        <w:rPr>
          <w:rtl w:val="0"/>
        </w:rPr>
        <w:t xml:space="preserve"> sí hay buena info de proceso y equipos (blending, canning, homogenization, pasteurization, etc.). Making.com lista esas etapas/tecnologías para energy drinks.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marca específica “Monster”</w:t>
      </w:r>
      <w:r w:rsidDel="00000000" w:rsidR="00000000" w:rsidRPr="00000000">
        <w:rPr>
          <w:rtl w:val="0"/>
        </w:rPr>
        <w:t xml:space="preserve">: el problema es que la </w:t>
      </w:r>
      <w:r w:rsidDel="00000000" w:rsidR="00000000" w:rsidRPr="00000000">
        <w:rPr>
          <w:b w:val="1"/>
          <w:bCs w:val="1"/>
          <w:rtl w:val="0"/>
        </w:rPr>
        <w:t xml:space="preserve">receta y condiciones reales de planta</w:t>
      </w:r>
      <w:r w:rsidDel="00000000" w:rsidR="00000000" w:rsidRPr="00000000">
        <w:rPr>
          <w:rtl w:val="0"/>
        </w:rPr>
        <w:t xml:space="preserve"> son propietarias. Se consigue info de empaque y presentación, pero no el proceso exacto industrial de Monster.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tienda de Coca-Cola “en tu hogar” sí aparece </w:t>
      </w:r>
      <w:r w:rsidDel="00000000" w:rsidR="00000000" w:rsidRPr="00000000">
        <w:rPr>
          <w:b w:val="1"/>
          <w:bCs w:val="1"/>
          <w:rtl w:val="0"/>
        </w:rPr>
        <w:t xml:space="preserve">Monster 473 ml en lata de aluminio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👉 Úsenla mejor como </w:t>
      </w:r>
      <w:r w:rsidDel="00000000" w:rsidR="00000000" w:rsidRPr="00000000">
        <w:rPr>
          <w:b w:val="1"/>
          <w:bCs w:val="1"/>
          <w:rtl w:val="0"/>
        </w:rPr>
        <w:t xml:space="preserve">“bebida energizante carbonatada en lata 473 mL”</w:t>
      </w:r>
      <w:r w:rsidDel="00000000" w:rsidR="00000000" w:rsidRPr="00000000">
        <w:rPr>
          <w:rtl w:val="0"/>
        </w:rPr>
        <w:t xml:space="preserve"> (con Monster como referencia comercial), no como proceso exacto de marca.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nlf3iqzmm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de sus productos preliminares (muy aterrizada)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42pzk4b7b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Lo que está bien ✅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Tienen una combinación que </w:t>
      </w:r>
      <w:r w:rsidDel="00000000" w:rsidR="00000000" w:rsidRPr="00000000">
        <w:rPr>
          <w:b w:val="1"/>
          <w:bCs w:val="1"/>
          <w:rtl w:val="0"/>
        </w:rPr>
        <w:t xml:space="preserve">sí cumple muy bien la parte de diferenciación no trivial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envase/material/geometría</w:t>
      </w:r>
      <w:r w:rsidDel="00000000" w:rsidR="00000000" w:rsidRPr="00000000">
        <w:rPr>
          <w:rtl w:val="0"/>
        </w:rPr>
        <w:t xml:space="preserve">: PET vs lata vs garrafón,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</w:t>
      </w:r>
      <w:r w:rsidDel="00000000" w:rsidR="00000000" w:rsidRPr="00000000">
        <w:rPr>
          <w:rtl w:val="0"/>
        </w:rPr>
        <w:t xml:space="preserve">: 400 mL / 1.5 L / 20 L,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línea</w:t>
      </w:r>
      <w:r w:rsidDel="00000000" w:rsidR="00000000" w:rsidRPr="00000000">
        <w:rPr>
          <w:rtl w:val="0"/>
        </w:rPr>
        <w:t xml:space="preserve">: típicamente diferentes,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inspección</w:t>
      </w:r>
      <w:r w:rsidDel="00000000" w:rsidR="00000000" w:rsidRPr="00000000">
        <w:rPr>
          <w:rtl w:val="0"/>
        </w:rPr>
        <w:t xml:space="preserve">: distinta para PET/lata/garrafón,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y operación</w:t>
      </w:r>
      <w:r w:rsidDel="00000000" w:rsidR="00000000" w:rsidRPr="00000000">
        <w:rPr>
          <w:rtl w:val="0"/>
        </w:rPr>
        <w:t xml:space="preserve">: cambios de producto y setup muy diferentes.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en Coca-Cola “en tu hogar” sí encontré: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Coca-Cola </w:t>
      </w:r>
      <w:r w:rsidDel="00000000" w:rsidR="00000000" w:rsidRPr="00000000">
        <w:rPr>
          <w:b w:val="1"/>
          <w:bCs w:val="1"/>
          <w:rtl w:val="0"/>
        </w:rPr>
        <w:t xml:space="preserve">400 ml PET</w:t>
      </w:r>
      <w:r w:rsidDel="00000000" w:rsidR="00000000" w:rsidRPr="00000000">
        <w:rPr>
          <w:rtl w:val="0"/>
        </w:rPr>
        <w:t xml:space="preserve"> (ojo, PET, no retornable en ese resultado),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Coca-Cola </w:t>
      </w:r>
      <w:r w:rsidDel="00000000" w:rsidR="00000000" w:rsidRPr="00000000">
        <w:rPr>
          <w:b w:val="1"/>
          <w:bCs w:val="1"/>
          <w:rtl w:val="0"/>
        </w:rPr>
        <w:t xml:space="preserve">1.5 L PET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 </w:t>
      </w:r>
      <w:r w:rsidDel="00000000" w:rsidR="00000000" w:rsidRPr="00000000">
        <w:rPr>
          <w:b w:val="1"/>
          <w:bCs w:val="1"/>
          <w:rtl w:val="0"/>
        </w:rPr>
        <w:t xml:space="preserve">473 ml aluminio</w:t>
      </w:r>
      <w:r w:rsidDel="00000000" w:rsidR="00000000" w:rsidRPr="00000000">
        <w:rPr>
          <w:rtl w:val="0"/>
        </w:rPr>
        <w:t xml:space="preserve">,</w:t>
        <w:br w:type="textWrapping"/>
        <w:t xml:space="preserve"> y en el ecosistema Coca-Cola (otro dominio) aparece el </w:t>
      </w:r>
      <w:r w:rsidDel="00000000" w:rsidR="00000000" w:rsidRPr="00000000">
        <w:rPr>
          <w:b w:val="1"/>
          <w:bCs w:val="1"/>
          <w:rtl w:val="0"/>
        </w:rPr>
        <w:t xml:space="preserve">garrafón retornable Cristal 20 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h0if8wq1m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les puede complicar la sustentación ⚠️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7uaaqtkbw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“Coca-Cola clásica 400 ml retornable”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fuente que encontré de Colombia aparece </w:t>
      </w:r>
      <w:r w:rsidDel="00000000" w:rsidR="00000000" w:rsidRPr="00000000">
        <w:rPr>
          <w:b w:val="1"/>
          <w:bCs w:val="1"/>
          <w:rtl w:val="0"/>
        </w:rPr>
        <w:t xml:space="preserve">400 ml PET</w:t>
      </w:r>
      <w:r w:rsidDel="00000000" w:rsidR="00000000" w:rsidRPr="00000000">
        <w:rPr>
          <w:rtl w:val="0"/>
        </w:rPr>
        <w:t xml:space="preserve"> y “botella incluida”; no me salió confirmación rápida de que ese SKU específico sea retornable en Colombia.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verifiquen si su producto 1 será: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Coca-Cola 400 ml PET no retornable</w:t>
      </w:r>
      <w:r w:rsidDel="00000000" w:rsidR="00000000" w:rsidRPr="00000000">
        <w:rPr>
          <w:rtl w:val="0"/>
        </w:rPr>
        <w:t xml:space="preserve">, 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Coca-Cola vidrio retornable</w:t>
      </w:r>
      <w:r w:rsidDel="00000000" w:rsidR="00000000" w:rsidRPr="00000000">
        <w:rPr>
          <w:rtl w:val="0"/>
        </w:rPr>
        <w:t xml:space="preserve"> (pero probablemente en otra capacidad: 237/250/300/350 ml según mercado).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61mjk2r86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Tener dos Coca-Cola (400 mL y 1.5 L) puede quedar “poco diverso”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puede funcionar, pero tendrán que demostrar diferencias fuertes en: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secuencial,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formato,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inspección,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velocidades,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SCADA,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por lote/formato.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además una es PET y la otra también PET, la diferencia se les puede volver menos potente.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osmlxr1xt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Monster “marca” vs energizante “categoría”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proceso, receta y parámetros</w:t>
      </w:r>
      <w:r w:rsidDel="00000000" w:rsidR="00000000" w:rsidRPr="00000000">
        <w:rPr>
          <w:rtl w:val="0"/>
        </w:rPr>
        <w:t xml:space="preserve">, les conviene redactarlo como: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“Bebida energizante carbonatada en lata 473 mL (referencia comercial: Monster)”</w:t>
        <w:br w:type="textWrapping"/>
      </w:r>
      <w:r w:rsidDel="00000000" w:rsidR="00000000" w:rsidRPr="00000000">
        <w:rPr>
          <w:rtl w:val="0"/>
        </w:rPr>
        <w:t xml:space="preserve"> y no como “proceso de Monster” exacto.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pq3xpsd1n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(para que tengan MÁS información online y menos riesgo académico)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o5j7q99o4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Opción A (mantener su idea, optimizada) ✅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buena si quieren seguir con la línea Coca-Cola/Monster/agua: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carbonatada tipo cola – PET 1.5 L no retornable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energizante carbonatada – lata de aluminio 473 mL</w:t>
      </w:r>
      <w:r w:rsidDel="00000000" w:rsidR="00000000" w:rsidRPr="00000000">
        <w:rPr>
          <w:rtl w:val="0"/>
        </w:rPr>
        <w:t xml:space="preserve"> (Monster como referencia comercial)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Agua purificada – garrafón retornable 20 L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jph94takr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esta opción funciona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Cubre </w:t>
      </w:r>
      <w:r w:rsidDel="00000000" w:rsidR="00000000" w:rsidRPr="00000000">
        <w:rPr>
          <w:b w:val="1"/>
          <w:bCs w:val="1"/>
          <w:rtl w:val="0"/>
        </w:rPr>
        <w:t xml:space="preserve">MM + BM + GV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Cubre </w:t>
      </w:r>
      <w:r w:rsidDel="00000000" w:rsidR="00000000" w:rsidRPr="00000000">
        <w:rPr>
          <w:b w:val="1"/>
          <w:bCs w:val="1"/>
          <w:rtl w:val="0"/>
        </w:rPr>
        <w:t xml:space="preserve">PET + lata + garrafón retornable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formato/inspección/lógica claramente diferentes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mucha info de líneas de PET, canning e inspección + 5-gallon water lines con PLC/HMI.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b12b5m2sb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deben cuidar en el informe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Justificar bien en el agua 20 L las </w:t>
      </w:r>
      <w:r w:rsidDel="00000000" w:rsidR="00000000" w:rsidRPr="00000000">
        <w:rPr>
          <w:b w:val="1"/>
          <w:bCs w:val="1"/>
          <w:rtl w:val="0"/>
        </w:rPr>
        <w:t xml:space="preserve">transformaciones químicas</w:t>
      </w:r>
      <w:r w:rsidDel="00000000" w:rsidR="00000000" w:rsidRPr="00000000">
        <w:rPr>
          <w:rtl w:val="0"/>
        </w:rPr>
        <w:t xml:space="preserve"> (RO, ozonación, desinfección) y las </w:t>
      </w:r>
      <w:r w:rsidDel="00000000" w:rsidR="00000000" w:rsidRPr="00000000">
        <w:rPr>
          <w:b w:val="1"/>
          <w:bCs w:val="1"/>
          <w:rtl w:val="0"/>
        </w:rPr>
        <w:t xml:space="preserve">etapas térmicas</w:t>
      </w:r>
      <w:r w:rsidDel="00000000" w:rsidR="00000000" w:rsidRPr="00000000">
        <w:rPr>
          <w:rtl w:val="0"/>
        </w:rPr>
        <w:t xml:space="preserve"> (si aplican a lavado/sanitización/CIP o si no, explicitar que son mínimas).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blqug982ty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Opción B (máxima facilidad para documentar transformaciones químicas/térmicas) ⭐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quieren que la parte de “proceso” sea más robusta (y menos discusión con el profe):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carbonatada tipo cola – PET 1.5 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Cerveza – lata o vidrio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Agua purificada 20 L garrafón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 quieren mantener GV)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Jugo pasteurizado – 1 L PET/vidrio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 no es obligatorio incluir GV)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Cerveza</w:t>
      </w:r>
      <w:r w:rsidDel="00000000" w:rsidR="00000000" w:rsidRPr="00000000">
        <w:rPr>
          <w:rtl w:val="0"/>
        </w:rPr>
        <w:t xml:space="preserve"> les da fermentación + térmicas clarísimas.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Jugo</w:t>
      </w:r>
      <w:r w:rsidDel="00000000" w:rsidR="00000000" w:rsidRPr="00000000">
        <w:rPr>
          <w:rtl w:val="0"/>
        </w:rPr>
        <w:t xml:space="preserve"> les da extracción/filtración/pasteurización/llenado con muchísima info.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ihgyhvib8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Recomendación final para ustedes (práctica)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lo que ya tienen, yo haría esto: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b89mqk15a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Trio recomendado (sin cambiar demasiado)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1 (BM):</w:t>
      </w:r>
      <w:r w:rsidDel="00000000" w:rsidR="00000000" w:rsidRPr="00000000">
        <w:rPr>
          <w:rtl w:val="0"/>
        </w:rPr>
        <w:t xml:space="preserve"> Energizante carbonatada en lata 473 mL (referencia Monster)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2 (MM):</w:t>
      </w:r>
      <w:r w:rsidDel="00000000" w:rsidR="00000000" w:rsidRPr="00000000">
        <w:rPr>
          <w:rtl w:val="0"/>
        </w:rPr>
        <w:t xml:space="preserve"> Cola carbonatada PET 1.5 L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3 (GV):</w:t>
      </w:r>
      <w:r w:rsidDel="00000000" w:rsidR="00000000" w:rsidRPr="00000000">
        <w:rPr>
          <w:rtl w:val="0"/>
        </w:rPr>
        <w:t xml:space="preserve"> Agua purificada garrafón retornable 20 L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dejaría el de “Coca-Cola 400 ml” como: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respaldo / variante de comparación,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lo reemplazaría por un </w:t>
      </w:r>
      <w:r w:rsidDel="00000000" w:rsidR="00000000" w:rsidRPr="00000000">
        <w:rPr>
          <w:b w:val="1"/>
          <w:bCs w:val="1"/>
          <w:rtl w:val="0"/>
        </w:rPr>
        <w:t xml:space="preserve">vidrio retornable real</w:t>
      </w:r>
      <w:r w:rsidDel="00000000" w:rsidR="00000000" w:rsidRPr="00000000">
        <w:rPr>
          <w:rtl w:val="0"/>
        </w:rPr>
        <w:t xml:space="preserve"> si logran confirmar capacidad y disponibilidad local.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te puedo hacer enseguida una </w:t>
      </w:r>
      <w:r w:rsidDel="00000000" w:rsidR="00000000" w:rsidRPr="00000000">
        <w:rPr>
          <w:b w:val="1"/>
          <w:bCs w:val="1"/>
          <w:rtl w:val="0"/>
        </w:rPr>
        <w:t xml:space="preserve">matriz de selección (puntaje 1–5)</w:t>
      </w:r>
      <w:r w:rsidDel="00000000" w:rsidR="00000000" w:rsidRPr="00000000">
        <w:rPr>
          <w:rtl w:val="0"/>
        </w:rPr>
        <w:t xml:space="preserve"> comparando: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Coca/Monster/Agua garrafón</w:t>
        <w:br w:type="textWrapping"/>
      </w:r>
      <w:r w:rsidDel="00000000" w:rsidR="00000000" w:rsidRPr="00000000">
        <w:rPr>
          <w:rtl w:val="0"/>
        </w:rPr>
        <w:t xml:space="preserve"> vs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Coca/Jugo/Agua garrafón</w:t>
        <w:br w:type="textWrapping"/>
      </w:r>
      <w:r w:rsidDel="00000000" w:rsidR="00000000" w:rsidRPr="00000000">
        <w:rPr>
          <w:rtl w:val="0"/>
        </w:rPr>
        <w:t xml:space="preserve"> vs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Coca/Cerveza/Agua garrafón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criterios exactos de su C1 (proceso, térmico/químico, lógica, inspección, SCADA, trazabilidad, disponibilidad de info online).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9bHKbrnbK4" TargetMode="External"/><Relationship Id="rId7" Type="http://schemas.openxmlformats.org/officeDocument/2006/relationships/hyperlink" Target="https://www.youtube.com/watch?v=8efcl6QmGD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