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Evidência - Execução da Carga na Tabela SGV_OCORRENCIA_SAC</w:t>
      </w:r>
    </w:p>
    <w:p>
      <w:r>
        <w:t>Abaixo estão os dados inseridos na tabela `sgv_ocorrencia_sac` após execução do processo de carga.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nr_ocorrencia_sac</w:t>
            </w:r>
          </w:p>
        </w:tc>
        <w:tc>
          <w:tcPr>
            <w:tcW w:type="dxa" w:w="785"/>
          </w:tcPr>
          <w:p>
            <w:r>
              <w:t>dt_abertura_sac</w:t>
            </w:r>
          </w:p>
        </w:tc>
        <w:tc>
          <w:tcPr>
            <w:tcW w:type="dxa" w:w="785"/>
          </w:tcPr>
          <w:p>
            <w:r>
              <w:t>ds_tipo_classificacao_sac</w:t>
            </w:r>
          </w:p>
        </w:tc>
        <w:tc>
          <w:tcPr>
            <w:tcW w:type="dxa" w:w="785"/>
          </w:tcPr>
          <w:p>
            <w:r>
              <w:t>id_produto</w:t>
            </w:r>
          </w:p>
        </w:tc>
        <w:tc>
          <w:tcPr>
            <w:tcW w:type="dxa" w:w="785"/>
          </w:tcPr>
          <w:p>
            <w:r>
              <w:t>ds_produto</w:t>
            </w:r>
          </w:p>
        </w:tc>
        <w:tc>
          <w:tcPr>
            <w:tcW w:type="dxa" w:w="785"/>
          </w:tcPr>
          <w:p>
            <w:r>
              <w:t>vl_unitario_produto</w:t>
            </w:r>
          </w:p>
        </w:tc>
        <w:tc>
          <w:tcPr>
            <w:tcW w:type="dxa" w:w="785"/>
          </w:tcPr>
          <w:p>
            <w:r>
              <w:t>vl_icms_produto</w:t>
            </w:r>
          </w:p>
        </w:tc>
        <w:tc>
          <w:tcPr>
            <w:tcW w:type="dxa" w:w="785"/>
          </w:tcPr>
          <w:p>
            <w:r>
              <w:t>id_cliente</w:t>
            </w:r>
          </w:p>
        </w:tc>
        <w:tc>
          <w:tcPr>
            <w:tcW w:type="dxa" w:w="785"/>
          </w:tcPr>
          <w:p>
            <w:r>
              <w:t>nm_cliente</w:t>
            </w:r>
          </w:p>
        </w:tc>
        <w:tc>
          <w:tcPr>
            <w:tcW w:type="dxa" w:w="785"/>
          </w:tcPr>
          <w:p>
            <w:r>
              <w:t>id_funcionario</w:t>
            </w:r>
          </w:p>
        </w:tc>
        <w:tc>
          <w:tcPr>
            <w:tcW w:type="dxa" w:w="785"/>
          </w:tcPr>
          <w:p>
            <w:r>
              <w:t>nm_funcionario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2023-10-01 10:00</w:t>
            </w:r>
          </w:p>
        </w:tc>
        <w:tc>
          <w:tcPr>
            <w:tcW w:type="dxa" w:w="785"/>
          </w:tcPr>
          <w:p>
            <w:r>
              <w:t>SUGESTÃO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Smartphone XYZ</w:t>
            </w:r>
          </w:p>
        </w:tc>
        <w:tc>
          <w:tcPr>
            <w:tcW w:type="dxa" w:w="785"/>
          </w:tcPr>
          <w:p>
            <w:r>
              <w:t>1500.0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João da Silva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Maria Souza</w:t>
            </w:r>
          </w:p>
        </w:tc>
      </w:tr>
      <w:tr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2023-10-02 11:30</w:t>
            </w:r>
          </w:p>
        </w:tc>
        <w:tc>
          <w:tcPr>
            <w:tcW w:type="dxa" w:w="785"/>
          </w:tcPr>
          <w:p>
            <w:r>
              <w:t>RECLAMAÇÃO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Smartphone XYZ</w:t>
            </w:r>
          </w:p>
        </w:tc>
        <w:tc>
          <w:tcPr>
            <w:tcW w:type="dxa" w:w="785"/>
          </w:tcPr>
          <w:p>
            <w:r>
              <w:t>1500.0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Ana Lima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Carlos Almeida</w:t>
            </w:r>
          </w:p>
        </w:tc>
      </w:tr>
      <w:tr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2023-10-03 09:45</w:t>
            </w:r>
          </w:p>
        </w:tc>
        <w:tc>
          <w:tcPr>
            <w:tcW w:type="dxa" w:w="785"/>
          </w:tcPr>
          <w:p>
            <w:r>
              <w:t>SUGESTÃO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Smartphone XYZ</w:t>
            </w:r>
          </w:p>
        </w:tc>
        <w:tc>
          <w:tcPr>
            <w:tcW w:type="dxa" w:w="785"/>
          </w:tcPr>
          <w:p>
            <w:r>
              <w:t>1500.0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Lucas Rocha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Fernanda Teixeira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