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E15" w:rsidRDefault="005208D5" w:rsidP="005208D5">
      <w:pPr>
        <w:rPr>
          <w:rFonts w:asciiTheme="minorBidi" w:hAnsiTheme="minorBidi"/>
          <w:sz w:val="28"/>
          <w:szCs w:val="28"/>
        </w:rPr>
      </w:pPr>
      <w:r w:rsidRPr="005208D5">
        <w:rPr>
          <w:rFonts w:asciiTheme="minorBidi" w:hAnsiTheme="minorBidi"/>
          <w:sz w:val="28"/>
          <w:szCs w:val="28"/>
        </w:rPr>
        <w:t>Exercise: Monthly Publication Usage</w:t>
      </w:r>
    </w:p>
    <w:p w:rsidR="00DD38A7" w:rsidRPr="005208D5" w:rsidRDefault="005208D5" w:rsidP="005208D5">
      <w:pPr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5208D5">
        <w:rPr>
          <w:rFonts w:asciiTheme="minorBidi" w:hAnsiTheme="minorBidi"/>
          <w:sz w:val="24"/>
          <w:szCs w:val="24"/>
        </w:rPr>
        <w:t xml:space="preserve">A large task for computer manufacturers is to keep track of their </w:t>
      </w:r>
      <w:r w:rsidR="00D655BC">
        <w:rPr>
          <w:rFonts w:asciiTheme="minorBidi" w:hAnsiTheme="minorBidi"/>
          <w:sz w:val="24"/>
          <w:szCs w:val="24"/>
        </w:rPr>
        <w:t xml:space="preserve">online </w:t>
      </w:r>
      <w:bookmarkStart w:id="0" w:name="_GoBack"/>
      <w:bookmarkEnd w:id="0"/>
      <w:r w:rsidRPr="005208D5">
        <w:rPr>
          <w:rFonts w:asciiTheme="minorBidi" w:hAnsiTheme="minorBidi"/>
          <w:sz w:val="24"/>
          <w:szCs w:val="24"/>
        </w:rPr>
        <w:t xml:space="preserve">publications: product specification sheets, marketing brochures, user manuals, and so on. </w:t>
      </w:r>
    </w:p>
    <w:p w:rsidR="00DD38A7" w:rsidRPr="005208D5" w:rsidRDefault="005208D5" w:rsidP="00D655BC">
      <w:pPr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5208D5">
        <w:rPr>
          <w:rFonts w:asciiTheme="minorBidi" w:hAnsiTheme="minorBidi"/>
          <w:sz w:val="24"/>
          <w:szCs w:val="24"/>
        </w:rPr>
        <w:t xml:space="preserve">One major manufacturer had developed a spreadsheet to record the monthly usage of each publication (that is, how many copies of the publication were </w:t>
      </w:r>
      <w:r w:rsidR="00D655BC">
        <w:rPr>
          <w:rFonts w:asciiTheme="minorBidi" w:hAnsiTheme="minorBidi"/>
          <w:sz w:val="24"/>
          <w:szCs w:val="24"/>
        </w:rPr>
        <w:t>downloaded</w:t>
      </w:r>
      <w:r w:rsidRPr="005208D5">
        <w:rPr>
          <w:rFonts w:asciiTheme="minorBidi" w:hAnsiTheme="minorBidi"/>
          <w:sz w:val="24"/>
          <w:szCs w:val="24"/>
        </w:rPr>
        <w:t xml:space="preserve"> each month). </w:t>
      </w:r>
    </w:p>
    <w:p w:rsidR="00DD38A7" w:rsidRPr="005208D5" w:rsidRDefault="005208D5" w:rsidP="005208D5">
      <w:pPr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5208D5">
        <w:rPr>
          <w:rFonts w:asciiTheme="minorBidi" w:hAnsiTheme="minorBidi"/>
          <w:sz w:val="24"/>
          <w:szCs w:val="24"/>
        </w:rPr>
        <w:t xml:space="preserve">Then they decided to export the spreadsheet into a database. </w:t>
      </w:r>
    </w:p>
    <w:p w:rsidR="00DD38A7" w:rsidRDefault="005208D5" w:rsidP="005208D5">
      <w:pPr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5208D5">
        <w:rPr>
          <w:rFonts w:asciiTheme="minorBidi" w:hAnsiTheme="minorBidi"/>
          <w:sz w:val="24"/>
          <w:szCs w:val="24"/>
        </w:rPr>
        <w:t>The export program naturally converted each column of the spreadsheet into a database table attribute, so the result looked something like this:</w:t>
      </w:r>
    </w:p>
    <w:p w:rsidR="005208D5" w:rsidRPr="005208D5" w:rsidRDefault="005208D5" w:rsidP="005208D5">
      <w:pPr>
        <w:ind w:left="720"/>
        <w:rPr>
          <w:rFonts w:asciiTheme="minorBidi" w:hAnsiTheme="minorBidi"/>
          <w:sz w:val="24"/>
          <w:szCs w:val="24"/>
        </w:rPr>
      </w:pPr>
      <w:r w:rsidRPr="005208D5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749F102D" wp14:editId="153C8A6F">
            <wp:extent cx="1413291" cy="1844040"/>
            <wp:effectExtent l="0" t="0" r="0" b="3810"/>
            <wp:docPr id="1136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8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325" cy="185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D38A7" w:rsidRPr="005208D5" w:rsidRDefault="005208D5" w:rsidP="005208D5">
      <w:pPr>
        <w:numPr>
          <w:ilvl w:val="1"/>
          <w:numId w:val="4"/>
        </w:numPr>
        <w:rPr>
          <w:rFonts w:asciiTheme="minorBidi" w:hAnsiTheme="minorBidi"/>
          <w:sz w:val="24"/>
          <w:szCs w:val="24"/>
        </w:rPr>
      </w:pPr>
      <w:r w:rsidRPr="005208D5">
        <w:rPr>
          <w:rFonts w:asciiTheme="minorBidi" w:hAnsiTheme="minorBidi"/>
          <w:sz w:val="24"/>
          <w:szCs w:val="24"/>
        </w:rPr>
        <w:t xml:space="preserve">Revise the class diagram to correct any problems that you find in this design. </w:t>
      </w:r>
    </w:p>
    <w:p w:rsidR="00DD38A7" w:rsidRPr="005208D5" w:rsidRDefault="005208D5" w:rsidP="005208D5">
      <w:pPr>
        <w:numPr>
          <w:ilvl w:val="1"/>
          <w:numId w:val="4"/>
        </w:numPr>
        <w:rPr>
          <w:rFonts w:asciiTheme="minorBidi" w:hAnsiTheme="minorBidi"/>
          <w:sz w:val="24"/>
          <w:szCs w:val="24"/>
        </w:rPr>
      </w:pPr>
      <w:r w:rsidRPr="005208D5">
        <w:rPr>
          <w:rFonts w:asciiTheme="minorBidi" w:hAnsiTheme="minorBidi"/>
          <w:sz w:val="24"/>
          <w:szCs w:val="24"/>
        </w:rPr>
        <w:t xml:space="preserve">Then draw the relation scheme for your corrected model. </w:t>
      </w:r>
    </w:p>
    <w:p w:rsidR="005208D5" w:rsidRPr="005208D5" w:rsidRDefault="005208D5" w:rsidP="005208D5">
      <w:pPr>
        <w:rPr>
          <w:rFonts w:asciiTheme="minorBidi" w:hAnsiTheme="minorBidi"/>
          <w:sz w:val="28"/>
          <w:szCs w:val="28"/>
        </w:rPr>
      </w:pPr>
    </w:p>
    <w:sectPr w:rsidR="005208D5" w:rsidRPr="00520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5B66C4"/>
    <w:multiLevelType w:val="hybridMultilevel"/>
    <w:tmpl w:val="62D05080"/>
    <w:lvl w:ilvl="0" w:tplc="B552C33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044A32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8A6B1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7CA59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1869D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3ED23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4A5FA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58071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3C6A3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9211F8E"/>
    <w:multiLevelType w:val="hybridMultilevel"/>
    <w:tmpl w:val="75ACD8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F60F1F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5C69A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C0253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94D99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881AC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5E2AD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A65BF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1C91EDD"/>
    <w:multiLevelType w:val="hybridMultilevel"/>
    <w:tmpl w:val="7DD00C1E"/>
    <w:lvl w:ilvl="0" w:tplc="1C381A9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B0C2D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60F1F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5C69A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C0253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94D99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881AC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5E2AD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A65BF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9962B3"/>
    <w:multiLevelType w:val="hybridMultilevel"/>
    <w:tmpl w:val="860E56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B0C2D6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60F1F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5C69A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C0253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94D99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881AC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5E2AD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A65BF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8D5"/>
    <w:rsid w:val="005208D5"/>
    <w:rsid w:val="00656E15"/>
    <w:rsid w:val="00D655BC"/>
    <w:rsid w:val="00DD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A8DB6-C456-41A4-BD7B-EFF631C7C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2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4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09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58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13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67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00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opkins</dc:creator>
  <cp:keywords/>
  <dc:description/>
  <cp:lastModifiedBy>mimi opkins</cp:lastModifiedBy>
  <cp:revision>2</cp:revision>
  <dcterms:created xsi:type="dcterms:W3CDTF">2015-09-20T05:35:00Z</dcterms:created>
  <dcterms:modified xsi:type="dcterms:W3CDTF">2015-10-29T17:25:00Z</dcterms:modified>
</cp:coreProperties>
</file>