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Arial" w:cs="Arial" w:eastAsia="Arial" w:hAnsi="Arial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-119062</wp:posOffset>
            </wp:positionH>
            <wp:positionV relativeFrom="paragraph">
              <wp:posOffset>133350</wp:posOffset>
            </wp:positionV>
            <wp:extent cx="5559127" cy="3699887"/>
            <wp:effectExtent b="0" l="0" r="0" t="0"/>
            <wp:wrapSquare wrapText="bothSides" distB="114300" distT="114300" distL="114300" distR="114300"/>
            <wp:docPr id="16872757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748" r="-7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9127" cy="3699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288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|Prova de Aptidão Profissional (PAP)</w:t>
        <w:br w:type="textWrapping"/>
        <w:t xml:space="preserve">|Aluno(a):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Sérgio Miguel Silva Ventura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|Professor(a) Orientador(a):</w:t>
      </w:r>
      <w:r w:rsidDel="00000000" w:rsidR="00000000" w:rsidRPr="00000000">
        <w:rPr>
          <w:rFonts w:ascii="Arial" w:cs="Arial" w:eastAsia="Arial" w:hAnsi="Arial"/>
          <w:color w:val="2e75b5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Isabel Louro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</w:t>
        <w:br w:type="textWrapping"/>
        <w:t xml:space="preserve">|Agrupamento De Escolas Ferreira de Castro</w:t>
        <w:br w:type="textWrapping"/>
        <w:t xml:space="preserve">|Curso Profissional Técnico de</w:t>
      </w:r>
      <w:r w:rsidDel="00000000" w:rsidR="00000000" w:rsidRPr="00000000">
        <w:rPr>
          <w:rFonts w:ascii="Arial" w:cs="Arial" w:eastAsia="Arial" w:hAnsi="Arial"/>
          <w:color w:val="2e75b5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Gestão e Programação de Sistemas Informáticos</w:t>
      </w:r>
      <w:r w:rsidDel="00000000" w:rsidR="00000000" w:rsidRPr="00000000">
        <w:rPr>
          <w:rFonts w:ascii="Arial" w:cs="Arial" w:eastAsia="Arial" w:hAnsi="Arial"/>
          <w:color w:val="2e75b5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br w:type="textWrapping"/>
        <w:t xml:space="preserve">|Ano Letivo: 202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7" w:top="1417" w:left="1701" w:right="1701" w:header="708" w:footer="138"/>
          <w:pgNumType w:start="0"/>
          <w:titlePg w:val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Rule="auto"/>
        <w:ind w:left="440" w:firstLine="0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nxbz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 de Imagens</w:t>
      </w:r>
    </w:p>
    <w:sdt>
      <w:sdtPr>
        <w:id w:val="-5574639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after="0" w:line="360" w:lineRule="auto"/>
            <w:jc w:val="both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after="0" w:line="36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35nkun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 de Tabelas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fldChar w:fldCharType="begin"/>
        <w:instrText xml:space="preserve"> HYPERLINK \l "_heading=h.1rvwp1q"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AGRADECIMENTOS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  <w:sectPr>
          <w:footerReference r:id="rId12" w:type="first"/>
          <w:type w:val="nextPage"/>
          <w:pgSz w:h="16838" w:w="11906" w:orient="portrait"/>
          <w:pgMar w:bottom="1417" w:top="1701" w:left="1701" w:right="1701" w:header="708" w:footer="708"/>
          <w:titlePg w:val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longo do meu percurso formativo, tive a oportunidade de adquirir conhecimentos teóricos e práticos em diferentes áreas relacionadas com a minha formação. Ao longo do curso, adquiri conhecimentos e desenvolvi competências que me permitiram aprofundar a minha compreensão sobre a área técnica em que me formei.  No funcionamento de sistemas tecnológicos digitais associado ao iot , bem como utilizar diferentes ferramentas e equipamentos necessários para a realização de projetos IoT.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Formação em Contexto de Trabalho (FCT) permitiu-me complementar os conhecimentos adquiridos ao longo do curso, através do contacto com situações práticas e com o ambiente profissional. Esta experiência contribuiu para o desenvolvimento de competências como a organização, responsabilidade, resolução de problemas e aplicação prática dos conhecimentos.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experiência adquirida ao longo da formação e durante a FCT serviu de apoio à preparação da minha Prova de Aptidão Profissional (PAP), permitindo-me abordar o projeto com uma melhor perceção das suas exigências técnicas. Este percurso ajudou-me a identificar soluções adequadas aos objetivos definidos e a relacionar os conhecimentos da área do IoT com as necessidades do projeto, contribuindo para a escolha e o desenvolvimento do colete biométrico.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Arial" w:cs="Arial" w:eastAsia="Arial" w:hAnsi="Arial"/>
        </w:rPr>
        <w:sectPr>
          <w:type w:val="nextPage"/>
          <w:pgSz w:h="16838" w:w="11906" w:orient="portrait"/>
          <w:pgMar w:bottom="1417" w:top="1843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1t3h5s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FUNDAMENTAÇÃO TEÓRICA (CIENTÍFICA E TÉCNICA)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projeto, desenvolvido no âmbito da Prova de Aptidão Profissional (PAP), consiste na conceção e desenvolvimento de um colete biométrico, com o objetivo de integrar tecnologia eletrónica num artigo de vestuário, permitindo a monitorização de determinados parâmetros fisiológicos do corpo humano.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547uz1henkcl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Microcontrolador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contexto do colete biométrico, o microcontrolador funciona como o componente principal responsável pelo controlo e processamento de toda a informação recolhida. Este recebe os dados provenientes dos sensores de oxigenação do sangue, frequência cardíaca e temperatura corporal, processando-os para obter valores como a saturação periférica de oxigénio (SpO₂), os batimentos cardíacos por minuto (BPM) e a temperatura da pele. Além disso, controla a frequência das medições, contribuindo para uma utilização mais eficiente da bateria. Por fim, coordena a comunicação com módulos sem fios, como o Wi-Fi , permitindo enviar os dados recolhidos para uma plataforma de monitorização, onde podem ser acompanhados em tempo real.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microcontrolador recebe os dados enviados pelos sensores de oximetria, frequência cardíaca e temperatura corporal, sendo responsável pelo seu processamento e interpretação. Através destes dados, permite obter informações como a saturação periférica de oxigénio no sangue (SpO₂), a frequência cardíaca em batimentos por minuto (BPM) e a temperatura da pele. Após o processamento, os valores são organizados e preparados para serem enviados, através da comunicação Wi-Fi, para uma plataforma de monitorização, onde podem ser consultados em tempo real.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5399730" cy="3594100"/>
            <wp:effectExtent b="0" l="0" r="0" t="0"/>
            <wp:docPr id="16872757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417" w:top="1702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4d34og8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 DO PROJETO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Descrição das diferentes etapas de realização do projeto, sempre que possível com documentos ilustrativos.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1417" w:top="1843" w:left="1701" w:right="170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23ckvvd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Análise crítica global da execução do projeto, considerando as principais dificuldades e obstáculos e as formas encontradas para os superar.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Enumeração das principais aprendizagens realizadas.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Outros aspetos considerados pertinentes.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bottom w:color="000000" w:space="1" w:sz="4" w:val="single"/>
        </w:pBdr>
        <w:shd w:fill="9cc2e5" w:val="clear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ihv636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41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Registos de autoavaliação das diferentes fases do projeto e das apreciações e/ou avaliações intermédias do professor orientador.</w:t>
      </w:r>
    </w:p>
    <w:p w:rsidR="00000000" w:rsidDel="00000000" w:rsidP="00000000" w:rsidRDefault="00000000" w:rsidRPr="00000000" w14:paraId="00000042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Outros considerados pertinentes.</w:t>
      </w:r>
    </w:p>
    <w:sectPr>
      <w:type w:val="nextPage"/>
      <w:pgSz w:h="16838" w:w="11906" w:orient="portrait"/>
      <w:pgMar w:bottom="1417" w:top="1843" w:left="1701" w:right="1701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1168400</wp:posOffset>
          </wp:positionH>
          <wp:positionV relativeFrom="paragraph">
            <wp:posOffset>28575</wp:posOffset>
          </wp:positionV>
          <wp:extent cx="3055047" cy="400729"/>
          <wp:effectExtent b="0" l="0" r="0" t="0"/>
          <wp:wrapNone/>
          <wp:docPr descr="Uma imagem com texto, captura de ecrã, Tipo de letra&#10;&#10;Os conteúdos gerados por IA podem estar incorretos." id="1687275735" name="image3.jpg"/>
          <a:graphic>
            <a:graphicData uri="http://schemas.openxmlformats.org/drawingml/2006/picture">
              <pic:pic>
                <pic:nvPicPr>
                  <pic:cNvPr descr="Uma imagem com texto, captura de ecrã, Tipo de letra&#10;&#10;Os conteúdos gerados por IA podem estar incorretos.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5047" cy="400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1136015</wp:posOffset>
          </wp:positionH>
          <wp:positionV relativeFrom="paragraph">
            <wp:posOffset>-344804</wp:posOffset>
          </wp:positionV>
          <wp:extent cx="3055047" cy="400729"/>
          <wp:effectExtent b="0" l="0" r="0" t="0"/>
          <wp:wrapNone/>
          <wp:docPr descr="Uma imagem com texto, captura de ecrã, Tipo de letra&#10;&#10;Os conteúdos gerados por IA podem estar incorretos." id="1687275734" name="image3.jpg"/>
          <a:graphic>
            <a:graphicData uri="http://schemas.openxmlformats.org/drawingml/2006/picture">
              <pic:pic>
                <pic:nvPicPr>
                  <pic:cNvPr descr="Uma imagem com texto, captura de ecrã, Tipo de letra&#10;&#10;Os conteúdos gerados por IA podem estar incorretos.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5047" cy="400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1066800</wp:posOffset>
          </wp:positionH>
          <wp:positionV relativeFrom="paragraph">
            <wp:posOffset>132080</wp:posOffset>
          </wp:positionV>
          <wp:extent cx="3055047" cy="400729"/>
          <wp:effectExtent b="0" l="0" r="0" t="0"/>
          <wp:wrapNone/>
          <wp:docPr descr="Uma imagem com texto, captura de ecrã, Tipo de letra&#10;&#10;Os conteúdos gerados por IA podem estar incorretos." id="1687275732" name="image3.jpg"/>
          <a:graphic>
            <a:graphicData uri="http://schemas.openxmlformats.org/drawingml/2006/picture">
              <pic:pic>
                <pic:nvPicPr>
                  <pic:cNvPr descr="Uma imagem com texto, captura de ecrã, Tipo de letra&#10;&#10;Os conteúdos gerados por IA podem estar incorretos.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5047" cy="4007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tabs>
        <w:tab w:val="left" w:leader="none" w:pos="735"/>
        <w:tab w:val="right" w:leader="none" w:pos="8504"/>
      </w:tabs>
      <w:jc w:val="right"/>
      <w:rPr/>
    </w:pPr>
    <w:r w:rsidDel="00000000" w:rsidR="00000000" w:rsidRPr="00000000">
      <w:rPr>
        <w:rtl w:val="0"/>
      </w:rPr>
      <w:tab/>
      <w:t xml:space="preserve">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-1079499</wp:posOffset>
          </wp:positionH>
          <wp:positionV relativeFrom="paragraph">
            <wp:posOffset>-457199</wp:posOffset>
          </wp:positionV>
          <wp:extent cx="2609850" cy="907415"/>
          <wp:effectExtent b="0" l="0" r="0" t="0"/>
          <wp:wrapNone/>
          <wp:docPr descr="Uma imagem com texto, captura de ecrã, design gráfico, Gráficos&#10;&#10;Os conteúdos gerados por IA podem estar incorretos." id="1687275740" name="image1.png"/>
          <a:graphic>
            <a:graphicData uri="http://schemas.openxmlformats.org/drawingml/2006/picture">
              <pic:pic>
                <pic:nvPicPr>
                  <pic:cNvPr descr="Uma imagem com texto, captura de ecrã, design gráfico, Gráficos&#10;&#10;Os conteúdos gerados por IA podem estar incorretos." id="0" name="image1.png"/>
                  <pic:cNvPicPr preferRelativeResize="0"/>
                </pic:nvPicPr>
                <pic:blipFill>
                  <a:blip r:embed="rId1"/>
                  <a:srcRect b="0" l="0" r="45353" t="0"/>
                  <a:stretch>
                    <a:fillRect/>
                  </a:stretch>
                </pic:blipFill>
                <pic:spPr>
                  <a:xfrm>
                    <a:off x="0" y="0"/>
                    <a:ext cx="2609850" cy="9074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1383030</wp:posOffset>
          </wp:positionH>
          <wp:positionV relativeFrom="paragraph">
            <wp:posOffset>17145</wp:posOffset>
          </wp:positionV>
          <wp:extent cx="4620260" cy="380365"/>
          <wp:effectExtent b="0" l="0" r="0" t="0"/>
          <wp:wrapNone/>
          <wp:docPr id="168727573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0260" cy="380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>
        <w:rFonts w:ascii="Garamond" w:cs="Garamond" w:eastAsia="Garamond" w:hAnsi="Garamond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-1079499</wp:posOffset>
          </wp:positionH>
          <wp:positionV relativeFrom="paragraph">
            <wp:posOffset>-451483</wp:posOffset>
          </wp:positionV>
          <wp:extent cx="2609850" cy="907415"/>
          <wp:effectExtent b="0" l="0" r="0" t="0"/>
          <wp:wrapNone/>
          <wp:docPr descr="Uma imagem com texto, captura de ecrã, design gráfico, Gráficos&#10;&#10;Os conteúdos gerados por IA podem estar incorretos." id="1687275738" name="image1.png"/>
          <a:graphic>
            <a:graphicData uri="http://schemas.openxmlformats.org/drawingml/2006/picture">
              <pic:pic>
                <pic:nvPicPr>
                  <pic:cNvPr descr="Uma imagem com texto, captura de ecrã, design gráfico, Gráficos&#10;&#10;Os conteúdos gerados por IA podem estar incorretos." id="0" name="image1.png"/>
                  <pic:cNvPicPr preferRelativeResize="0"/>
                </pic:nvPicPr>
                <pic:blipFill>
                  <a:blip r:embed="rId1"/>
                  <a:srcRect b="0" l="0" r="45353" t="0"/>
                  <a:stretch>
                    <a:fillRect/>
                  </a:stretch>
                </pic:blipFill>
                <pic:spPr>
                  <a:xfrm>
                    <a:off x="0" y="0"/>
                    <a:ext cx="2609850" cy="9074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1383030</wp:posOffset>
          </wp:positionH>
          <wp:positionV relativeFrom="paragraph">
            <wp:posOffset>22860</wp:posOffset>
          </wp:positionV>
          <wp:extent cx="4620260" cy="380365"/>
          <wp:effectExtent b="0" l="0" r="0" t="0"/>
          <wp:wrapNone/>
          <wp:docPr id="168727573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0260" cy="380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5b9bd5" w:val="clear"/>
      <w:spacing w:after="0" w:before="240" w:lineRule="auto"/>
    </w:pPr>
    <w:rPr>
      <w:rFonts w:ascii="Garamond" w:cs="Garamond" w:eastAsia="Garamond" w:hAnsi="Garamond"/>
      <w:b w:val="1"/>
      <w:bC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emEspaamento">
    <w:name w:val="No Spacing"/>
    <w:link w:val="SemEspaamentoCarter"/>
    <w:uiPriority w:val="1"/>
    <w:qFormat w:val="1"/>
    <w:rsid w:val="00CE68C4"/>
    <w:pPr>
      <w:spacing w:after="0" w:line="240" w:lineRule="auto"/>
    </w:pPr>
    <w:rPr>
      <w:rFonts w:eastAsiaTheme="minorEastAsia"/>
    </w:rPr>
  </w:style>
  <w:style w:type="character" w:styleId="SemEspaamentoCarter" w:customStyle="1">
    <w:name w:val="Sem Espaçamento Caráter"/>
    <w:basedOn w:val="Tipodeletrapredefinidodopargrafo"/>
    <w:link w:val="SemEspaamento"/>
    <w:uiPriority w:val="1"/>
    <w:rsid w:val="00CE68C4"/>
    <w:rPr>
      <w:rFonts w:eastAsiaTheme="minorEastAsia"/>
      <w:lang w:eastAsia="pt-PT"/>
    </w:rPr>
  </w:style>
  <w:style w:type="paragraph" w:styleId="Cabealho">
    <w:name w:val="header"/>
    <w:basedOn w:val="Normal"/>
    <w:link w:val="CabealhoCarter"/>
    <w:uiPriority w:val="99"/>
    <w:unhideWhenUsed w:val="1"/>
    <w:rsid w:val="00CE68C4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CE68C4"/>
  </w:style>
  <w:style w:type="paragraph" w:styleId="Rodap">
    <w:name w:val="footer"/>
    <w:basedOn w:val="Normal"/>
    <w:link w:val="RodapCarter"/>
    <w:uiPriority w:val="99"/>
    <w:unhideWhenUsed w:val="1"/>
    <w:rsid w:val="00CE68C4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CE68C4"/>
  </w:style>
  <w:style w:type="paragraph" w:styleId="NormalWeb">
    <w:name w:val="Normal (Web)"/>
    <w:basedOn w:val="Normal"/>
    <w:uiPriority w:val="99"/>
    <w:unhideWhenUsed w:val="1"/>
    <w:rsid w:val="00CE68C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B65F01"/>
    <w:rPr>
      <w:rFonts w:ascii="Garamond" w:hAnsi="Garamond" w:cstheme="majorBidi" w:eastAsiaTheme="majorEastAsia"/>
      <w:b w:val="1"/>
      <w:color w:val="ffffff" w:themeColor="background1"/>
      <w:sz w:val="32"/>
      <w:szCs w:val="32"/>
      <w:shd w:color="auto" w:fill="5b9bd5" w:themeFill="accent5" w:val="clear"/>
    </w:rPr>
  </w:style>
  <w:style w:type="paragraph" w:styleId="Cabealhodondice">
    <w:name w:val="TOC Heading"/>
    <w:basedOn w:val="Ttulo1"/>
    <w:next w:val="Normal"/>
    <w:uiPriority w:val="39"/>
    <w:unhideWhenUsed w:val="1"/>
    <w:qFormat w:val="1"/>
    <w:rsid w:val="00464537"/>
    <w:pPr>
      <w:outlineLvl w:val="9"/>
    </w:pPr>
  </w:style>
  <w:style w:type="paragraph" w:styleId="ndice1">
    <w:name w:val="toc 1"/>
    <w:basedOn w:val="Normal"/>
    <w:next w:val="Normal"/>
    <w:autoRedefine w:val="1"/>
    <w:uiPriority w:val="39"/>
    <w:unhideWhenUsed w:val="1"/>
    <w:rsid w:val="00464537"/>
    <w:pPr>
      <w:spacing w:after="100"/>
    </w:pPr>
  </w:style>
  <w:style w:type="character" w:styleId="Hiperligao">
    <w:name w:val="Hyperlink"/>
    <w:basedOn w:val="Tipodeletrapredefinidodopargrafo"/>
    <w:uiPriority w:val="99"/>
    <w:unhideWhenUsed w:val="1"/>
    <w:rsid w:val="00464537"/>
    <w:rPr>
      <w:color w:val="0563c1" w:themeColor="hyperlink"/>
      <w:u w:val="single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AF0AE3"/>
    <w:rPr>
      <w:rFonts w:ascii="Arial" w:hAnsi="Arial" w:cstheme="majorBidi" w:eastAsiaTheme="majorEastAsia"/>
      <w:b w:val="1"/>
      <w:color w:val="2f5496" w:themeColor="accent1" w:themeShade="0000BF"/>
      <w:sz w:val="28"/>
      <w:szCs w:val="26"/>
    </w:rPr>
  </w:style>
  <w:style w:type="paragraph" w:styleId="ndice2">
    <w:name w:val="toc 2"/>
    <w:basedOn w:val="Normal"/>
    <w:next w:val="Normal"/>
    <w:autoRedefine w:val="1"/>
    <w:uiPriority w:val="39"/>
    <w:unhideWhenUsed w:val="1"/>
    <w:rsid w:val="002C495A"/>
    <w:pPr>
      <w:spacing w:after="100"/>
      <w:ind w:left="220"/>
    </w:pPr>
  </w:style>
  <w:style w:type="paragraph" w:styleId="Legenda">
    <w:name w:val="caption"/>
    <w:basedOn w:val="Normal"/>
    <w:next w:val="Normal"/>
    <w:uiPriority w:val="35"/>
    <w:unhideWhenUsed w:val="1"/>
    <w:qFormat w:val="1"/>
    <w:rsid w:val="008902D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 w:val="1"/>
    <w:rsid w:val="002E22E4"/>
    <w:pPr>
      <w:ind w:left="720"/>
      <w:contextualSpacing w:val="1"/>
    </w:pPr>
  </w:style>
  <w:style w:type="paragraph" w:styleId="ndicedeilustraes">
    <w:name w:val="table of figures"/>
    <w:basedOn w:val="Normal"/>
    <w:next w:val="Normal"/>
    <w:uiPriority w:val="99"/>
    <w:unhideWhenUsed w:val="1"/>
    <w:rsid w:val="000E360E"/>
    <w:pPr>
      <w:spacing w:after="0"/>
    </w:pPr>
  </w:style>
  <w:style w:type="table" w:styleId="a" w:customStyle="1"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ndice3">
    <w:name w:val="toc 3"/>
    <w:basedOn w:val="Normal"/>
    <w:next w:val="Normal"/>
    <w:autoRedefine w:val="1"/>
    <w:uiPriority w:val="39"/>
    <w:unhideWhenUsed w:val="1"/>
    <w:rsid w:val="00D041DD"/>
    <w:pPr>
      <w:spacing w:after="100"/>
      <w:ind w:left="440"/>
    </w:pPr>
  </w:style>
  <w:style w:type="character" w:styleId="MenoNoResolvida1" w:customStyle="1">
    <w:name w:val="Menção Não Resolvida1"/>
    <w:basedOn w:val="Tipodeletrapredefinidodopargrafo"/>
    <w:uiPriority w:val="99"/>
    <w:semiHidden w:val="1"/>
    <w:unhideWhenUsed w:val="1"/>
    <w:rsid w:val="00724685"/>
    <w:rPr>
      <w:color w:val="605e5c"/>
      <w:shd w:color="auto" w:fill="e1dfdd" w:val="clear"/>
    </w:rPr>
  </w:style>
  <w:style w:type="character" w:styleId="Hiperligaovisitada">
    <w:name w:val="FollowedHyperlink"/>
    <w:basedOn w:val="Tipodeletrapredefinidodopargrafo"/>
    <w:uiPriority w:val="99"/>
    <w:semiHidden w:val="1"/>
    <w:unhideWhenUsed w:val="1"/>
    <w:rsid w:val="00724685"/>
    <w:rPr>
      <w:color w:val="954f72" w:themeColor="followedHyperlink"/>
      <w:u w:val="single"/>
    </w:rPr>
  </w:style>
  <w:style w:type="table" w:styleId="a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Textodebalo">
    <w:name w:val="Balloon Text"/>
    <w:basedOn w:val="Normal"/>
    <w:link w:val="TextodebaloCarter"/>
    <w:uiPriority w:val="99"/>
    <w:semiHidden w:val="1"/>
    <w:unhideWhenUsed w:val="1"/>
    <w:rsid w:val="00C63C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 w:val="1"/>
    <w:rsid w:val="00C63C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HebYpU2lNVXjxJwcn6mgERUrzQ==">CgMxLjAyCGgubG54Yno5MgloLjM1bmt1bjIyCWguM3pueXNoNzIJaC4xdDNoNXNmMg5oLjU0N3V6MWhlbmtjbDIJaC40ZDM0b2c4MgloLjIzY2t2dmQyCGguaWh2NjM2OAByITE0Q1oyS1pEMXZ4QkpTMzVqUGpVQkF5cGNqMGtuV1ZrYQ==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2025-03-11T13:22:00Z</dcterms:created>
  <dc:creator>Samuel Lopes</dc:creator>
</cp:coreProperties>
</file>