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29B" w:rsidRPr="004C6750" w:rsidRDefault="0010129B" w:rsidP="0010129B">
      <w:pPr>
        <w:jc w:val="center"/>
        <w:rPr>
          <w:sz w:val="28"/>
          <w:szCs w:val="28"/>
        </w:rPr>
      </w:pPr>
      <w:r w:rsidRPr="004C6750">
        <w:rPr>
          <w:sz w:val="28"/>
          <w:szCs w:val="28"/>
        </w:rPr>
        <w:t>„Alexandru Ioan Cuza” University of Iasi</w:t>
      </w:r>
    </w:p>
    <w:p w:rsidR="0010129B" w:rsidRPr="004C6750" w:rsidRDefault="0010129B" w:rsidP="0010129B">
      <w:pPr>
        <w:jc w:val="center"/>
        <w:rPr>
          <w:sz w:val="28"/>
          <w:szCs w:val="28"/>
        </w:rPr>
      </w:pPr>
      <w:r w:rsidRPr="004C6750">
        <w:rPr>
          <w:sz w:val="28"/>
          <w:szCs w:val="28"/>
        </w:rPr>
        <w:t>Faculty of Economics and Business Administration</w:t>
      </w:r>
    </w:p>
    <w:p w:rsidR="0010129B" w:rsidRPr="004C6750" w:rsidRDefault="0010129B" w:rsidP="0010129B">
      <w:pPr>
        <w:jc w:val="center"/>
        <w:rPr>
          <w:sz w:val="28"/>
          <w:szCs w:val="28"/>
        </w:rPr>
      </w:pPr>
      <w:r w:rsidRPr="004C6750">
        <w:rPr>
          <w:sz w:val="28"/>
          <w:szCs w:val="28"/>
        </w:rPr>
        <w:t>Master Software Development and Business Information Systems</w:t>
      </w:r>
    </w:p>
    <w:p w:rsidR="0010129B" w:rsidRPr="004C6750" w:rsidRDefault="0010129B" w:rsidP="0010129B">
      <w:pPr>
        <w:jc w:val="center"/>
      </w:pPr>
    </w:p>
    <w:p w:rsidR="0010129B" w:rsidRPr="004C6750" w:rsidRDefault="0010129B" w:rsidP="0010129B">
      <w:pPr>
        <w:jc w:val="center"/>
      </w:pPr>
    </w:p>
    <w:p w:rsidR="0010129B" w:rsidRPr="004C6750" w:rsidRDefault="0010129B" w:rsidP="0010129B">
      <w:pPr>
        <w:jc w:val="center"/>
      </w:pPr>
    </w:p>
    <w:p w:rsidR="0010129B" w:rsidRPr="004C6750" w:rsidRDefault="0010129B" w:rsidP="0010129B">
      <w:pPr>
        <w:jc w:val="center"/>
      </w:pPr>
    </w:p>
    <w:p w:rsidR="0010129B" w:rsidRPr="004C6750" w:rsidRDefault="0010129B" w:rsidP="0010129B">
      <w:pPr>
        <w:jc w:val="center"/>
      </w:pPr>
    </w:p>
    <w:p w:rsidR="0010129B" w:rsidRPr="004C6750" w:rsidRDefault="0010129B" w:rsidP="0010129B">
      <w:pPr>
        <w:jc w:val="center"/>
      </w:pPr>
    </w:p>
    <w:p w:rsidR="0010129B" w:rsidRPr="004C6750" w:rsidRDefault="0010129B" w:rsidP="0010129B">
      <w:pPr>
        <w:jc w:val="center"/>
      </w:pPr>
    </w:p>
    <w:p w:rsidR="0010129B" w:rsidRPr="004C6750" w:rsidRDefault="0010129B" w:rsidP="0010129B">
      <w:pPr>
        <w:jc w:val="center"/>
      </w:pPr>
    </w:p>
    <w:p w:rsidR="0010129B" w:rsidRPr="004C6750" w:rsidRDefault="0010129B" w:rsidP="0010129B">
      <w:pPr>
        <w:jc w:val="center"/>
      </w:pPr>
    </w:p>
    <w:p w:rsidR="0010129B" w:rsidRPr="004C6750" w:rsidRDefault="0010129B" w:rsidP="0010129B">
      <w:pPr>
        <w:jc w:val="center"/>
      </w:pPr>
    </w:p>
    <w:p w:rsidR="0010129B" w:rsidRPr="004C6750" w:rsidRDefault="0010129B" w:rsidP="0010129B">
      <w:pPr>
        <w:jc w:val="center"/>
        <w:rPr>
          <w:b/>
          <w:sz w:val="32"/>
        </w:rPr>
      </w:pPr>
      <w:r w:rsidRPr="004C6750">
        <w:rPr>
          <w:b/>
          <w:sz w:val="32"/>
        </w:rPr>
        <w:t>MANAGEMENT</w:t>
      </w:r>
      <w:r w:rsidR="004C6750">
        <w:rPr>
          <w:b/>
          <w:sz w:val="32"/>
        </w:rPr>
        <w:t xml:space="preserve"> SYSTEM FOR RESEARCH PUBLISHING</w:t>
      </w:r>
    </w:p>
    <w:p w:rsidR="0010129B" w:rsidRPr="004C6750" w:rsidRDefault="0010129B" w:rsidP="0010129B">
      <w:pPr>
        <w:jc w:val="center"/>
        <w:rPr>
          <w:b/>
        </w:rPr>
      </w:pPr>
      <w:r w:rsidRPr="004C6750">
        <w:rPr>
          <w:b/>
          <w:sz w:val="32"/>
        </w:rPr>
        <w:t>FOR THE ROMANIAN FOUNDATION FOR BUSINESS INTELLIGENCE</w:t>
      </w:r>
    </w:p>
    <w:p w:rsidR="0010129B" w:rsidRPr="004C6750" w:rsidRDefault="0010129B" w:rsidP="0010129B">
      <w:pPr>
        <w:jc w:val="center"/>
      </w:pPr>
    </w:p>
    <w:p w:rsidR="0010129B" w:rsidRPr="004C6750" w:rsidRDefault="0010129B" w:rsidP="0010129B">
      <w:pPr>
        <w:jc w:val="center"/>
      </w:pPr>
    </w:p>
    <w:p w:rsidR="0010129B" w:rsidRDefault="0010129B" w:rsidP="0010129B">
      <w:pPr>
        <w:jc w:val="center"/>
      </w:pPr>
    </w:p>
    <w:p w:rsidR="004C6750" w:rsidRDefault="004C6750" w:rsidP="0010129B">
      <w:pPr>
        <w:jc w:val="center"/>
      </w:pPr>
    </w:p>
    <w:p w:rsidR="004C6750" w:rsidRPr="004C6750" w:rsidRDefault="004C6750" w:rsidP="0010129B">
      <w:pPr>
        <w:jc w:val="center"/>
      </w:pPr>
    </w:p>
    <w:p w:rsidR="0010129B" w:rsidRPr="004C6750" w:rsidRDefault="0010129B" w:rsidP="0010129B">
      <w:pPr>
        <w:jc w:val="center"/>
      </w:pPr>
    </w:p>
    <w:p w:rsidR="0010129B" w:rsidRPr="004C6750" w:rsidRDefault="0010129B" w:rsidP="0010129B">
      <w:pPr>
        <w:jc w:val="center"/>
      </w:pPr>
    </w:p>
    <w:p w:rsidR="0010129B" w:rsidRPr="004C6750" w:rsidRDefault="0010129B" w:rsidP="0010129B">
      <w:pPr>
        <w:jc w:val="left"/>
        <w:rPr>
          <w:sz w:val="28"/>
        </w:rPr>
      </w:pPr>
      <w:r w:rsidRPr="004C6750">
        <w:rPr>
          <w:sz w:val="28"/>
        </w:rPr>
        <w:t>Scientific coordinator,</w:t>
      </w:r>
    </w:p>
    <w:p w:rsidR="0010129B" w:rsidRPr="004C6750" w:rsidRDefault="0010129B" w:rsidP="0010129B">
      <w:pPr>
        <w:jc w:val="left"/>
        <w:rPr>
          <w:sz w:val="28"/>
        </w:rPr>
      </w:pPr>
      <w:r w:rsidRPr="004C6750">
        <w:rPr>
          <w:sz w:val="28"/>
        </w:rPr>
        <w:t>Professor Florin Dumitriu</w:t>
      </w:r>
    </w:p>
    <w:p w:rsidR="0010129B" w:rsidRPr="004C6750" w:rsidRDefault="0010129B" w:rsidP="0010129B">
      <w:pPr>
        <w:jc w:val="right"/>
        <w:rPr>
          <w:sz w:val="28"/>
        </w:rPr>
      </w:pPr>
      <w:r w:rsidRPr="004C6750">
        <w:rPr>
          <w:sz w:val="28"/>
        </w:rPr>
        <w:t>Students,</w:t>
      </w:r>
    </w:p>
    <w:p w:rsidR="0010129B" w:rsidRPr="004C6750" w:rsidRDefault="0010129B" w:rsidP="0010129B">
      <w:pPr>
        <w:jc w:val="right"/>
        <w:rPr>
          <w:sz w:val="28"/>
        </w:rPr>
      </w:pPr>
      <w:r w:rsidRPr="004C6750">
        <w:rPr>
          <w:sz w:val="28"/>
        </w:rPr>
        <w:t>Ignea Vlad</w:t>
      </w:r>
    </w:p>
    <w:p w:rsidR="0010129B" w:rsidRPr="004C6750" w:rsidRDefault="0010129B" w:rsidP="0010129B">
      <w:pPr>
        <w:jc w:val="right"/>
        <w:rPr>
          <w:sz w:val="28"/>
        </w:rPr>
      </w:pPr>
      <w:r w:rsidRPr="004C6750">
        <w:rPr>
          <w:sz w:val="28"/>
        </w:rPr>
        <w:t>Nistor Carmen</w:t>
      </w:r>
    </w:p>
    <w:p w:rsidR="0010129B" w:rsidRPr="004C6750" w:rsidRDefault="0010129B" w:rsidP="0010129B">
      <w:pPr>
        <w:jc w:val="center"/>
      </w:pPr>
    </w:p>
    <w:p w:rsidR="0010129B" w:rsidRPr="004C6750" w:rsidRDefault="0010129B" w:rsidP="0010129B">
      <w:pPr>
        <w:jc w:val="center"/>
      </w:pPr>
    </w:p>
    <w:p w:rsidR="0010129B" w:rsidRDefault="0010129B" w:rsidP="0010129B">
      <w:pPr>
        <w:jc w:val="center"/>
      </w:pPr>
    </w:p>
    <w:p w:rsidR="00F37FEA" w:rsidRPr="004C6750" w:rsidRDefault="00F37FEA" w:rsidP="0010129B">
      <w:pPr>
        <w:jc w:val="center"/>
      </w:pPr>
      <w:r>
        <w:t>Iasi, 2015</w:t>
      </w:r>
    </w:p>
    <w:p w:rsidR="0010129B" w:rsidRPr="004C6750" w:rsidRDefault="0010129B">
      <w:pPr>
        <w:spacing w:after="200" w:line="276" w:lineRule="auto"/>
        <w:ind w:firstLine="0"/>
        <w:jc w:val="left"/>
        <w:rPr>
          <w:b/>
        </w:rPr>
      </w:pPr>
      <w:r w:rsidRPr="004C6750">
        <w:rPr>
          <w:b/>
        </w:rPr>
        <w:br w:type="page"/>
      </w:r>
    </w:p>
    <w:p w:rsidR="0010129B" w:rsidRDefault="0010129B" w:rsidP="0010129B">
      <w:pPr>
        <w:jc w:val="center"/>
        <w:rPr>
          <w:b/>
          <w:sz w:val="28"/>
        </w:rPr>
      </w:pPr>
      <w:r w:rsidRPr="004C6750">
        <w:rPr>
          <w:b/>
          <w:sz w:val="28"/>
        </w:rPr>
        <w:lastRenderedPageBreak/>
        <w:t>TABLE OF CONTENTS</w:t>
      </w:r>
    </w:p>
    <w:p w:rsidR="004C6750" w:rsidRDefault="004C6750" w:rsidP="0010129B">
      <w:pPr>
        <w:jc w:val="center"/>
        <w:rPr>
          <w:b/>
          <w:sz w:val="28"/>
        </w:rPr>
      </w:pPr>
    </w:p>
    <w:p w:rsidR="004C6750" w:rsidRDefault="004C6750" w:rsidP="0010129B">
      <w:pPr>
        <w:jc w:val="center"/>
        <w:rPr>
          <w:b/>
          <w:sz w:val="28"/>
        </w:rPr>
      </w:pPr>
    </w:p>
    <w:p w:rsidR="0030320F" w:rsidRDefault="00FB2E16">
      <w:pPr>
        <w:pStyle w:val="TOC1"/>
        <w:tabs>
          <w:tab w:val="right" w:leader="dot" w:pos="9344"/>
        </w:tabs>
        <w:rPr>
          <w:rFonts w:asciiTheme="minorHAnsi" w:hAnsiTheme="minorHAnsi"/>
          <w:b w:val="0"/>
          <w:noProof/>
          <w:sz w:val="22"/>
          <w:lang w:val="ro-RO"/>
        </w:rPr>
      </w:pPr>
      <w:r w:rsidRPr="00FB2E16">
        <w:rPr>
          <w:b w:val="0"/>
        </w:rPr>
        <w:fldChar w:fldCharType="begin"/>
      </w:r>
      <w:r w:rsidR="004C6750">
        <w:rPr>
          <w:b w:val="0"/>
        </w:rPr>
        <w:instrText xml:space="preserve"> TOC \o "1-3" \h \z \u </w:instrText>
      </w:r>
      <w:r w:rsidRPr="00FB2E16">
        <w:rPr>
          <w:b w:val="0"/>
        </w:rPr>
        <w:fldChar w:fldCharType="separate"/>
      </w:r>
      <w:hyperlink w:anchor="_Toc437449218" w:history="1">
        <w:r w:rsidR="0030320F" w:rsidRPr="00AB70E1">
          <w:rPr>
            <w:rStyle w:val="Hyperlink"/>
            <w:noProof/>
          </w:rPr>
          <w:t>Chapter I. Short description of functional characteristics of the application</w:t>
        </w:r>
        <w:r w:rsidR="0030320F">
          <w:rPr>
            <w:noProof/>
            <w:webHidden/>
          </w:rPr>
          <w:tab/>
        </w:r>
        <w:r>
          <w:rPr>
            <w:noProof/>
            <w:webHidden/>
          </w:rPr>
          <w:fldChar w:fldCharType="begin"/>
        </w:r>
        <w:r w:rsidR="0030320F">
          <w:rPr>
            <w:noProof/>
            <w:webHidden/>
          </w:rPr>
          <w:instrText xml:space="preserve"> PAGEREF _Toc437449218 \h </w:instrText>
        </w:r>
        <w:r>
          <w:rPr>
            <w:noProof/>
            <w:webHidden/>
          </w:rPr>
        </w:r>
        <w:r>
          <w:rPr>
            <w:noProof/>
            <w:webHidden/>
          </w:rPr>
          <w:fldChar w:fldCharType="separate"/>
        </w:r>
        <w:r w:rsidR="0030320F">
          <w:rPr>
            <w:noProof/>
            <w:webHidden/>
          </w:rPr>
          <w:t>3</w:t>
        </w:r>
        <w:r>
          <w:rPr>
            <w:noProof/>
            <w:webHidden/>
          </w:rPr>
          <w:fldChar w:fldCharType="end"/>
        </w:r>
      </w:hyperlink>
    </w:p>
    <w:p w:rsidR="0030320F" w:rsidRDefault="00FB2E16">
      <w:pPr>
        <w:pStyle w:val="TOC2"/>
        <w:tabs>
          <w:tab w:val="right" w:leader="dot" w:pos="9344"/>
        </w:tabs>
        <w:rPr>
          <w:rFonts w:asciiTheme="minorHAnsi" w:hAnsiTheme="minorHAnsi"/>
          <w:noProof/>
          <w:sz w:val="22"/>
          <w:lang w:val="ro-RO"/>
        </w:rPr>
      </w:pPr>
      <w:hyperlink w:anchor="_Toc437449219" w:history="1">
        <w:r w:rsidR="0030320F" w:rsidRPr="00AB70E1">
          <w:rPr>
            <w:rStyle w:val="Hyperlink"/>
            <w:noProof/>
          </w:rPr>
          <w:t>1.1. Module articles</w:t>
        </w:r>
        <w:r w:rsidR="0030320F">
          <w:rPr>
            <w:noProof/>
            <w:webHidden/>
          </w:rPr>
          <w:tab/>
        </w:r>
        <w:r>
          <w:rPr>
            <w:noProof/>
            <w:webHidden/>
          </w:rPr>
          <w:fldChar w:fldCharType="begin"/>
        </w:r>
        <w:r w:rsidR="0030320F">
          <w:rPr>
            <w:noProof/>
            <w:webHidden/>
          </w:rPr>
          <w:instrText xml:space="preserve"> PAGEREF _Toc437449219 \h </w:instrText>
        </w:r>
        <w:r>
          <w:rPr>
            <w:noProof/>
            <w:webHidden/>
          </w:rPr>
        </w:r>
        <w:r>
          <w:rPr>
            <w:noProof/>
            <w:webHidden/>
          </w:rPr>
          <w:fldChar w:fldCharType="separate"/>
        </w:r>
        <w:r w:rsidR="0030320F">
          <w:rPr>
            <w:noProof/>
            <w:webHidden/>
          </w:rPr>
          <w:t>3</w:t>
        </w:r>
        <w:r>
          <w:rPr>
            <w:noProof/>
            <w:webHidden/>
          </w:rPr>
          <w:fldChar w:fldCharType="end"/>
        </w:r>
      </w:hyperlink>
    </w:p>
    <w:p w:rsidR="0030320F" w:rsidRDefault="00FB2E16">
      <w:pPr>
        <w:pStyle w:val="TOC2"/>
        <w:tabs>
          <w:tab w:val="right" w:leader="dot" w:pos="9344"/>
        </w:tabs>
        <w:rPr>
          <w:rFonts w:asciiTheme="minorHAnsi" w:hAnsiTheme="minorHAnsi"/>
          <w:noProof/>
          <w:sz w:val="22"/>
          <w:lang w:val="ro-RO"/>
        </w:rPr>
      </w:pPr>
      <w:hyperlink w:anchor="_Toc437449220" w:history="1">
        <w:r w:rsidR="0030320F" w:rsidRPr="00AB70E1">
          <w:rPr>
            <w:rStyle w:val="Hyperlink"/>
            <w:noProof/>
          </w:rPr>
          <w:t>1.2. Module editorial team</w:t>
        </w:r>
        <w:r w:rsidR="0030320F">
          <w:rPr>
            <w:noProof/>
            <w:webHidden/>
          </w:rPr>
          <w:tab/>
        </w:r>
        <w:r>
          <w:rPr>
            <w:noProof/>
            <w:webHidden/>
          </w:rPr>
          <w:fldChar w:fldCharType="begin"/>
        </w:r>
        <w:r w:rsidR="0030320F">
          <w:rPr>
            <w:noProof/>
            <w:webHidden/>
          </w:rPr>
          <w:instrText xml:space="preserve"> PAGEREF _Toc437449220 \h </w:instrText>
        </w:r>
        <w:r>
          <w:rPr>
            <w:noProof/>
            <w:webHidden/>
          </w:rPr>
        </w:r>
        <w:r>
          <w:rPr>
            <w:noProof/>
            <w:webHidden/>
          </w:rPr>
          <w:fldChar w:fldCharType="separate"/>
        </w:r>
        <w:r w:rsidR="0030320F">
          <w:rPr>
            <w:noProof/>
            <w:webHidden/>
          </w:rPr>
          <w:t>4</w:t>
        </w:r>
        <w:r>
          <w:rPr>
            <w:noProof/>
            <w:webHidden/>
          </w:rPr>
          <w:fldChar w:fldCharType="end"/>
        </w:r>
      </w:hyperlink>
    </w:p>
    <w:p w:rsidR="0030320F" w:rsidRDefault="00FB2E16">
      <w:pPr>
        <w:pStyle w:val="TOC2"/>
        <w:tabs>
          <w:tab w:val="right" w:leader="dot" w:pos="9344"/>
        </w:tabs>
        <w:rPr>
          <w:rFonts w:asciiTheme="minorHAnsi" w:hAnsiTheme="minorHAnsi"/>
          <w:noProof/>
          <w:sz w:val="22"/>
          <w:lang w:val="ro-RO"/>
        </w:rPr>
      </w:pPr>
      <w:hyperlink w:anchor="_Toc437449221" w:history="1">
        <w:r w:rsidR="0030320F" w:rsidRPr="00AB70E1">
          <w:rPr>
            <w:rStyle w:val="Hyperlink"/>
            <w:noProof/>
          </w:rPr>
          <w:t>1.3. Module receipts</w:t>
        </w:r>
        <w:r w:rsidR="0030320F">
          <w:rPr>
            <w:noProof/>
            <w:webHidden/>
          </w:rPr>
          <w:tab/>
        </w:r>
        <w:r>
          <w:rPr>
            <w:noProof/>
            <w:webHidden/>
          </w:rPr>
          <w:fldChar w:fldCharType="begin"/>
        </w:r>
        <w:r w:rsidR="0030320F">
          <w:rPr>
            <w:noProof/>
            <w:webHidden/>
          </w:rPr>
          <w:instrText xml:space="preserve"> PAGEREF _Toc437449221 \h </w:instrText>
        </w:r>
        <w:r>
          <w:rPr>
            <w:noProof/>
            <w:webHidden/>
          </w:rPr>
        </w:r>
        <w:r>
          <w:rPr>
            <w:noProof/>
            <w:webHidden/>
          </w:rPr>
          <w:fldChar w:fldCharType="separate"/>
        </w:r>
        <w:r w:rsidR="0030320F">
          <w:rPr>
            <w:noProof/>
            <w:webHidden/>
          </w:rPr>
          <w:t>4</w:t>
        </w:r>
        <w:r>
          <w:rPr>
            <w:noProof/>
            <w:webHidden/>
          </w:rPr>
          <w:fldChar w:fldCharType="end"/>
        </w:r>
      </w:hyperlink>
    </w:p>
    <w:p w:rsidR="0030320F" w:rsidRDefault="00FB2E16">
      <w:pPr>
        <w:pStyle w:val="TOC2"/>
        <w:tabs>
          <w:tab w:val="right" w:leader="dot" w:pos="9344"/>
        </w:tabs>
        <w:rPr>
          <w:rFonts w:asciiTheme="minorHAnsi" w:hAnsiTheme="minorHAnsi"/>
          <w:noProof/>
          <w:sz w:val="22"/>
          <w:lang w:val="ro-RO"/>
        </w:rPr>
      </w:pPr>
      <w:hyperlink w:anchor="_Toc437449222" w:history="1">
        <w:r w:rsidR="0030320F" w:rsidRPr="00AB70E1">
          <w:rPr>
            <w:rStyle w:val="Hyperlink"/>
            <w:noProof/>
          </w:rPr>
          <w:t>1.4. Module payments</w:t>
        </w:r>
        <w:r w:rsidR="0030320F">
          <w:rPr>
            <w:noProof/>
            <w:webHidden/>
          </w:rPr>
          <w:tab/>
        </w:r>
        <w:r>
          <w:rPr>
            <w:noProof/>
            <w:webHidden/>
          </w:rPr>
          <w:fldChar w:fldCharType="begin"/>
        </w:r>
        <w:r w:rsidR="0030320F">
          <w:rPr>
            <w:noProof/>
            <w:webHidden/>
          </w:rPr>
          <w:instrText xml:space="preserve"> PAGEREF _Toc437449222 \h </w:instrText>
        </w:r>
        <w:r>
          <w:rPr>
            <w:noProof/>
            <w:webHidden/>
          </w:rPr>
        </w:r>
        <w:r>
          <w:rPr>
            <w:noProof/>
            <w:webHidden/>
          </w:rPr>
          <w:fldChar w:fldCharType="separate"/>
        </w:r>
        <w:r w:rsidR="0030320F">
          <w:rPr>
            <w:noProof/>
            <w:webHidden/>
          </w:rPr>
          <w:t>4</w:t>
        </w:r>
        <w:r>
          <w:rPr>
            <w:noProof/>
            <w:webHidden/>
          </w:rPr>
          <w:fldChar w:fldCharType="end"/>
        </w:r>
      </w:hyperlink>
    </w:p>
    <w:p w:rsidR="0030320F" w:rsidRDefault="00FB2E16">
      <w:pPr>
        <w:pStyle w:val="TOC2"/>
        <w:tabs>
          <w:tab w:val="right" w:leader="dot" w:pos="9344"/>
        </w:tabs>
        <w:rPr>
          <w:rFonts w:asciiTheme="minorHAnsi" w:hAnsiTheme="minorHAnsi"/>
          <w:noProof/>
          <w:sz w:val="22"/>
          <w:lang w:val="ro-RO"/>
        </w:rPr>
      </w:pPr>
      <w:hyperlink w:anchor="_Toc437449223" w:history="1">
        <w:r w:rsidR="0030320F" w:rsidRPr="00AB70E1">
          <w:rPr>
            <w:rStyle w:val="Hyperlink"/>
            <w:noProof/>
          </w:rPr>
          <w:t>1.5. Module Journals</w:t>
        </w:r>
        <w:r w:rsidR="0030320F">
          <w:rPr>
            <w:noProof/>
            <w:webHidden/>
          </w:rPr>
          <w:tab/>
        </w:r>
        <w:r>
          <w:rPr>
            <w:noProof/>
            <w:webHidden/>
          </w:rPr>
          <w:fldChar w:fldCharType="begin"/>
        </w:r>
        <w:r w:rsidR="0030320F">
          <w:rPr>
            <w:noProof/>
            <w:webHidden/>
          </w:rPr>
          <w:instrText xml:space="preserve"> PAGEREF _Toc437449223 \h </w:instrText>
        </w:r>
        <w:r>
          <w:rPr>
            <w:noProof/>
            <w:webHidden/>
          </w:rPr>
        </w:r>
        <w:r>
          <w:rPr>
            <w:noProof/>
            <w:webHidden/>
          </w:rPr>
          <w:fldChar w:fldCharType="separate"/>
        </w:r>
        <w:r w:rsidR="0030320F">
          <w:rPr>
            <w:noProof/>
            <w:webHidden/>
          </w:rPr>
          <w:t>5</w:t>
        </w:r>
        <w:r>
          <w:rPr>
            <w:noProof/>
            <w:webHidden/>
          </w:rPr>
          <w:fldChar w:fldCharType="end"/>
        </w:r>
      </w:hyperlink>
    </w:p>
    <w:p w:rsidR="0030320F" w:rsidRDefault="00FB2E16">
      <w:pPr>
        <w:pStyle w:val="TOC2"/>
        <w:tabs>
          <w:tab w:val="right" w:leader="dot" w:pos="9344"/>
        </w:tabs>
        <w:rPr>
          <w:rFonts w:asciiTheme="minorHAnsi" w:hAnsiTheme="minorHAnsi"/>
          <w:noProof/>
          <w:sz w:val="22"/>
          <w:lang w:val="ro-RO"/>
        </w:rPr>
      </w:pPr>
      <w:hyperlink w:anchor="_Toc437449224" w:history="1">
        <w:r w:rsidR="0030320F" w:rsidRPr="00AB70E1">
          <w:rPr>
            <w:rStyle w:val="Hyperlink"/>
            <w:noProof/>
          </w:rPr>
          <w:t>1.6. Module Conferences</w:t>
        </w:r>
        <w:r w:rsidR="0030320F">
          <w:rPr>
            <w:noProof/>
            <w:webHidden/>
          </w:rPr>
          <w:tab/>
        </w:r>
        <w:r>
          <w:rPr>
            <w:noProof/>
            <w:webHidden/>
          </w:rPr>
          <w:fldChar w:fldCharType="begin"/>
        </w:r>
        <w:r w:rsidR="0030320F">
          <w:rPr>
            <w:noProof/>
            <w:webHidden/>
          </w:rPr>
          <w:instrText xml:space="preserve"> PAGEREF _Toc437449224 \h </w:instrText>
        </w:r>
        <w:r>
          <w:rPr>
            <w:noProof/>
            <w:webHidden/>
          </w:rPr>
        </w:r>
        <w:r>
          <w:rPr>
            <w:noProof/>
            <w:webHidden/>
          </w:rPr>
          <w:fldChar w:fldCharType="separate"/>
        </w:r>
        <w:r w:rsidR="0030320F">
          <w:rPr>
            <w:noProof/>
            <w:webHidden/>
          </w:rPr>
          <w:t>5</w:t>
        </w:r>
        <w:r>
          <w:rPr>
            <w:noProof/>
            <w:webHidden/>
          </w:rPr>
          <w:fldChar w:fldCharType="end"/>
        </w:r>
      </w:hyperlink>
    </w:p>
    <w:p w:rsidR="0030320F" w:rsidRDefault="00FB2E16">
      <w:pPr>
        <w:pStyle w:val="TOC1"/>
        <w:tabs>
          <w:tab w:val="right" w:leader="dot" w:pos="9344"/>
        </w:tabs>
        <w:rPr>
          <w:rFonts w:asciiTheme="minorHAnsi" w:hAnsiTheme="minorHAnsi"/>
          <w:b w:val="0"/>
          <w:noProof/>
          <w:sz w:val="22"/>
          <w:lang w:val="ro-RO"/>
        </w:rPr>
      </w:pPr>
      <w:hyperlink w:anchor="_Toc437449225" w:history="1">
        <w:r w:rsidR="0030320F" w:rsidRPr="00AB70E1">
          <w:rPr>
            <w:rStyle w:val="Hyperlink"/>
            <w:noProof/>
          </w:rPr>
          <w:t>Chapter II. Structuring the functional requirements of the application</w:t>
        </w:r>
        <w:r w:rsidR="0030320F">
          <w:rPr>
            <w:noProof/>
            <w:webHidden/>
          </w:rPr>
          <w:tab/>
        </w:r>
        <w:r>
          <w:rPr>
            <w:noProof/>
            <w:webHidden/>
          </w:rPr>
          <w:fldChar w:fldCharType="begin"/>
        </w:r>
        <w:r w:rsidR="0030320F">
          <w:rPr>
            <w:noProof/>
            <w:webHidden/>
          </w:rPr>
          <w:instrText xml:space="preserve"> PAGEREF _Toc437449225 \h </w:instrText>
        </w:r>
        <w:r>
          <w:rPr>
            <w:noProof/>
            <w:webHidden/>
          </w:rPr>
        </w:r>
        <w:r>
          <w:rPr>
            <w:noProof/>
            <w:webHidden/>
          </w:rPr>
          <w:fldChar w:fldCharType="separate"/>
        </w:r>
        <w:r w:rsidR="0030320F">
          <w:rPr>
            <w:noProof/>
            <w:webHidden/>
          </w:rPr>
          <w:t>6</w:t>
        </w:r>
        <w:r>
          <w:rPr>
            <w:noProof/>
            <w:webHidden/>
          </w:rPr>
          <w:fldChar w:fldCharType="end"/>
        </w:r>
      </w:hyperlink>
    </w:p>
    <w:p w:rsidR="0030320F" w:rsidRDefault="00FB2E16">
      <w:pPr>
        <w:pStyle w:val="TOC2"/>
        <w:tabs>
          <w:tab w:val="right" w:leader="dot" w:pos="9344"/>
        </w:tabs>
        <w:rPr>
          <w:rFonts w:asciiTheme="minorHAnsi" w:hAnsiTheme="minorHAnsi"/>
          <w:noProof/>
          <w:sz w:val="22"/>
          <w:lang w:val="ro-RO"/>
        </w:rPr>
      </w:pPr>
      <w:hyperlink w:anchor="_Toc437449226" w:history="1">
        <w:r w:rsidR="0030320F" w:rsidRPr="00AB70E1">
          <w:rPr>
            <w:rStyle w:val="Hyperlink"/>
            <w:noProof/>
          </w:rPr>
          <w:t>2.1. Activity diagram for describing the application</w:t>
        </w:r>
        <w:r w:rsidR="0030320F">
          <w:rPr>
            <w:noProof/>
            <w:webHidden/>
          </w:rPr>
          <w:tab/>
        </w:r>
        <w:r>
          <w:rPr>
            <w:noProof/>
            <w:webHidden/>
          </w:rPr>
          <w:fldChar w:fldCharType="begin"/>
        </w:r>
        <w:r w:rsidR="0030320F">
          <w:rPr>
            <w:noProof/>
            <w:webHidden/>
          </w:rPr>
          <w:instrText xml:space="preserve"> PAGEREF _Toc437449226 \h </w:instrText>
        </w:r>
        <w:r>
          <w:rPr>
            <w:noProof/>
            <w:webHidden/>
          </w:rPr>
        </w:r>
        <w:r>
          <w:rPr>
            <w:noProof/>
            <w:webHidden/>
          </w:rPr>
          <w:fldChar w:fldCharType="separate"/>
        </w:r>
        <w:r w:rsidR="0030320F">
          <w:rPr>
            <w:noProof/>
            <w:webHidden/>
          </w:rPr>
          <w:t>6</w:t>
        </w:r>
        <w:r>
          <w:rPr>
            <w:noProof/>
            <w:webHidden/>
          </w:rPr>
          <w:fldChar w:fldCharType="end"/>
        </w:r>
      </w:hyperlink>
    </w:p>
    <w:p w:rsidR="0030320F" w:rsidRDefault="00FB2E16">
      <w:pPr>
        <w:pStyle w:val="TOC2"/>
        <w:tabs>
          <w:tab w:val="right" w:leader="dot" w:pos="9344"/>
        </w:tabs>
        <w:rPr>
          <w:rFonts w:asciiTheme="minorHAnsi" w:hAnsiTheme="minorHAnsi"/>
          <w:noProof/>
          <w:sz w:val="22"/>
          <w:lang w:val="ro-RO"/>
        </w:rPr>
      </w:pPr>
      <w:hyperlink w:anchor="_Toc437449227" w:history="1">
        <w:r w:rsidR="0030320F" w:rsidRPr="00AB70E1">
          <w:rPr>
            <w:rStyle w:val="Hyperlink"/>
            <w:noProof/>
          </w:rPr>
          <w:t>2.2. Use Case Diagrams</w:t>
        </w:r>
        <w:r w:rsidR="0030320F">
          <w:rPr>
            <w:noProof/>
            <w:webHidden/>
          </w:rPr>
          <w:tab/>
        </w:r>
        <w:r>
          <w:rPr>
            <w:noProof/>
            <w:webHidden/>
          </w:rPr>
          <w:fldChar w:fldCharType="begin"/>
        </w:r>
        <w:r w:rsidR="0030320F">
          <w:rPr>
            <w:noProof/>
            <w:webHidden/>
          </w:rPr>
          <w:instrText xml:space="preserve"> PAGEREF _Toc437449227 \h </w:instrText>
        </w:r>
        <w:r>
          <w:rPr>
            <w:noProof/>
            <w:webHidden/>
          </w:rPr>
        </w:r>
        <w:r>
          <w:rPr>
            <w:noProof/>
            <w:webHidden/>
          </w:rPr>
          <w:fldChar w:fldCharType="separate"/>
        </w:r>
        <w:r w:rsidR="0030320F">
          <w:rPr>
            <w:noProof/>
            <w:webHidden/>
          </w:rPr>
          <w:t>8</w:t>
        </w:r>
        <w:r>
          <w:rPr>
            <w:noProof/>
            <w:webHidden/>
          </w:rPr>
          <w:fldChar w:fldCharType="end"/>
        </w:r>
      </w:hyperlink>
    </w:p>
    <w:p w:rsidR="0030320F" w:rsidRDefault="00FB2E16">
      <w:pPr>
        <w:pStyle w:val="TOC2"/>
        <w:tabs>
          <w:tab w:val="right" w:leader="dot" w:pos="9344"/>
        </w:tabs>
        <w:rPr>
          <w:rFonts w:asciiTheme="minorHAnsi" w:hAnsiTheme="minorHAnsi"/>
          <w:noProof/>
          <w:sz w:val="22"/>
          <w:lang w:val="ro-RO"/>
        </w:rPr>
      </w:pPr>
      <w:hyperlink w:anchor="_Toc437449228" w:history="1">
        <w:r w:rsidR="0030320F" w:rsidRPr="00AB70E1">
          <w:rPr>
            <w:rStyle w:val="Hyperlink"/>
            <w:noProof/>
          </w:rPr>
          <w:t>2.3. Narrative description of use cases</w:t>
        </w:r>
        <w:r w:rsidR="0030320F">
          <w:rPr>
            <w:noProof/>
            <w:webHidden/>
          </w:rPr>
          <w:tab/>
        </w:r>
        <w:r>
          <w:rPr>
            <w:noProof/>
            <w:webHidden/>
          </w:rPr>
          <w:fldChar w:fldCharType="begin"/>
        </w:r>
        <w:r w:rsidR="0030320F">
          <w:rPr>
            <w:noProof/>
            <w:webHidden/>
          </w:rPr>
          <w:instrText xml:space="preserve"> PAGEREF _Toc437449228 \h </w:instrText>
        </w:r>
        <w:r>
          <w:rPr>
            <w:noProof/>
            <w:webHidden/>
          </w:rPr>
        </w:r>
        <w:r>
          <w:rPr>
            <w:noProof/>
            <w:webHidden/>
          </w:rPr>
          <w:fldChar w:fldCharType="separate"/>
        </w:r>
        <w:r w:rsidR="0030320F">
          <w:rPr>
            <w:noProof/>
            <w:webHidden/>
          </w:rPr>
          <w:t>11</w:t>
        </w:r>
        <w:r>
          <w:rPr>
            <w:noProof/>
            <w:webHidden/>
          </w:rPr>
          <w:fldChar w:fldCharType="end"/>
        </w:r>
      </w:hyperlink>
    </w:p>
    <w:p w:rsidR="0030320F" w:rsidRDefault="00FB2E16">
      <w:pPr>
        <w:pStyle w:val="TOC2"/>
        <w:tabs>
          <w:tab w:val="right" w:leader="dot" w:pos="9344"/>
        </w:tabs>
        <w:rPr>
          <w:rFonts w:asciiTheme="minorHAnsi" w:hAnsiTheme="minorHAnsi"/>
          <w:noProof/>
          <w:sz w:val="22"/>
          <w:lang w:val="ro-RO"/>
        </w:rPr>
      </w:pPr>
      <w:hyperlink w:anchor="_Toc437449229" w:history="1">
        <w:r w:rsidR="0030320F" w:rsidRPr="00AB70E1">
          <w:rPr>
            <w:rStyle w:val="Hyperlink"/>
            <w:noProof/>
          </w:rPr>
          <w:t>2.4. Use case description with diagrams of activities</w:t>
        </w:r>
        <w:r w:rsidR="0030320F">
          <w:rPr>
            <w:noProof/>
            <w:webHidden/>
          </w:rPr>
          <w:tab/>
        </w:r>
        <w:r>
          <w:rPr>
            <w:noProof/>
            <w:webHidden/>
          </w:rPr>
          <w:fldChar w:fldCharType="begin"/>
        </w:r>
        <w:r w:rsidR="0030320F">
          <w:rPr>
            <w:noProof/>
            <w:webHidden/>
          </w:rPr>
          <w:instrText xml:space="preserve"> PAGEREF _Toc437449229 \h </w:instrText>
        </w:r>
        <w:r>
          <w:rPr>
            <w:noProof/>
            <w:webHidden/>
          </w:rPr>
        </w:r>
        <w:r>
          <w:rPr>
            <w:noProof/>
            <w:webHidden/>
          </w:rPr>
          <w:fldChar w:fldCharType="separate"/>
        </w:r>
        <w:r w:rsidR="0030320F">
          <w:rPr>
            <w:noProof/>
            <w:webHidden/>
          </w:rPr>
          <w:t>11</w:t>
        </w:r>
        <w:r>
          <w:rPr>
            <w:noProof/>
            <w:webHidden/>
          </w:rPr>
          <w:fldChar w:fldCharType="end"/>
        </w:r>
      </w:hyperlink>
    </w:p>
    <w:p w:rsidR="0030320F" w:rsidRDefault="00FB2E16">
      <w:pPr>
        <w:pStyle w:val="TOC1"/>
        <w:tabs>
          <w:tab w:val="right" w:leader="dot" w:pos="9344"/>
        </w:tabs>
        <w:rPr>
          <w:rFonts w:asciiTheme="minorHAnsi" w:hAnsiTheme="minorHAnsi"/>
          <w:b w:val="0"/>
          <w:noProof/>
          <w:sz w:val="22"/>
          <w:lang w:val="ro-RO"/>
        </w:rPr>
      </w:pPr>
      <w:hyperlink w:anchor="_Toc437449230" w:history="1">
        <w:r w:rsidR="0030320F" w:rsidRPr="00AB70E1">
          <w:rPr>
            <w:rStyle w:val="Hyperlink"/>
            <w:noProof/>
          </w:rPr>
          <w:t>Chapter III. Presentation of the application architecture</w:t>
        </w:r>
        <w:r w:rsidR="0030320F">
          <w:rPr>
            <w:noProof/>
            <w:webHidden/>
          </w:rPr>
          <w:tab/>
        </w:r>
        <w:r>
          <w:rPr>
            <w:noProof/>
            <w:webHidden/>
          </w:rPr>
          <w:fldChar w:fldCharType="begin"/>
        </w:r>
        <w:r w:rsidR="0030320F">
          <w:rPr>
            <w:noProof/>
            <w:webHidden/>
          </w:rPr>
          <w:instrText xml:space="preserve"> PAGEREF _Toc437449230 \h </w:instrText>
        </w:r>
        <w:r>
          <w:rPr>
            <w:noProof/>
            <w:webHidden/>
          </w:rPr>
        </w:r>
        <w:r>
          <w:rPr>
            <w:noProof/>
            <w:webHidden/>
          </w:rPr>
          <w:fldChar w:fldCharType="separate"/>
        </w:r>
        <w:r w:rsidR="0030320F">
          <w:rPr>
            <w:noProof/>
            <w:webHidden/>
          </w:rPr>
          <w:t>15</w:t>
        </w:r>
        <w:r>
          <w:rPr>
            <w:noProof/>
            <w:webHidden/>
          </w:rPr>
          <w:fldChar w:fldCharType="end"/>
        </w:r>
      </w:hyperlink>
    </w:p>
    <w:p w:rsidR="0030320F" w:rsidRDefault="00FB2E16">
      <w:pPr>
        <w:pStyle w:val="TOC1"/>
        <w:tabs>
          <w:tab w:val="right" w:leader="dot" w:pos="9344"/>
        </w:tabs>
        <w:rPr>
          <w:rFonts w:asciiTheme="minorHAnsi" w:hAnsiTheme="minorHAnsi"/>
          <w:b w:val="0"/>
          <w:noProof/>
          <w:sz w:val="22"/>
          <w:lang w:val="ro-RO"/>
        </w:rPr>
      </w:pPr>
      <w:hyperlink w:anchor="_Toc437449231" w:history="1">
        <w:r w:rsidR="0030320F" w:rsidRPr="00AB70E1">
          <w:rPr>
            <w:rStyle w:val="Hyperlink"/>
            <w:noProof/>
          </w:rPr>
          <w:t>Chapter IV. Descriptions of interactions between classes</w:t>
        </w:r>
        <w:r w:rsidR="0030320F">
          <w:rPr>
            <w:noProof/>
            <w:webHidden/>
          </w:rPr>
          <w:tab/>
        </w:r>
        <w:r>
          <w:rPr>
            <w:noProof/>
            <w:webHidden/>
          </w:rPr>
          <w:fldChar w:fldCharType="begin"/>
        </w:r>
        <w:r w:rsidR="0030320F">
          <w:rPr>
            <w:noProof/>
            <w:webHidden/>
          </w:rPr>
          <w:instrText xml:space="preserve"> PAGEREF _Toc437449231 \h </w:instrText>
        </w:r>
        <w:r>
          <w:rPr>
            <w:noProof/>
            <w:webHidden/>
          </w:rPr>
        </w:r>
        <w:r>
          <w:rPr>
            <w:noProof/>
            <w:webHidden/>
          </w:rPr>
          <w:fldChar w:fldCharType="separate"/>
        </w:r>
        <w:r w:rsidR="0030320F">
          <w:rPr>
            <w:noProof/>
            <w:webHidden/>
          </w:rPr>
          <w:t>18</w:t>
        </w:r>
        <w:r>
          <w:rPr>
            <w:noProof/>
            <w:webHidden/>
          </w:rPr>
          <w:fldChar w:fldCharType="end"/>
        </w:r>
      </w:hyperlink>
    </w:p>
    <w:p w:rsidR="0030320F" w:rsidRDefault="00FB2E16">
      <w:pPr>
        <w:pStyle w:val="TOC1"/>
        <w:tabs>
          <w:tab w:val="right" w:leader="dot" w:pos="9344"/>
        </w:tabs>
        <w:rPr>
          <w:rFonts w:asciiTheme="minorHAnsi" w:hAnsiTheme="minorHAnsi"/>
          <w:b w:val="0"/>
          <w:noProof/>
          <w:sz w:val="22"/>
          <w:lang w:val="ro-RO"/>
        </w:rPr>
      </w:pPr>
      <w:hyperlink w:anchor="_Toc437449232" w:history="1">
        <w:r w:rsidR="0030320F" w:rsidRPr="00AB70E1">
          <w:rPr>
            <w:rStyle w:val="Hyperlink"/>
            <w:noProof/>
          </w:rPr>
          <w:t>Chapter V. Description of the objects behavior of a class</w:t>
        </w:r>
        <w:r w:rsidR="0030320F">
          <w:rPr>
            <w:noProof/>
            <w:webHidden/>
          </w:rPr>
          <w:tab/>
        </w:r>
        <w:r>
          <w:rPr>
            <w:noProof/>
            <w:webHidden/>
          </w:rPr>
          <w:fldChar w:fldCharType="begin"/>
        </w:r>
        <w:r w:rsidR="0030320F">
          <w:rPr>
            <w:noProof/>
            <w:webHidden/>
          </w:rPr>
          <w:instrText xml:space="preserve"> PAGEREF _Toc437449232 \h </w:instrText>
        </w:r>
        <w:r>
          <w:rPr>
            <w:noProof/>
            <w:webHidden/>
          </w:rPr>
        </w:r>
        <w:r>
          <w:rPr>
            <w:noProof/>
            <w:webHidden/>
          </w:rPr>
          <w:fldChar w:fldCharType="separate"/>
        </w:r>
        <w:r w:rsidR="0030320F">
          <w:rPr>
            <w:noProof/>
            <w:webHidden/>
          </w:rPr>
          <w:t>19</w:t>
        </w:r>
        <w:r>
          <w:rPr>
            <w:noProof/>
            <w:webHidden/>
          </w:rPr>
          <w:fldChar w:fldCharType="end"/>
        </w:r>
      </w:hyperlink>
    </w:p>
    <w:p w:rsidR="004C6750" w:rsidRPr="004C6750" w:rsidRDefault="00FB2E16" w:rsidP="004C6750">
      <w:r>
        <w:rPr>
          <w:b/>
        </w:rPr>
        <w:fldChar w:fldCharType="end"/>
      </w:r>
    </w:p>
    <w:p w:rsidR="0010129B" w:rsidRPr="004C6750" w:rsidRDefault="0010129B">
      <w:pPr>
        <w:spacing w:after="200" w:line="276" w:lineRule="auto"/>
        <w:ind w:firstLine="0"/>
        <w:jc w:val="left"/>
        <w:rPr>
          <w:sz w:val="28"/>
        </w:rPr>
      </w:pPr>
      <w:r w:rsidRPr="004C6750">
        <w:rPr>
          <w:sz w:val="28"/>
        </w:rPr>
        <w:br w:type="page"/>
      </w:r>
    </w:p>
    <w:p w:rsidR="0010129B" w:rsidRPr="004C6750" w:rsidRDefault="0010129B" w:rsidP="0010129B">
      <w:pPr>
        <w:pStyle w:val="Heading1"/>
      </w:pPr>
      <w:bookmarkStart w:id="0" w:name="_Toc437449218"/>
      <w:r w:rsidRPr="004C6750">
        <w:lastRenderedPageBreak/>
        <w:t>Chapter I. Short description of functional characteristics of the application</w:t>
      </w:r>
      <w:bookmarkEnd w:id="0"/>
    </w:p>
    <w:p w:rsidR="0010129B" w:rsidRDefault="0010129B" w:rsidP="0010129B">
      <w:r w:rsidRPr="004C6750">
        <w:t xml:space="preserve">Within the application, the editor in chief, the editors and the assistant editors will be able to assess the articles send by the authors and the related tasks of every member of the editorial board. </w:t>
      </w:r>
      <w:r w:rsidR="00081F82" w:rsidRPr="004C6750">
        <w:t>The application will</w:t>
      </w:r>
      <w:r w:rsidR="003F5549">
        <w:t xml:space="preserve"> b</w:t>
      </w:r>
      <w:r w:rsidR="00483659">
        <w:t>e composed by the following four</w:t>
      </w:r>
      <w:r w:rsidR="00081F82" w:rsidRPr="004C6750">
        <w:t xml:space="preserve"> modules: </w:t>
      </w:r>
      <w:r w:rsidR="00483659">
        <w:rPr>
          <w:b/>
        </w:rPr>
        <w:t>A</w:t>
      </w:r>
      <w:r w:rsidR="003F5549">
        <w:rPr>
          <w:b/>
        </w:rPr>
        <w:t>rticles</w:t>
      </w:r>
      <w:r w:rsidR="003F5549">
        <w:t xml:space="preserve">, </w:t>
      </w:r>
      <w:r w:rsidR="003F5549">
        <w:rPr>
          <w:b/>
        </w:rPr>
        <w:t>e</w:t>
      </w:r>
      <w:r w:rsidR="00081F82" w:rsidRPr="004C6750">
        <w:rPr>
          <w:b/>
        </w:rPr>
        <w:t>ditorial team</w:t>
      </w:r>
      <w:r w:rsidR="00483659">
        <w:t xml:space="preserve">, </w:t>
      </w:r>
      <w:r w:rsidR="00483659" w:rsidRPr="00483659">
        <w:rPr>
          <w:b/>
        </w:rPr>
        <w:t>payments</w:t>
      </w:r>
      <w:r w:rsidR="00483659">
        <w:t xml:space="preserve"> and </w:t>
      </w:r>
      <w:r w:rsidR="00483659" w:rsidRPr="00483659">
        <w:rPr>
          <w:b/>
        </w:rPr>
        <w:t>receipts</w:t>
      </w:r>
      <w:r w:rsidR="00483659">
        <w:t>.</w:t>
      </w:r>
    </w:p>
    <w:p w:rsidR="00113B87" w:rsidRDefault="00113B87" w:rsidP="00113B87">
      <w:pPr>
        <w:pStyle w:val="Heading2"/>
      </w:pPr>
      <w:bookmarkStart w:id="1" w:name="_Toc437449219"/>
      <w:r>
        <w:t xml:space="preserve">1.1. Module </w:t>
      </w:r>
      <w:r w:rsidR="00483659">
        <w:t>articles</w:t>
      </w:r>
      <w:bookmarkEnd w:id="1"/>
    </w:p>
    <w:p w:rsidR="00483659" w:rsidRDefault="00113B87" w:rsidP="00113B87">
      <w:r>
        <w:t xml:space="preserve">In this module, the editorial team will have an evidence of all the </w:t>
      </w:r>
      <w:r w:rsidR="00483659">
        <w:t>articles send by the authors in order to be published in the journals of the foundation or in order to participate at the conferences organized by the foundation and then to be published in one of the journals.</w:t>
      </w:r>
    </w:p>
    <w:p w:rsidR="003F5549" w:rsidRDefault="003F5549" w:rsidP="003F5549">
      <w:r>
        <w:t xml:space="preserve">In </w:t>
      </w:r>
      <w:r w:rsidR="00113B87">
        <w:t>this modu</w:t>
      </w:r>
      <w:r>
        <w:t>l</w:t>
      </w:r>
      <w:r w:rsidR="00113B87">
        <w:t>e</w:t>
      </w:r>
      <w:r>
        <w:t>, the articles will be added by authors. The approval and the acceptance decision is the responsibility of the editorial team which can view and</w:t>
      </w:r>
      <w:r w:rsidR="001D6A3C">
        <w:t xml:space="preserve"> request the modification of</w:t>
      </w:r>
      <w:r>
        <w:t xml:space="preserve"> the articles according to the foundation requirements. In order to be published in one of the journals of the foundation every articles is paid by the authors. If an author has published several articles in </w:t>
      </w:r>
      <w:r w:rsidR="001D6A3C">
        <w:t>foundation</w:t>
      </w:r>
      <w:r>
        <w:t xml:space="preserve"> journal</w:t>
      </w:r>
      <w:r w:rsidR="001D6A3C">
        <w:t>s</w:t>
      </w:r>
      <w:r>
        <w:t xml:space="preserve"> he / she can receive a dis</w:t>
      </w:r>
      <w:r w:rsidR="00D13DAD">
        <w:t xml:space="preserve">count in the future for </w:t>
      </w:r>
      <w:r>
        <w:t>publishing his work in one of the journals.</w:t>
      </w:r>
    </w:p>
    <w:p w:rsidR="0048187B" w:rsidRDefault="0048187B" w:rsidP="003F5549">
      <w:r>
        <w:t>The main operations identified in this module can be resumed to:</w:t>
      </w:r>
    </w:p>
    <w:p w:rsidR="00BC148D" w:rsidRDefault="0048187B" w:rsidP="003F5549">
      <w:pPr>
        <w:pStyle w:val="ListParagraph"/>
        <w:numPr>
          <w:ilvl w:val="0"/>
          <w:numId w:val="4"/>
        </w:numPr>
      </w:pPr>
      <w:r w:rsidRPr="00BC148D">
        <w:rPr>
          <w:b/>
        </w:rPr>
        <w:t>Add new article</w:t>
      </w:r>
      <w:r w:rsidR="00483659">
        <w:t>, when adding a new article the editor will complete the following: the title of the article, data identification for the author, type of article, the submission date, the estimated date of final review, the reviewers involved, and the state in which the article is to be found “1</w:t>
      </w:r>
      <w:r w:rsidR="00483659" w:rsidRPr="00BC148D">
        <w:rPr>
          <w:vertAlign w:val="superscript"/>
        </w:rPr>
        <w:t>st</w:t>
      </w:r>
      <w:r w:rsidR="00483659">
        <w:t xml:space="preserve"> screening”</w:t>
      </w:r>
      <w:r w:rsidR="00BC148D">
        <w:t>;</w:t>
      </w:r>
    </w:p>
    <w:p w:rsidR="0048187B" w:rsidRPr="00BC148D" w:rsidRDefault="00844FFD" w:rsidP="003F5549">
      <w:pPr>
        <w:pStyle w:val="ListParagraph"/>
        <w:numPr>
          <w:ilvl w:val="0"/>
          <w:numId w:val="4"/>
        </w:numPr>
      </w:pPr>
      <w:r>
        <w:rPr>
          <w:rFonts w:cs="Times New Roman"/>
          <w:b/>
        </w:rPr>
        <w:t>Modify</w:t>
      </w:r>
      <w:r w:rsidR="0048187B" w:rsidRPr="00BC148D">
        <w:rPr>
          <w:rFonts w:cs="Times New Roman"/>
          <w:b/>
        </w:rPr>
        <w:t xml:space="preserve"> article</w:t>
      </w:r>
      <w:r w:rsidR="00BC148D" w:rsidRPr="00BC148D">
        <w:rPr>
          <w:rFonts w:cs="Times New Roman"/>
        </w:rPr>
        <w:t xml:space="preserve"> - during the acceptance to be publish in one of the journals issued by the foundation and / or in order to participate in one of the conference organized by the foundation, each article published by an author is reviewed by several reviewers. The editor in chief can modify the article, giving the final acceptance or rejection;</w:t>
      </w:r>
    </w:p>
    <w:p w:rsidR="00BC148D" w:rsidRDefault="00BC148D" w:rsidP="003F5549">
      <w:pPr>
        <w:pStyle w:val="ListParagraph"/>
        <w:numPr>
          <w:ilvl w:val="0"/>
          <w:numId w:val="4"/>
        </w:numPr>
      </w:pPr>
      <w:r>
        <w:rPr>
          <w:rFonts w:cs="Times New Roman"/>
          <w:b/>
        </w:rPr>
        <w:t xml:space="preserve">Delete article </w:t>
      </w:r>
      <w:r>
        <w:t>– if an article is rejected because doesn’t fulfill the foundation requirement concerning the content, the form or is plagiarized the article will be deleted;</w:t>
      </w:r>
    </w:p>
    <w:p w:rsidR="00BC148D" w:rsidRPr="00BC148D" w:rsidRDefault="00BC148D" w:rsidP="003F5549">
      <w:pPr>
        <w:pStyle w:val="ListParagraph"/>
        <w:numPr>
          <w:ilvl w:val="0"/>
          <w:numId w:val="4"/>
        </w:numPr>
      </w:pPr>
      <w:r>
        <w:rPr>
          <w:rFonts w:cs="Times New Roman"/>
          <w:b/>
        </w:rPr>
        <w:t xml:space="preserve">Visualize article </w:t>
      </w:r>
      <w:r>
        <w:t>– it returns general information regarding an article (its name, type, research field, name of the author, the date when it was received, the review process (is still in review, the article was accepted, the article was rejected).</w:t>
      </w:r>
    </w:p>
    <w:p w:rsidR="003F5549" w:rsidRDefault="00483659" w:rsidP="003F5549">
      <w:pPr>
        <w:pStyle w:val="Heading2"/>
      </w:pPr>
      <w:bookmarkStart w:id="2" w:name="_Toc437449220"/>
      <w:r>
        <w:lastRenderedPageBreak/>
        <w:t>1.2</w:t>
      </w:r>
      <w:r w:rsidR="003F5549">
        <w:t>. Module editorial team</w:t>
      </w:r>
      <w:bookmarkEnd w:id="2"/>
    </w:p>
    <w:p w:rsidR="001D6A3C" w:rsidRPr="001D6A3C" w:rsidRDefault="001D6A3C" w:rsidP="001D6A3C">
      <w:r>
        <w:t>In this module, the editor in chief will have an evidence of all the members of the editorial team. The main operations identified are:</w:t>
      </w:r>
    </w:p>
    <w:p w:rsidR="0048187B" w:rsidRPr="001D6A3C" w:rsidRDefault="001D6A3C" w:rsidP="001D6A3C">
      <w:pPr>
        <w:pStyle w:val="ListParagraph"/>
        <w:numPr>
          <w:ilvl w:val="0"/>
          <w:numId w:val="3"/>
        </w:numPr>
        <w:rPr>
          <w:rFonts w:cs="Times New Roman"/>
        </w:rPr>
      </w:pPr>
      <w:r w:rsidRPr="001D6A3C">
        <w:rPr>
          <w:rFonts w:cs="Times New Roman"/>
          <w:b/>
        </w:rPr>
        <w:t xml:space="preserve">Add </w:t>
      </w:r>
      <w:r w:rsidR="0048187B" w:rsidRPr="001D6A3C">
        <w:rPr>
          <w:rFonts w:cs="Times New Roman"/>
          <w:b/>
        </w:rPr>
        <w:t>new member team</w:t>
      </w:r>
      <w:r w:rsidRPr="001D6A3C">
        <w:rPr>
          <w:rFonts w:cs="Times New Roman"/>
        </w:rPr>
        <w:t xml:space="preserve"> </w:t>
      </w:r>
      <w:r>
        <w:rPr>
          <w:rFonts w:cs="Times New Roman"/>
        </w:rPr>
        <w:t xml:space="preserve">– adds specific information regarding a new member of the editorial team, namely: name, </w:t>
      </w:r>
      <w:r>
        <w:t>affiliation (university, faculty, research institute etc.), professional title (professor, lecturer, assistant professor), scientific area of interest, phone number, email and address, position occupied within the editorial team (reviewer, member of the editorial board, language advisor, assistant editor etc.);</w:t>
      </w:r>
    </w:p>
    <w:p w:rsidR="001D6A3C" w:rsidRDefault="001D6A3C" w:rsidP="001D6A3C">
      <w:pPr>
        <w:pStyle w:val="ListParagraph"/>
        <w:numPr>
          <w:ilvl w:val="0"/>
          <w:numId w:val="2"/>
        </w:numPr>
      </w:pPr>
      <w:r w:rsidRPr="00113B87">
        <w:rPr>
          <w:b/>
        </w:rPr>
        <w:t xml:space="preserve">Modify </w:t>
      </w:r>
      <w:r>
        <w:rPr>
          <w:b/>
        </w:rPr>
        <w:t>member</w:t>
      </w:r>
      <w:r>
        <w:t xml:space="preserve"> –  updates information regarding the existent members of the editorial team;</w:t>
      </w:r>
    </w:p>
    <w:p w:rsidR="001D6A3C" w:rsidRDefault="001D6A3C" w:rsidP="001D6A3C">
      <w:pPr>
        <w:pStyle w:val="ListParagraph"/>
        <w:numPr>
          <w:ilvl w:val="0"/>
          <w:numId w:val="2"/>
        </w:numPr>
      </w:pPr>
      <w:r w:rsidRPr="00113B87">
        <w:rPr>
          <w:b/>
        </w:rPr>
        <w:t xml:space="preserve">Delete </w:t>
      </w:r>
      <w:r>
        <w:rPr>
          <w:b/>
        </w:rPr>
        <w:t>member</w:t>
      </w:r>
      <w:r>
        <w:t>;</w:t>
      </w:r>
    </w:p>
    <w:p w:rsidR="001D6A3C" w:rsidRPr="00113B87" w:rsidRDefault="001D6A3C" w:rsidP="001D6A3C">
      <w:pPr>
        <w:pStyle w:val="ListParagraph"/>
        <w:numPr>
          <w:ilvl w:val="0"/>
          <w:numId w:val="2"/>
        </w:numPr>
      </w:pPr>
      <w:r w:rsidRPr="00113B87">
        <w:rPr>
          <w:b/>
        </w:rPr>
        <w:t xml:space="preserve">Visualize </w:t>
      </w:r>
      <w:r>
        <w:rPr>
          <w:b/>
        </w:rPr>
        <w:t>member</w:t>
      </w:r>
      <w:r>
        <w:t xml:space="preserve"> – allows obtaining data regarding the existent authors </w:t>
      </w:r>
      <w:r w:rsidR="00BC148D">
        <w:t>from the SEA research community.</w:t>
      </w:r>
    </w:p>
    <w:p w:rsidR="001D6A3C" w:rsidRDefault="00483659" w:rsidP="00483659">
      <w:pPr>
        <w:pStyle w:val="Heading2"/>
      </w:pPr>
      <w:bookmarkStart w:id="3" w:name="_Toc437449221"/>
      <w:r>
        <w:t>1.3. Module receipts</w:t>
      </w:r>
      <w:bookmarkEnd w:id="3"/>
    </w:p>
    <w:p w:rsidR="00483659" w:rsidRPr="001D6A3C" w:rsidRDefault="00483659" w:rsidP="00483659">
      <w:pPr>
        <w:pStyle w:val="ListParagraph"/>
        <w:numPr>
          <w:ilvl w:val="0"/>
          <w:numId w:val="3"/>
        </w:numPr>
        <w:rPr>
          <w:rFonts w:cs="Times New Roman"/>
        </w:rPr>
      </w:pPr>
      <w:r w:rsidRPr="001D6A3C">
        <w:rPr>
          <w:rFonts w:cs="Times New Roman"/>
          <w:b/>
        </w:rPr>
        <w:t xml:space="preserve">Add new </w:t>
      </w:r>
      <w:r>
        <w:rPr>
          <w:rFonts w:cs="Times New Roman"/>
          <w:b/>
        </w:rPr>
        <w:t>receipt</w:t>
      </w:r>
      <w:r w:rsidRPr="001D6A3C">
        <w:rPr>
          <w:rFonts w:cs="Times New Roman"/>
        </w:rPr>
        <w:t xml:space="preserve"> </w:t>
      </w:r>
      <w:r>
        <w:rPr>
          <w:rFonts w:cs="Times New Roman"/>
        </w:rPr>
        <w:t>– adds specific information regarding a new receipt made by authors, namely: name of the author</w:t>
      </w:r>
      <w:r>
        <w:t>, amount paid, observation (which is the destination of the receipt – publishing within one of the journals or participating in one of the conference;</w:t>
      </w:r>
    </w:p>
    <w:p w:rsidR="00483659" w:rsidRDefault="00483659" w:rsidP="00483659">
      <w:pPr>
        <w:pStyle w:val="ListParagraph"/>
        <w:numPr>
          <w:ilvl w:val="0"/>
          <w:numId w:val="2"/>
        </w:numPr>
      </w:pPr>
      <w:r w:rsidRPr="00113B87">
        <w:rPr>
          <w:b/>
        </w:rPr>
        <w:t xml:space="preserve">Modify </w:t>
      </w:r>
      <w:r>
        <w:rPr>
          <w:b/>
        </w:rPr>
        <w:t>receipt</w:t>
      </w:r>
      <w:r>
        <w:t xml:space="preserve"> –  updates information regarding the receipts made by authors;</w:t>
      </w:r>
    </w:p>
    <w:p w:rsidR="00483659" w:rsidRDefault="0094707B" w:rsidP="00483659">
      <w:pPr>
        <w:pStyle w:val="ListParagraph"/>
        <w:numPr>
          <w:ilvl w:val="0"/>
          <w:numId w:val="2"/>
        </w:numPr>
      </w:pPr>
      <w:r>
        <w:rPr>
          <w:b/>
        </w:rPr>
        <w:t xml:space="preserve">Select receipt </w:t>
      </w:r>
      <w:r>
        <w:t>– allows the selection of the payment you want to visualize</w:t>
      </w:r>
      <w:r w:rsidR="00483659">
        <w:t>;</w:t>
      </w:r>
    </w:p>
    <w:p w:rsidR="00483659" w:rsidRPr="00113B87" w:rsidRDefault="00483659" w:rsidP="00483659">
      <w:pPr>
        <w:pStyle w:val="ListParagraph"/>
        <w:numPr>
          <w:ilvl w:val="0"/>
          <w:numId w:val="2"/>
        </w:numPr>
      </w:pPr>
      <w:r w:rsidRPr="00113B87">
        <w:rPr>
          <w:b/>
        </w:rPr>
        <w:t xml:space="preserve">Visualize </w:t>
      </w:r>
      <w:r>
        <w:rPr>
          <w:b/>
        </w:rPr>
        <w:t>receipt</w:t>
      </w:r>
      <w:r>
        <w:t xml:space="preserve"> – allows obtaining data regarding the receipts of an author</w:t>
      </w:r>
      <w:r w:rsidR="00BC148D">
        <w:t>.</w:t>
      </w:r>
    </w:p>
    <w:p w:rsidR="00483659" w:rsidRDefault="00483659" w:rsidP="00483659">
      <w:pPr>
        <w:pStyle w:val="Heading2"/>
      </w:pPr>
      <w:bookmarkStart w:id="4" w:name="_Toc437449222"/>
      <w:r>
        <w:t>1.4. Module payments</w:t>
      </w:r>
      <w:bookmarkEnd w:id="4"/>
    </w:p>
    <w:p w:rsidR="00483659" w:rsidRPr="001D6A3C" w:rsidRDefault="00483659" w:rsidP="00483659">
      <w:pPr>
        <w:pStyle w:val="ListParagraph"/>
        <w:numPr>
          <w:ilvl w:val="0"/>
          <w:numId w:val="3"/>
        </w:numPr>
        <w:rPr>
          <w:rFonts w:cs="Times New Roman"/>
        </w:rPr>
      </w:pPr>
      <w:r w:rsidRPr="001D6A3C">
        <w:rPr>
          <w:rFonts w:cs="Times New Roman"/>
          <w:b/>
        </w:rPr>
        <w:t xml:space="preserve">Add new </w:t>
      </w:r>
      <w:r>
        <w:rPr>
          <w:rFonts w:cs="Times New Roman"/>
          <w:b/>
        </w:rPr>
        <w:t>payment</w:t>
      </w:r>
      <w:r w:rsidRPr="001D6A3C">
        <w:rPr>
          <w:rFonts w:cs="Times New Roman"/>
        </w:rPr>
        <w:t xml:space="preserve"> </w:t>
      </w:r>
      <w:r>
        <w:rPr>
          <w:rFonts w:cs="Times New Roman"/>
        </w:rPr>
        <w:t>– adds specific information regarding a new payment made by the foundation to international data bases or other specific expenses, namely: name of the partner</w:t>
      </w:r>
      <w:r>
        <w:t>, bank account, amount paid, observation (which is the destination of the payment – publishing a journal in a specific database, amounts paid for publishing houses, sums paid to the authors etc);</w:t>
      </w:r>
    </w:p>
    <w:p w:rsidR="00483659" w:rsidRDefault="00483659" w:rsidP="00483659">
      <w:pPr>
        <w:pStyle w:val="ListParagraph"/>
        <w:numPr>
          <w:ilvl w:val="0"/>
          <w:numId w:val="2"/>
        </w:numPr>
      </w:pPr>
      <w:r w:rsidRPr="00113B87">
        <w:rPr>
          <w:b/>
        </w:rPr>
        <w:t xml:space="preserve">Modify </w:t>
      </w:r>
      <w:r w:rsidR="00BC148D">
        <w:rPr>
          <w:b/>
        </w:rPr>
        <w:t>payment</w:t>
      </w:r>
      <w:r>
        <w:t xml:space="preserve"> –  updates information regarding the </w:t>
      </w:r>
      <w:r w:rsidR="00BC148D">
        <w:t>payments made by the foundation</w:t>
      </w:r>
      <w:r>
        <w:t>;</w:t>
      </w:r>
    </w:p>
    <w:p w:rsidR="00483659" w:rsidRDefault="0094707B" w:rsidP="00483659">
      <w:pPr>
        <w:pStyle w:val="ListParagraph"/>
        <w:numPr>
          <w:ilvl w:val="0"/>
          <w:numId w:val="2"/>
        </w:numPr>
      </w:pPr>
      <w:r>
        <w:rPr>
          <w:b/>
        </w:rPr>
        <w:t xml:space="preserve">Select </w:t>
      </w:r>
      <w:r w:rsidR="00BC148D">
        <w:rPr>
          <w:b/>
        </w:rPr>
        <w:t>payment</w:t>
      </w:r>
      <w:r>
        <w:rPr>
          <w:b/>
        </w:rPr>
        <w:t xml:space="preserve"> </w:t>
      </w:r>
      <w:r>
        <w:t>– allows the selection of the payment you want to visualize</w:t>
      </w:r>
      <w:r w:rsidR="00483659">
        <w:t>;</w:t>
      </w:r>
    </w:p>
    <w:p w:rsidR="00483659" w:rsidRDefault="00483659" w:rsidP="00483659">
      <w:pPr>
        <w:pStyle w:val="ListParagraph"/>
        <w:numPr>
          <w:ilvl w:val="0"/>
          <w:numId w:val="2"/>
        </w:numPr>
      </w:pPr>
      <w:r w:rsidRPr="00113B87">
        <w:rPr>
          <w:b/>
        </w:rPr>
        <w:lastRenderedPageBreak/>
        <w:t xml:space="preserve">Visualize </w:t>
      </w:r>
      <w:r w:rsidR="00BC148D">
        <w:rPr>
          <w:b/>
        </w:rPr>
        <w:t>payment</w:t>
      </w:r>
      <w:r>
        <w:t xml:space="preserve"> – allows obtaining data regarding the </w:t>
      </w:r>
      <w:r w:rsidR="00BC148D">
        <w:t>payments made by the foundation.</w:t>
      </w:r>
    </w:p>
    <w:p w:rsidR="0094707B" w:rsidRDefault="001118D5" w:rsidP="0094707B">
      <w:pPr>
        <w:pStyle w:val="Heading2"/>
      </w:pPr>
      <w:bookmarkStart w:id="5" w:name="_Toc437449223"/>
      <w:r>
        <w:t>1.5. Module j</w:t>
      </w:r>
      <w:r w:rsidR="0094707B">
        <w:t>ournals</w:t>
      </w:r>
      <w:bookmarkEnd w:id="5"/>
    </w:p>
    <w:p w:rsidR="00DD15CC" w:rsidRDefault="00DD15CC" w:rsidP="0094707B">
      <w:pPr>
        <w:pStyle w:val="ListParagraph"/>
        <w:numPr>
          <w:ilvl w:val="0"/>
          <w:numId w:val="6"/>
        </w:numPr>
      </w:pPr>
      <w:r w:rsidRPr="001118D5">
        <w:rPr>
          <w:b/>
        </w:rPr>
        <w:t>Add journal</w:t>
      </w:r>
      <w:r w:rsidR="001118D5">
        <w:t xml:space="preserve"> – adds specific information regarding a new journal published by the foundation, like: name, ISSN (online and physical), issuer, number, volume, year, name of the articles and correspondent authors;</w:t>
      </w:r>
    </w:p>
    <w:p w:rsidR="0094707B" w:rsidRDefault="0094707B" w:rsidP="0094707B">
      <w:pPr>
        <w:pStyle w:val="ListParagraph"/>
        <w:numPr>
          <w:ilvl w:val="0"/>
          <w:numId w:val="6"/>
        </w:numPr>
      </w:pPr>
      <w:r w:rsidRPr="001118D5">
        <w:rPr>
          <w:b/>
        </w:rPr>
        <w:t>Add issue</w:t>
      </w:r>
      <w:r w:rsidR="001118D5">
        <w:t xml:space="preserve"> – adds a new issue to existent journal, namely: year of publication, volume, issue, name, ISSN (online and physical), name of the articles and correspondent authors;</w:t>
      </w:r>
    </w:p>
    <w:p w:rsidR="0094707B" w:rsidRDefault="0094707B" w:rsidP="0094707B">
      <w:pPr>
        <w:pStyle w:val="ListParagraph"/>
        <w:numPr>
          <w:ilvl w:val="0"/>
          <w:numId w:val="6"/>
        </w:numPr>
      </w:pPr>
      <w:r w:rsidRPr="001118D5">
        <w:rPr>
          <w:b/>
        </w:rPr>
        <w:t>Send issue to indexation</w:t>
      </w:r>
      <w:r w:rsidR="001118D5">
        <w:t xml:space="preserve"> – sends a new issue of the journals to international data bases in order to be indexed;</w:t>
      </w:r>
    </w:p>
    <w:p w:rsidR="0094707B" w:rsidRDefault="0094707B" w:rsidP="0094707B">
      <w:pPr>
        <w:pStyle w:val="ListParagraph"/>
        <w:numPr>
          <w:ilvl w:val="0"/>
          <w:numId w:val="6"/>
        </w:numPr>
      </w:pPr>
      <w:r w:rsidRPr="001118D5">
        <w:rPr>
          <w:b/>
        </w:rPr>
        <w:t>Update issue</w:t>
      </w:r>
      <w:r w:rsidR="001118D5">
        <w:t xml:space="preserve"> – modifies an existent issue before indexation;</w:t>
      </w:r>
    </w:p>
    <w:p w:rsidR="0094707B" w:rsidRDefault="0094707B" w:rsidP="0094707B">
      <w:pPr>
        <w:pStyle w:val="ListParagraph"/>
        <w:numPr>
          <w:ilvl w:val="0"/>
          <w:numId w:val="6"/>
        </w:numPr>
      </w:pPr>
      <w:r w:rsidRPr="001118D5">
        <w:rPr>
          <w:b/>
        </w:rPr>
        <w:t>Visualize issue</w:t>
      </w:r>
      <w:r w:rsidR="001118D5" w:rsidRPr="001118D5">
        <w:rPr>
          <w:b/>
        </w:rPr>
        <w:t>/ journal</w:t>
      </w:r>
      <w:r w:rsidR="001118D5">
        <w:t xml:space="preserve"> – allows the visualization of an issue / a journal published or in publication process by the editor-in-chief.</w:t>
      </w:r>
    </w:p>
    <w:p w:rsidR="0094707B" w:rsidRPr="0094707B" w:rsidRDefault="001118D5" w:rsidP="0094707B">
      <w:pPr>
        <w:pStyle w:val="Heading2"/>
      </w:pPr>
      <w:bookmarkStart w:id="6" w:name="_Toc437449224"/>
      <w:r>
        <w:t>1.6. Module c</w:t>
      </w:r>
      <w:r w:rsidR="0094707B">
        <w:t>onferences</w:t>
      </w:r>
      <w:bookmarkEnd w:id="6"/>
    </w:p>
    <w:p w:rsidR="0094707B" w:rsidRDefault="0094707B" w:rsidP="0094707B">
      <w:pPr>
        <w:pStyle w:val="ListParagraph"/>
        <w:numPr>
          <w:ilvl w:val="0"/>
          <w:numId w:val="5"/>
        </w:numPr>
      </w:pPr>
      <w:r w:rsidRPr="001118D5">
        <w:rPr>
          <w:b/>
        </w:rPr>
        <w:t>Add new conference</w:t>
      </w:r>
      <w:r w:rsidR="001118D5">
        <w:t xml:space="preserve"> – adds details referring to a new conference organized by the foundation, like: name, the place where is going to be held, the topics of the conference, the period of time, the fees that authors should pay if they want to participate, additional information for participants (sightseeing, places to stay, contact information of the foundation and partners of the conference etc.);</w:t>
      </w:r>
    </w:p>
    <w:p w:rsidR="0094707B" w:rsidRDefault="0094707B" w:rsidP="0094707B">
      <w:pPr>
        <w:pStyle w:val="ListParagraph"/>
        <w:numPr>
          <w:ilvl w:val="0"/>
          <w:numId w:val="5"/>
        </w:numPr>
      </w:pPr>
      <w:r w:rsidRPr="001118D5">
        <w:rPr>
          <w:b/>
        </w:rPr>
        <w:t>Add new institutional partner</w:t>
      </w:r>
      <w:r w:rsidR="001118D5">
        <w:t xml:space="preserve"> – adds details regarding the institutional partners which are in the organizing committee together with the foundation members, namely: the name of the partner, the address, the degree of involvement, contact details etc.;</w:t>
      </w:r>
    </w:p>
    <w:p w:rsidR="0094707B" w:rsidRDefault="0094707B" w:rsidP="0094707B">
      <w:pPr>
        <w:pStyle w:val="ListParagraph"/>
        <w:numPr>
          <w:ilvl w:val="0"/>
          <w:numId w:val="5"/>
        </w:numPr>
      </w:pPr>
      <w:r w:rsidRPr="001118D5">
        <w:rPr>
          <w:b/>
        </w:rPr>
        <w:t>Update conference</w:t>
      </w:r>
      <w:r w:rsidR="001118D5">
        <w:t xml:space="preserve"> – modifies the details of an existent conference, either regarding specific details of the event or the institutional partner;</w:t>
      </w:r>
    </w:p>
    <w:p w:rsidR="0094707B" w:rsidRPr="0094707B" w:rsidRDefault="0094707B" w:rsidP="0094707B">
      <w:pPr>
        <w:pStyle w:val="ListParagraph"/>
        <w:numPr>
          <w:ilvl w:val="0"/>
          <w:numId w:val="5"/>
        </w:numPr>
      </w:pPr>
      <w:r w:rsidRPr="001118D5">
        <w:rPr>
          <w:b/>
        </w:rPr>
        <w:t>Visualize conference</w:t>
      </w:r>
      <w:r w:rsidR="001118D5">
        <w:t xml:space="preserve"> – allows visualization details of the conference in order to modify them or make decision.</w:t>
      </w:r>
    </w:p>
    <w:p w:rsidR="0094707B" w:rsidRDefault="0094707B">
      <w:pPr>
        <w:spacing w:after="200" w:line="276" w:lineRule="auto"/>
        <w:ind w:firstLine="0"/>
        <w:jc w:val="left"/>
        <w:rPr>
          <w:rFonts w:eastAsiaTheme="majorEastAsia" w:cstheme="majorBidi"/>
          <w:b/>
          <w:bCs/>
          <w:sz w:val="28"/>
          <w:szCs w:val="28"/>
        </w:rPr>
      </w:pPr>
      <w:r>
        <w:br w:type="page"/>
      </w:r>
    </w:p>
    <w:p w:rsidR="00C6026B" w:rsidRPr="004C6750" w:rsidRDefault="00081F82" w:rsidP="00081F82">
      <w:pPr>
        <w:pStyle w:val="Heading1"/>
      </w:pPr>
      <w:bookmarkStart w:id="7" w:name="_Toc437449225"/>
      <w:r w:rsidRPr="004C6750">
        <w:lastRenderedPageBreak/>
        <w:t>Chapter</w:t>
      </w:r>
      <w:r w:rsidR="00C6026B" w:rsidRPr="004C6750">
        <w:t xml:space="preserve"> II</w:t>
      </w:r>
      <w:r w:rsidRPr="004C6750">
        <w:t>.</w:t>
      </w:r>
      <w:r w:rsidR="00C6026B" w:rsidRPr="004C6750">
        <w:t xml:space="preserve"> </w:t>
      </w:r>
      <w:r w:rsidRPr="004C6750">
        <w:t>Structuring the functional requirements of the application</w:t>
      </w:r>
      <w:bookmarkEnd w:id="7"/>
    </w:p>
    <w:p w:rsidR="00081F82" w:rsidRDefault="00081F82" w:rsidP="00081F82">
      <w:pPr>
        <w:pStyle w:val="Heading2"/>
      </w:pPr>
      <w:bookmarkStart w:id="8" w:name="_Toc437449226"/>
      <w:r w:rsidRPr="004C6750">
        <w:t>2.1. Activity diagram for describing the application</w:t>
      </w:r>
      <w:bookmarkEnd w:id="8"/>
    </w:p>
    <w:p w:rsidR="0094707B" w:rsidRPr="0094707B" w:rsidRDefault="0094707B" w:rsidP="0094707B"/>
    <w:p w:rsidR="00D13DAD" w:rsidRDefault="000770F2" w:rsidP="00D13DAD">
      <w:r>
        <w:rPr>
          <w:noProof/>
          <w:lang w:val="ro-RO"/>
        </w:rPr>
        <w:drawing>
          <wp:inline distT="0" distB="0" distL="0" distR="0">
            <wp:extent cx="5939790" cy="5289550"/>
            <wp:effectExtent l="19050" t="0" r="3810" b="0"/>
            <wp:docPr id="3" name="Picture 2" descr="Diagrama de activitati m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ctivitati mare.jpg"/>
                    <pic:cNvPicPr/>
                  </pic:nvPicPr>
                  <pic:blipFill>
                    <a:blip r:embed="rId8"/>
                    <a:stretch>
                      <a:fillRect/>
                    </a:stretch>
                  </pic:blipFill>
                  <pic:spPr>
                    <a:xfrm>
                      <a:off x="0" y="0"/>
                      <a:ext cx="5939790" cy="5289550"/>
                    </a:xfrm>
                    <a:prstGeom prst="rect">
                      <a:avLst/>
                    </a:prstGeom>
                  </pic:spPr>
                </pic:pic>
              </a:graphicData>
            </a:graphic>
          </wp:inline>
        </w:drawing>
      </w:r>
    </w:p>
    <w:p w:rsidR="00D13DAD" w:rsidRPr="00D13DAD" w:rsidRDefault="00D13DAD" w:rsidP="00D13DAD"/>
    <w:p w:rsidR="00D13DAD" w:rsidRDefault="00D13DAD" w:rsidP="00D13DAD">
      <w:r>
        <w:t>A simplified view of important stages and roles in the publishing process of journal papers is given in the activity diagram. The vertical swim lanes separate the areas of responsibility of the main actors in the process. For simplicity all editorial roles are subsumed under one swim lane.</w:t>
      </w:r>
    </w:p>
    <w:p w:rsidR="00D13DAD" w:rsidRDefault="00D13DAD" w:rsidP="00D13DAD">
      <w:r>
        <w:t xml:space="preserve">The first step is to be taken by the author. After choosing an appropriate journal for submission, the author has to submit the paper according to the instructions issued by the journal editor. The application offer the opportunity to submit the paper via the journal’s web. At this stage, it is very important that the author follows the instructions, because submitted papers that </w:t>
      </w:r>
      <w:r>
        <w:lastRenderedPageBreak/>
        <w:t xml:space="preserve">do not adhere to (parts of) the instructions can be rejected without taking into account the paper’s actual content. </w:t>
      </w:r>
    </w:p>
    <w:p w:rsidR="00D13DAD" w:rsidRDefault="00D13DAD" w:rsidP="00D13DAD">
      <w:r>
        <w:t>Some common authors’ mistakes at this stage include:</w:t>
      </w:r>
    </w:p>
    <w:p w:rsidR="00D13DAD" w:rsidRPr="00D13DAD" w:rsidRDefault="00D13DAD" w:rsidP="00D13DAD">
      <w:pPr>
        <w:rPr>
          <w:rFonts w:cs="Times New Roman"/>
        </w:rPr>
      </w:pPr>
      <w:r>
        <w:rPr>
          <w:rFonts w:cs="Times New Roman"/>
        </w:rPr>
        <w:t xml:space="preserve">− not adhering to the journal’s paper formatting and layout guidelines (e.g. using the </w:t>
      </w:r>
      <w:r>
        <w:t>wrong font size, line spacing, page numbering, referencing style, figure and table</w:t>
      </w:r>
      <w:r>
        <w:rPr>
          <w:rFonts w:cs="Times New Roman"/>
        </w:rPr>
        <w:t xml:space="preserve"> </w:t>
      </w:r>
      <w:r>
        <w:t>placement and visual guidelines);</w:t>
      </w:r>
    </w:p>
    <w:p w:rsidR="00D13DAD" w:rsidRDefault="00D13DAD" w:rsidP="00D13DAD">
      <w:pPr>
        <w:rPr>
          <w:rFonts w:cs="Times New Roman"/>
        </w:rPr>
      </w:pPr>
      <w:r>
        <w:rPr>
          <w:rFonts w:cs="Times New Roman"/>
        </w:rPr>
        <w:t>− exceeding maximum paper length (word count, page count);</w:t>
      </w:r>
    </w:p>
    <w:p w:rsidR="00D13DAD" w:rsidRDefault="00D13DAD" w:rsidP="00D13DAD">
      <w:pPr>
        <w:rPr>
          <w:rFonts w:cs="Times New Roman"/>
        </w:rPr>
      </w:pPr>
      <w:r>
        <w:rPr>
          <w:rFonts w:cs="Times New Roman"/>
        </w:rPr>
        <w:t>− the paper’s thematic focus not being within the scope of the journal’s subject areas.</w:t>
      </w:r>
    </w:p>
    <w:p w:rsidR="00D13DAD" w:rsidRDefault="00D13DAD" w:rsidP="00D13DAD">
      <w:r>
        <w:t>If any of the above is evident when the editor does the preliminary review, the paper is likely to be immediately rejected regardless of its scientific contribution and quality. On the other hand, if these conditions are met (‘proper paper on a proper subject’), the paper will be considered for publication. The submitting author is notified of either one of these decisions.</w:t>
      </w:r>
    </w:p>
    <w:p w:rsidR="00D13DAD" w:rsidRDefault="00D13DAD" w:rsidP="00D13DAD">
      <w:pPr>
        <w:rPr>
          <w:lang w:val="ro-RO"/>
        </w:rPr>
      </w:pPr>
      <w:r w:rsidRPr="00D13DAD">
        <w:rPr>
          <w:lang w:val="ro-RO"/>
        </w:rPr>
        <w:t>The next step the editor takes is to select reviewers for peer reviewing the paper. The</w:t>
      </w:r>
      <w:r>
        <w:rPr>
          <w:lang w:val="ro-RO"/>
        </w:rPr>
        <w:t xml:space="preserve"> </w:t>
      </w:r>
      <w:r w:rsidRPr="00D13DAD">
        <w:rPr>
          <w:lang w:val="ro-RO"/>
        </w:rPr>
        <w:t xml:space="preserve">number of reviewers involved in the review process </w:t>
      </w:r>
      <w:r>
        <w:rPr>
          <w:lang w:val="ro-RO"/>
        </w:rPr>
        <w:t>consists of</w:t>
      </w:r>
      <w:r w:rsidRPr="00D13DAD">
        <w:rPr>
          <w:lang w:val="ro-RO"/>
        </w:rPr>
        <w:t xml:space="preserve"> </w:t>
      </w:r>
      <w:r>
        <w:rPr>
          <w:lang w:val="ro-RO"/>
        </w:rPr>
        <w:t>two</w:t>
      </w:r>
      <w:r w:rsidRPr="00D13DAD">
        <w:rPr>
          <w:lang w:val="ro-RO"/>
        </w:rPr>
        <w:t xml:space="preserve"> reviewers who are experts in the</w:t>
      </w:r>
      <w:r>
        <w:rPr>
          <w:lang w:val="ro-RO"/>
        </w:rPr>
        <w:t xml:space="preserve"> </w:t>
      </w:r>
      <w:r w:rsidRPr="00D13DAD">
        <w:rPr>
          <w:lang w:val="ro-RO"/>
        </w:rPr>
        <w:t>topic that is covered by the paper. When the assigned reviewers have finished reviewing and commenting the paper, the</w:t>
      </w:r>
      <w:r>
        <w:rPr>
          <w:lang w:val="ro-RO"/>
        </w:rPr>
        <w:t xml:space="preserve"> </w:t>
      </w:r>
      <w:r w:rsidRPr="00D13DAD">
        <w:rPr>
          <w:lang w:val="ro-RO"/>
        </w:rPr>
        <w:t>editor collects their recommendations and makes a decision which is sent to the</w:t>
      </w:r>
      <w:r>
        <w:rPr>
          <w:lang w:val="ro-RO"/>
        </w:rPr>
        <w:t xml:space="preserve"> </w:t>
      </w:r>
      <w:r w:rsidRPr="00D13DAD">
        <w:rPr>
          <w:lang w:val="ro-RO"/>
        </w:rPr>
        <w:t>corresponding author, who is indicated in the submitted manuscript. Generally, the</w:t>
      </w:r>
      <w:r>
        <w:rPr>
          <w:lang w:val="ro-RO"/>
        </w:rPr>
        <w:t xml:space="preserve"> </w:t>
      </w:r>
      <w:r w:rsidRPr="00D13DAD">
        <w:rPr>
          <w:lang w:val="ro-RO"/>
        </w:rPr>
        <w:t>notification by the editor will carry one of the following messages</w:t>
      </w:r>
      <w:r>
        <w:rPr>
          <w:lang w:val="ro-RO"/>
        </w:rPr>
        <w:t>:</w:t>
      </w:r>
    </w:p>
    <w:p w:rsidR="00D13DAD" w:rsidRDefault="00D13DAD" w:rsidP="00D13DAD">
      <w:pPr>
        <w:rPr>
          <w:lang w:val="ro-RO"/>
        </w:rPr>
      </w:pPr>
      <w:r w:rsidRPr="00D13DAD">
        <w:rPr>
          <w:i/>
          <w:iCs/>
          <w:lang w:val="ro-RO"/>
        </w:rPr>
        <w:t>Accept</w:t>
      </w:r>
      <w:r w:rsidRPr="00D13DAD">
        <w:rPr>
          <w:lang w:val="ro-RO"/>
        </w:rPr>
        <w:t>. The paper is accepted as it was submitted. The paper will be published in one</w:t>
      </w:r>
      <w:r>
        <w:rPr>
          <w:lang w:val="ro-RO"/>
        </w:rPr>
        <w:t xml:space="preserve"> </w:t>
      </w:r>
      <w:r w:rsidRPr="00D13DAD">
        <w:rPr>
          <w:lang w:val="ro-RO"/>
        </w:rPr>
        <w:t>of the journal’s forthcoming issues</w:t>
      </w:r>
      <w:r>
        <w:rPr>
          <w:lang w:val="ro-RO"/>
        </w:rPr>
        <w:t>.</w:t>
      </w:r>
    </w:p>
    <w:p w:rsidR="00D13DAD" w:rsidRDefault="00D13DAD" w:rsidP="00D13DAD">
      <w:pPr>
        <w:rPr>
          <w:lang w:val="ro-RO"/>
        </w:rPr>
      </w:pPr>
      <w:r w:rsidRPr="00D13DAD">
        <w:rPr>
          <w:i/>
          <w:iCs/>
          <w:lang w:val="ro-RO"/>
        </w:rPr>
        <w:t>Revision</w:t>
      </w:r>
      <w:r w:rsidRPr="00D13DAD">
        <w:rPr>
          <w:lang w:val="ro-RO"/>
        </w:rPr>
        <w:t>. The editor requests a revision of (certain parts of) the paper. The authors</w:t>
      </w:r>
      <w:r>
        <w:rPr>
          <w:lang w:val="ro-RO"/>
        </w:rPr>
        <w:t xml:space="preserve"> </w:t>
      </w:r>
      <w:r w:rsidRPr="00D13DAD">
        <w:rPr>
          <w:lang w:val="ro-RO"/>
        </w:rPr>
        <w:t>have to modify the paper according to the suggestions and comments of the reviewers</w:t>
      </w:r>
      <w:r>
        <w:rPr>
          <w:lang w:val="ro-RO"/>
        </w:rPr>
        <w:t xml:space="preserve"> </w:t>
      </w:r>
      <w:r w:rsidRPr="00D13DAD">
        <w:rPr>
          <w:lang w:val="ro-RO"/>
        </w:rPr>
        <w:t>and the editor in order to be further considered for publication. After revising the paper</w:t>
      </w:r>
      <w:r>
        <w:rPr>
          <w:lang w:val="ro-RO"/>
        </w:rPr>
        <w:t xml:space="preserve"> </w:t>
      </w:r>
      <w:r w:rsidRPr="00D13DAD">
        <w:rPr>
          <w:lang w:val="ro-RO"/>
        </w:rPr>
        <w:t>accordingly, the author may submit the revised manuscript to the editor. This typically</w:t>
      </w:r>
      <w:r>
        <w:rPr>
          <w:lang w:val="ro-RO"/>
        </w:rPr>
        <w:t xml:space="preserve"> </w:t>
      </w:r>
      <w:r w:rsidRPr="00D13DAD">
        <w:rPr>
          <w:lang w:val="ro-RO"/>
        </w:rPr>
        <w:t>requires the authors to enclose a letter to the editor where they outline in detail how the</w:t>
      </w:r>
      <w:r>
        <w:rPr>
          <w:lang w:val="ro-RO"/>
        </w:rPr>
        <w:t xml:space="preserve"> </w:t>
      </w:r>
      <w:r w:rsidRPr="00D13DAD">
        <w:rPr>
          <w:lang w:val="ro-RO"/>
        </w:rPr>
        <w:t>reviewer and editorial comments were addressed in the revised version. After receiving</w:t>
      </w:r>
      <w:r>
        <w:rPr>
          <w:lang w:val="ro-RO"/>
        </w:rPr>
        <w:t xml:space="preserve"> </w:t>
      </w:r>
      <w:r w:rsidRPr="00D13DAD">
        <w:rPr>
          <w:lang w:val="ro-RO"/>
        </w:rPr>
        <w:t>the revised version, the editor either makes an accept/reject recommendation or, if</w:t>
      </w:r>
      <w:r>
        <w:rPr>
          <w:lang w:val="ro-RO"/>
        </w:rPr>
        <w:t xml:space="preserve"> </w:t>
      </w:r>
      <w:r w:rsidRPr="00D13DAD">
        <w:rPr>
          <w:lang w:val="ro-RO"/>
        </w:rPr>
        <w:t>required, forwards the paper for another round of reviewing, which usually involves</w:t>
      </w:r>
      <w:r>
        <w:rPr>
          <w:lang w:val="ro-RO"/>
        </w:rPr>
        <w:t xml:space="preserve"> </w:t>
      </w:r>
      <w:r w:rsidRPr="00D13DAD">
        <w:rPr>
          <w:lang w:val="ro-RO"/>
        </w:rPr>
        <w:t>those reviewers who were most critical about the original submission.</w:t>
      </w:r>
    </w:p>
    <w:p w:rsidR="00D13DAD" w:rsidRDefault="00D13DAD" w:rsidP="00D13DAD">
      <w:pPr>
        <w:rPr>
          <w:lang w:val="ro-RO"/>
        </w:rPr>
      </w:pPr>
      <w:r w:rsidRPr="00D13DAD">
        <w:rPr>
          <w:i/>
          <w:iCs/>
          <w:lang w:val="ro-RO"/>
        </w:rPr>
        <w:t>Reject</w:t>
      </w:r>
      <w:r w:rsidRPr="00D13DAD">
        <w:rPr>
          <w:lang w:val="ro-RO"/>
        </w:rPr>
        <w:t>. The editor does not see any chance for the paper to be published in the</w:t>
      </w:r>
      <w:r>
        <w:rPr>
          <w:lang w:val="ro-RO"/>
        </w:rPr>
        <w:t xml:space="preserve"> </w:t>
      </w:r>
      <w:r w:rsidRPr="00D13DAD">
        <w:rPr>
          <w:lang w:val="ro-RO"/>
        </w:rPr>
        <w:t>journal. This is the most frequent outcome of the review process of a journal. The editor</w:t>
      </w:r>
      <w:r>
        <w:rPr>
          <w:lang w:val="ro-RO"/>
        </w:rPr>
        <w:t xml:space="preserve"> </w:t>
      </w:r>
      <w:r w:rsidRPr="00D13DAD">
        <w:rPr>
          <w:lang w:val="ro-RO"/>
        </w:rPr>
        <w:t>usually encloses the reviewer comments. Typically, one or more reviewers</w:t>
      </w:r>
    </w:p>
    <w:p w:rsidR="00D13DAD" w:rsidRPr="00D13DAD" w:rsidRDefault="00D13DAD" w:rsidP="00D13DAD">
      <w:pPr>
        <w:rPr>
          <w:lang w:val="ro-RO"/>
        </w:rPr>
      </w:pPr>
      <w:r w:rsidRPr="00D13DAD">
        <w:rPr>
          <w:rFonts w:ascii="MS Mincho" w:eastAsia="MS Mincho" w:hAnsi="MS Mincho" w:cs="MS Mincho" w:hint="eastAsia"/>
          <w:lang w:val="ro-RO"/>
        </w:rPr>
        <w:t></w:t>
      </w:r>
      <w:r w:rsidRPr="00D13DAD">
        <w:rPr>
          <w:lang w:val="ro-RO"/>
        </w:rPr>
        <w:t xml:space="preserve"> had serious objections to one of the preconditions relevant to reviewers mentioned</w:t>
      </w:r>
      <w:r>
        <w:rPr>
          <w:lang w:val="ro-RO"/>
        </w:rPr>
        <w:t xml:space="preserve"> </w:t>
      </w:r>
      <w:r w:rsidRPr="00D13DAD">
        <w:rPr>
          <w:lang w:val="ro-RO"/>
        </w:rPr>
        <w:t>above;</w:t>
      </w:r>
    </w:p>
    <w:p w:rsidR="00D13DAD" w:rsidRDefault="00D13DAD" w:rsidP="00D13DAD">
      <w:pPr>
        <w:rPr>
          <w:lang w:val="ro-RO"/>
        </w:rPr>
      </w:pPr>
      <w:r w:rsidRPr="00D13DAD">
        <w:rPr>
          <w:rFonts w:ascii="MS Mincho" w:eastAsia="MS Mincho" w:hAnsi="MS Mincho" w:cs="MS Mincho" w:hint="eastAsia"/>
          <w:lang w:val="ro-RO"/>
        </w:rPr>
        <w:t></w:t>
      </w:r>
      <w:r w:rsidRPr="00D13DAD">
        <w:rPr>
          <w:lang w:val="ro-RO"/>
        </w:rPr>
        <w:t xml:space="preserve"> found the paper to be out of the journal’s scope, lacking relevance or significance;</w:t>
      </w:r>
    </w:p>
    <w:p w:rsidR="00D13DAD" w:rsidRPr="00D13DAD" w:rsidRDefault="00D13DAD" w:rsidP="00D13DAD">
      <w:pPr>
        <w:rPr>
          <w:lang w:val="ro-RO"/>
        </w:rPr>
      </w:pPr>
      <w:r w:rsidRPr="00D13DAD">
        <w:rPr>
          <w:rFonts w:ascii="MS Mincho" w:eastAsia="MS Mincho" w:hAnsi="MS Mincho" w:cs="MS Mincho" w:hint="eastAsia"/>
          <w:lang w:val="ro-RO"/>
        </w:rPr>
        <w:t></w:t>
      </w:r>
      <w:r w:rsidRPr="00D13DAD">
        <w:rPr>
          <w:lang w:val="ro-RO"/>
        </w:rPr>
        <w:t>found fundamental flaws in the paper’s argument, data or methodology;</w:t>
      </w:r>
    </w:p>
    <w:p w:rsidR="00D13DAD" w:rsidRPr="00D13DAD" w:rsidRDefault="00D13DAD" w:rsidP="00D13DAD">
      <w:pPr>
        <w:rPr>
          <w:lang w:val="ro-RO"/>
        </w:rPr>
      </w:pPr>
      <w:r w:rsidRPr="00D13DAD">
        <w:rPr>
          <w:rFonts w:ascii="MS Mincho" w:eastAsia="MS Mincho" w:hAnsi="MS Mincho" w:cs="MS Mincho" w:hint="eastAsia"/>
          <w:lang w:val="ro-RO"/>
        </w:rPr>
        <w:lastRenderedPageBreak/>
        <w:t></w:t>
      </w:r>
      <w:r w:rsidRPr="00D13DAD">
        <w:rPr>
          <w:lang w:val="ro-RO"/>
        </w:rPr>
        <w:t xml:space="preserve"> did not see any improvement with regard to previous submissions of the same paper.</w:t>
      </w:r>
    </w:p>
    <w:p w:rsidR="00D13DAD" w:rsidRDefault="00D13DAD" w:rsidP="00D13DAD">
      <w:pPr>
        <w:rPr>
          <w:lang w:val="ro-RO"/>
        </w:rPr>
      </w:pPr>
      <w:r w:rsidRPr="00D13DAD">
        <w:rPr>
          <w:lang w:val="ro-RO"/>
        </w:rPr>
        <w:t>If a revision is required and the author feels unable to comply with the editor’s</w:t>
      </w:r>
      <w:r>
        <w:rPr>
          <w:lang w:val="ro-RO"/>
        </w:rPr>
        <w:t xml:space="preserve"> </w:t>
      </w:r>
      <w:r w:rsidRPr="00D13DAD">
        <w:rPr>
          <w:lang w:val="ro-RO"/>
        </w:rPr>
        <w:t>recommendations, the author may either inform the editor about the disagreement or,</w:t>
      </w:r>
      <w:r>
        <w:rPr>
          <w:lang w:val="ro-RO"/>
        </w:rPr>
        <w:t xml:space="preserve"> </w:t>
      </w:r>
      <w:r w:rsidRPr="00D13DAD">
        <w:rPr>
          <w:lang w:val="ro-RO"/>
        </w:rPr>
        <w:t>alternatively, the paper may be sent to another appropriate journal in the field. The same</w:t>
      </w:r>
      <w:r>
        <w:rPr>
          <w:lang w:val="ro-RO"/>
        </w:rPr>
        <w:t xml:space="preserve"> </w:t>
      </w:r>
      <w:r w:rsidRPr="00D13DAD">
        <w:rPr>
          <w:lang w:val="ro-RO"/>
        </w:rPr>
        <w:t>applies to rejected papers.</w:t>
      </w:r>
    </w:p>
    <w:p w:rsidR="00081F82" w:rsidRPr="004C6750" w:rsidRDefault="00081F82" w:rsidP="00081F82">
      <w:pPr>
        <w:pStyle w:val="Heading2"/>
      </w:pPr>
      <w:bookmarkStart w:id="9" w:name="_Toc437449227"/>
      <w:r w:rsidRPr="004C6750">
        <w:t>2.2. Use Case Diagrams</w:t>
      </w:r>
      <w:bookmarkEnd w:id="9"/>
    </w:p>
    <w:p w:rsidR="00081F82" w:rsidRDefault="000770F2" w:rsidP="00081F82">
      <w:r>
        <w:rPr>
          <w:noProof/>
          <w:lang w:val="ro-RO"/>
        </w:rPr>
        <w:drawing>
          <wp:inline distT="0" distB="0" distL="0" distR="0">
            <wp:extent cx="4562475" cy="4972050"/>
            <wp:effectExtent l="19050" t="0" r="9525" b="0"/>
            <wp:docPr id="4" name="Picture 3" descr="diagrama de pach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pachete.jpg"/>
                    <pic:cNvPicPr/>
                  </pic:nvPicPr>
                  <pic:blipFill>
                    <a:blip r:embed="rId9"/>
                    <a:stretch>
                      <a:fillRect/>
                    </a:stretch>
                  </pic:blipFill>
                  <pic:spPr>
                    <a:xfrm>
                      <a:off x="0" y="0"/>
                      <a:ext cx="4562475" cy="4972050"/>
                    </a:xfrm>
                    <a:prstGeom prst="rect">
                      <a:avLst/>
                    </a:prstGeom>
                  </pic:spPr>
                </pic:pic>
              </a:graphicData>
            </a:graphic>
          </wp:inline>
        </w:drawing>
      </w:r>
    </w:p>
    <w:p w:rsidR="00DE48C9" w:rsidRDefault="00DE48C9" w:rsidP="0003177D">
      <w:pPr>
        <w:jc w:val="center"/>
      </w:pPr>
      <w:r>
        <w:t>Package diagram</w:t>
      </w:r>
    </w:p>
    <w:p w:rsidR="00DE48C9" w:rsidRDefault="00DE48C9" w:rsidP="00081F82"/>
    <w:p w:rsidR="00081F82" w:rsidRDefault="00081F82" w:rsidP="00081F82">
      <w:pPr>
        <w:ind w:left="720" w:firstLine="0"/>
        <w:rPr>
          <w:i/>
          <w:lang w:val="fr-FR"/>
        </w:rPr>
      </w:pPr>
    </w:p>
    <w:p w:rsidR="000770F2" w:rsidRDefault="000770F2" w:rsidP="00081F82">
      <w:pPr>
        <w:ind w:left="720" w:firstLine="0"/>
        <w:rPr>
          <w:i/>
          <w:lang w:val="fr-FR"/>
        </w:rPr>
      </w:pPr>
    </w:p>
    <w:p w:rsidR="000770F2" w:rsidRDefault="000770F2" w:rsidP="00081F82">
      <w:pPr>
        <w:ind w:left="720" w:firstLine="0"/>
        <w:rPr>
          <w:i/>
          <w:lang w:val="fr-FR"/>
        </w:rPr>
      </w:pPr>
    </w:p>
    <w:p w:rsidR="000B024B" w:rsidRDefault="000B024B" w:rsidP="00081F82">
      <w:pPr>
        <w:ind w:left="720" w:firstLine="0"/>
        <w:rPr>
          <w:i/>
          <w:lang w:val="fr-FR"/>
        </w:rPr>
      </w:pPr>
    </w:p>
    <w:p w:rsidR="000B024B" w:rsidRDefault="000B024B" w:rsidP="00081F82">
      <w:pPr>
        <w:ind w:left="720" w:firstLine="0"/>
        <w:rPr>
          <w:i/>
          <w:lang w:val="fr-FR"/>
        </w:rPr>
      </w:pPr>
    </w:p>
    <w:p w:rsidR="000B024B" w:rsidRDefault="000B024B" w:rsidP="00081F82">
      <w:pPr>
        <w:ind w:left="720" w:firstLine="0"/>
        <w:rPr>
          <w:i/>
          <w:lang w:val="fr-FR"/>
        </w:rPr>
      </w:pPr>
    </w:p>
    <w:p w:rsidR="000B024B" w:rsidRDefault="000B024B" w:rsidP="00081F82">
      <w:pPr>
        <w:ind w:left="720" w:firstLine="0"/>
        <w:rPr>
          <w:i/>
          <w:lang w:val="fr-FR"/>
        </w:rPr>
        <w:sectPr w:rsidR="000B024B" w:rsidSect="0010129B">
          <w:pgSz w:w="11906" w:h="16838" w:code="9"/>
          <w:pgMar w:top="1134" w:right="1134" w:bottom="1134" w:left="1418" w:header="709" w:footer="709" w:gutter="0"/>
          <w:cols w:space="708"/>
          <w:titlePg/>
          <w:docGrid w:linePitch="360"/>
        </w:sectPr>
      </w:pPr>
    </w:p>
    <w:p w:rsidR="000770F2" w:rsidRDefault="000770F2" w:rsidP="00081F82">
      <w:pPr>
        <w:ind w:left="720" w:firstLine="0"/>
        <w:rPr>
          <w:i/>
        </w:rPr>
      </w:pPr>
      <w:r>
        <w:rPr>
          <w:i/>
          <w:noProof/>
          <w:lang w:val="ro-RO"/>
        </w:rPr>
        <w:lastRenderedPageBreak/>
        <w:drawing>
          <wp:inline distT="0" distB="0" distL="0" distR="0">
            <wp:extent cx="7861487" cy="4922874"/>
            <wp:effectExtent l="19050" t="0" r="6163" b="0"/>
            <wp:docPr id="5" name="Picture 4" descr="Diagrama cazurilor de utilizare artic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azurilor de utilizare articole.jpg"/>
                    <pic:cNvPicPr/>
                  </pic:nvPicPr>
                  <pic:blipFill>
                    <a:blip r:embed="rId10"/>
                    <a:stretch>
                      <a:fillRect/>
                    </a:stretch>
                  </pic:blipFill>
                  <pic:spPr>
                    <a:xfrm>
                      <a:off x="0" y="0"/>
                      <a:ext cx="7858551" cy="4921035"/>
                    </a:xfrm>
                    <a:prstGeom prst="rect">
                      <a:avLst/>
                    </a:prstGeom>
                  </pic:spPr>
                </pic:pic>
              </a:graphicData>
            </a:graphic>
          </wp:inline>
        </w:drawing>
      </w:r>
    </w:p>
    <w:p w:rsidR="000B024B" w:rsidRDefault="000B024B" w:rsidP="00081F82">
      <w:pPr>
        <w:ind w:left="720" w:firstLine="0"/>
        <w:rPr>
          <w:i/>
        </w:rPr>
      </w:pPr>
      <w:r>
        <w:rPr>
          <w:i/>
        </w:rPr>
        <w:t>Use case model for module “articles”</w:t>
      </w:r>
    </w:p>
    <w:p w:rsidR="000770F2" w:rsidRDefault="000770F2">
      <w:pPr>
        <w:spacing w:after="200" w:line="276" w:lineRule="auto"/>
        <w:ind w:firstLine="0"/>
        <w:jc w:val="left"/>
        <w:rPr>
          <w:i/>
        </w:rPr>
      </w:pPr>
      <w:r>
        <w:rPr>
          <w:i/>
        </w:rPr>
        <w:br w:type="page"/>
      </w:r>
    </w:p>
    <w:p w:rsidR="000770F2" w:rsidRDefault="000B024B" w:rsidP="000B024B">
      <w:pPr>
        <w:ind w:left="720" w:firstLine="0"/>
        <w:jc w:val="center"/>
        <w:rPr>
          <w:i/>
        </w:rPr>
      </w:pPr>
      <w:r>
        <w:rPr>
          <w:i/>
          <w:noProof/>
          <w:lang w:val="ro-RO"/>
        </w:rPr>
        <w:lastRenderedPageBreak/>
        <w:drawing>
          <wp:inline distT="0" distB="0" distL="0" distR="0">
            <wp:extent cx="7038975" cy="4597331"/>
            <wp:effectExtent l="19050" t="0" r="9525" b="0"/>
            <wp:docPr id="1" name="Picture 0" descr="Diagrama cazurilor de utilizare incasa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azurilor de utilizare incasari.jpg"/>
                    <pic:cNvPicPr/>
                  </pic:nvPicPr>
                  <pic:blipFill>
                    <a:blip r:embed="rId11"/>
                    <a:stretch>
                      <a:fillRect/>
                    </a:stretch>
                  </pic:blipFill>
                  <pic:spPr>
                    <a:xfrm>
                      <a:off x="0" y="0"/>
                      <a:ext cx="7038975" cy="4597331"/>
                    </a:xfrm>
                    <a:prstGeom prst="rect">
                      <a:avLst/>
                    </a:prstGeom>
                  </pic:spPr>
                </pic:pic>
              </a:graphicData>
            </a:graphic>
          </wp:inline>
        </w:drawing>
      </w:r>
    </w:p>
    <w:p w:rsidR="000B024B" w:rsidRPr="004C6750" w:rsidRDefault="000B024B" w:rsidP="000B024B">
      <w:pPr>
        <w:ind w:left="720" w:firstLine="0"/>
        <w:jc w:val="center"/>
        <w:rPr>
          <w:i/>
        </w:rPr>
      </w:pPr>
      <w:r>
        <w:rPr>
          <w:i/>
        </w:rPr>
        <w:t>Use case model for module “receipts”</w:t>
      </w:r>
    </w:p>
    <w:p w:rsidR="000B024B" w:rsidRDefault="000B024B">
      <w:pPr>
        <w:spacing w:after="200" w:line="276" w:lineRule="auto"/>
        <w:ind w:firstLine="0"/>
        <w:jc w:val="left"/>
        <w:rPr>
          <w:rFonts w:eastAsiaTheme="majorEastAsia" w:cstheme="majorBidi"/>
          <w:b/>
          <w:bCs/>
          <w:sz w:val="26"/>
          <w:szCs w:val="26"/>
        </w:rPr>
      </w:pPr>
      <w:r>
        <w:br w:type="page"/>
      </w:r>
    </w:p>
    <w:p w:rsidR="0065078A" w:rsidRDefault="0065078A" w:rsidP="00081F82">
      <w:pPr>
        <w:pStyle w:val="Heading2"/>
        <w:sectPr w:rsidR="0065078A" w:rsidSect="000B024B">
          <w:pgSz w:w="16838" w:h="11906" w:orient="landscape" w:code="9"/>
          <w:pgMar w:top="1418" w:right="1134" w:bottom="1134" w:left="1134" w:header="709" w:footer="709" w:gutter="0"/>
          <w:cols w:space="708"/>
          <w:titlePg/>
          <w:docGrid w:linePitch="360"/>
        </w:sectPr>
      </w:pPr>
    </w:p>
    <w:p w:rsidR="00081F82" w:rsidRDefault="00081F82" w:rsidP="00081F82">
      <w:pPr>
        <w:pStyle w:val="Heading2"/>
      </w:pPr>
      <w:bookmarkStart w:id="10" w:name="_Toc437449228"/>
      <w:r w:rsidRPr="004C6750">
        <w:lastRenderedPageBreak/>
        <w:t xml:space="preserve">2.3. Narrative </w:t>
      </w:r>
      <w:r w:rsidR="007F44FF">
        <w:t>descri</w:t>
      </w:r>
      <w:r w:rsidRPr="004C6750">
        <w:t>ption of use cases</w:t>
      </w:r>
      <w:bookmarkEnd w:id="10"/>
    </w:p>
    <w:p w:rsidR="007F44FF" w:rsidRPr="007F44FF" w:rsidRDefault="007F44FF" w:rsidP="007F44FF">
      <w:pPr>
        <w:rPr>
          <w:b/>
        </w:rPr>
      </w:pPr>
      <w:r w:rsidRPr="007F44FF">
        <w:rPr>
          <w:b/>
        </w:rPr>
        <w:t>1</w:t>
      </w:r>
      <w:r w:rsidRPr="007F44FF">
        <w:rPr>
          <w:b/>
          <w:vertAlign w:val="superscript"/>
        </w:rPr>
        <w:t>st</w:t>
      </w:r>
      <w:r w:rsidRPr="007F44FF">
        <w:rPr>
          <w:b/>
        </w:rPr>
        <w:t xml:space="preserve"> Use case description “Select reviewer”</w:t>
      </w:r>
    </w:p>
    <w:p w:rsidR="007F44FF" w:rsidRDefault="007F44FF" w:rsidP="007F44FF">
      <w:r>
        <w:t>Name of Use Case: Select reviewer</w:t>
      </w:r>
    </w:p>
    <w:p w:rsidR="007F44FF" w:rsidRDefault="007F44FF" w:rsidP="007F44FF">
      <w:r>
        <w:t>Objective: Selecting successfully a reviewer in order to verify a new article</w:t>
      </w:r>
    </w:p>
    <w:p w:rsidR="007F44FF" w:rsidRDefault="007F44FF" w:rsidP="007F44FF">
      <w:r>
        <w:t>Author: Carmen</w:t>
      </w:r>
    </w:p>
    <w:p w:rsidR="007F44FF" w:rsidRDefault="007F44FF" w:rsidP="007F44FF">
      <w:r>
        <w:t>Actors: Editor in chief</w:t>
      </w:r>
    </w:p>
    <w:p w:rsidR="007F44FF" w:rsidRDefault="007F44FF" w:rsidP="007F44FF">
      <w:r>
        <w:t>Priority: 1</w:t>
      </w:r>
    </w:p>
    <w:p w:rsidR="007F44FF" w:rsidRDefault="007F44FF" w:rsidP="007F44FF">
      <w:r>
        <w:t>Preconditions: The user has to be connected with an account which gives him editor in chief rights / privileges</w:t>
      </w:r>
    </w:p>
    <w:p w:rsidR="007F44FF" w:rsidRDefault="007F44FF" w:rsidP="007F44FF">
      <w:r>
        <w:t>Post-conditions: 1. Successful finalization. The user has selected the reviewer for the article</w:t>
      </w:r>
    </w:p>
    <w:p w:rsidR="007F44FF" w:rsidRDefault="007F44FF" w:rsidP="007F44FF">
      <w:r>
        <w:t>Alternative scenarios: 1. Assign the article to a new reviewer</w:t>
      </w:r>
    </w:p>
    <w:p w:rsidR="007F44FF" w:rsidRDefault="007F44FF" w:rsidP="007F44FF">
      <w:r>
        <w:t>Exceptional scenarios: No</w:t>
      </w:r>
    </w:p>
    <w:p w:rsidR="007F44FF" w:rsidRDefault="007F44FF" w:rsidP="007F44FF">
      <w:r>
        <w:t>Stages of main scenario:</w:t>
      </w:r>
    </w:p>
    <w:p w:rsidR="007F44FF" w:rsidRDefault="007F44FF" w:rsidP="007F44FF">
      <w:r>
        <w:t>1. The user views the article;</w:t>
      </w:r>
    </w:p>
    <w:p w:rsidR="007F44FF" w:rsidRDefault="007F44FF" w:rsidP="007F44FF">
      <w:r>
        <w:t>2. When viewing the article, the user selects the article domain;</w:t>
      </w:r>
    </w:p>
    <w:p w:rsidR="007F44FF" w:rsidRDefault="007F44FF" w:rsidP="007F44FF">
      <w:r>
        <w:t>3. According to the article domain he assigns the most appropriate reviewers for the interest field;</w:t>
      </w:r>
    </w:p>
    <w:p w:rsidR="007F44FF" w:rsidRDefault="007F44FF" w:rsidP="007F44FF">
      <w:r>
        <w:t>4. The user sends a notification to review.</w:t>
      </w:r>
    </w:p>
    <w:p w:rsidR="007F44FF" w:rsidRDefault="007F44FF" w:rsidP="007F44FF"/>
    <w:p w:rsidR="007F44FF" w:rsidRDefault="007F44FF" w:rsidP="007F44FF">
      <w:r>
        <w:t>Alternative scenario</w:t>
      </w:r>
    </w:p>
    <w:p w:rsidR="007F44FF" w:rsidRDefault="007F44FF" w:rsidP="007F44FF">
      <w:r>
        <w:t>If at stage 3 from the main scenario the user doesn’t find reviewers for the article domain, then:</w:t>
      </w:r>
    </w:p>
    <w:p w:rsidR="007F44FF" w:rsidRDefault="007F44FF" w:rsidP="007F44FF">
      <w:r>
        <w:t>1. He goes back at stage 2 and selects the domain as “general”.</w:t>
      </w:r>
    </w:p>
    <w:p w:rsidR="007F44FF" w:rsidRDefault="007F44FF" w:rsidP="007F44FF">
      <w:r>
        <w:t>2. The use case continues with stage 4.</w:t>
      </w:r>
    </w:p>
    <w:p w:rsidR="007F44FF" w:rsidRDefault="007F44FF" w:rsidP="007F44FF"/>
    <w:p w:rsidR="007F44FF" w:rsidRDefault="007F44FF" w:rsidP="007F44FF">
      <w:r>
        <w:t>2</w:t>
      </w:r>
      <w:r w:rsidRPr="007F44FF">
        <w:rPr>
          <w:vertAlign w:val="superscript"/>
        </w:rPr>
        <w:t>nd</w:t>
      </w:r>
      <w:r>
        <w:t xml:space="preserve"> Use Case Description “send notification email”</w:t>
      </w:r>
    </w:p>
    <w:p w:rsidR="00C07E9B" w:rsidRDefault="00C07E9B" w:rsidP="00C07E9B">
      <w:r>
        <w:t xml:space="preserve">Name of Use Case: </w:t>
      </w:r>
      <w:r w:rsidR="000810EC">
        <w:t>Send notification email</w:t>
      </w:r>
    </w:p>
    <w:p w:rsidR="00C07E9B" w:rsidRDefault="00C07E9B" w:rsidP="00C07E9B">
      <w:r>
        <w:t xml:space="preserve">Objective: </w:t>
      </w:r>
      <w:r w:rsidR="000810EC">
        <w:t xml:space="preserve">Sending </w:t>
      </w:r>
      <w:r>
        <w:t xml:space="preserve">successfully a </w:t>
      </w:r>
      <w:r w:rsidR="000810EC">
        <w:t>notification email to the author</w:t>
      </w:r>
    </w:p>
    <w:p w:rsidR="00C07E9B" w:rsidRDefault="00C07E9B" w:rsidP="00C07E9B">
      <w:r>
        <w:t>Author: Carmen</w:t>
      </w:r>
    </w:p>
    <w:p w:rsidR="00C07E9B" w:rsidRDefault="00C07E9B" w:rsidP="00C07E9B">
      <w:r>
        <w:t>Actors: Editor in chief</w:t>
      </w:r>
    </w:p>
    <w:p w:rsidR="00C07E9B" w:rsidRDefault="00C07E9B" w:rsidP="00C07E9B">
      <w:r>
        <w:t>Priority: 1</w:t>
      </w:r>
    </w:p>
    <w:p w:rsidR="00C07E9B" w:rsidRDefault="00C07E9B" w:rsidP="00C07E9B">
      <w:r>
        <w:t>Preconditions: The user has to be connected with an account which gives him editor in chief rights / privileges</w:t>
      </w:r>
    </w:p>
    <w:p w:rsidR="00C07E9B" w:rsidRDefault="00C07E9B" w:rsidP="00C07E9B">
      <w:r>
        <w:lastRenderedPageBreak/>
        <w:t xml:space="preserve">Post-conditions: 1. Successful finalization. The user has </w:t>
      </w:r>
      <w:r w:rsidR="000810EC">
        <w:t>sends the notification email to the author with payment details.</w:t>
      </w:r>
    </w:p>
    <w:p w:rsidR="00C07E9B" w:rsidRDefault="00C07E9B" w:rsidP="00C07E9B">
      <w:r>
        <w:t xml:space="preserve">Alternative scenarios: 1. </w:t>
      </w:r>
      <w:r w:rsidR="000810EC">
        <w:t>Send notification email to the author with additional requirements to review</w:t>
      </w:r>
    </w:p>
    <w:p w:rsidR="00C07E9B" w:rsidRDefault="00C07E9B" w:rsidP="00C07E9B">
      <w:r>
        <w:t>Exceptional scenarios: No</w:t>
      </w:r>
    </w:p>
    <w:p w:rsidR="00C07E9B" w:rsidRDefault="00C07E9B" w:rsidP="00C07E9B">
      <w:r>
        <w:t>Stages of main scenario:</w:t>
      </w:r>
    </w:p>
    <w:p w:rsidR="00C07E9B" w:rsidRDefault="00C07E9B" w:rsidP="00C07E9B">
      <w:r>
        <w:t xml:space="preserve">1. The user </w:t>
      </w:r>
      <w:r w:rsidR="000810EC">
        <w:t>selects</w:t>
      </w:r>
      <w:r>
        <w:t xml:space="preserve"> the article;</w:t>
      </w:r>
    </w:p>
    <w:p w:rsidR="000810EC" w:rsidRDefault="000810EC" w:rsidP="00C07E9B">
      <w:r>
        <w:t>2. The user views the article status;</w:t>
      </w:r>
    </w:p>
    <w:p w:rsidR="00C07E9B" w:rsidRDefault="000810EC" w:rsidP="00C07E9B">
      <w:r>
        <w:t>3</w:t>
      </w:r>
      <w:r w:rsidR="00C07E9B">
        <w:t>. When viewing the article</w:t>
      </w:r>
      <w:r>
        <w:t xml:space="preserve"> status</w:t>
      </w:r>
      <w:r w:rsidR="00C07E9B">
        <w:t xml:space="preserve">, </w:t>
      </w:r>
      <w:r>
        <w:t>depending on its value, the user considers that the article needs no improvement or changes</w:t>
      </w:r>
      <w:r w:rsidR="00C07E9B">
        <w:t>;</w:t>
      </w:r>
    </w:p>
    <w:p w:rsidR="000810EC" w:rsidRDefault="000810EC" w:rsidP="00C07E9B">
      <w:r>
        <w:t>4</w:t>
      </w:r>
      <w:r w:rsidR="00C07E9B">
        <w:t xml:space="preserve">. </w:t>
      </w:r>
      <w:r>
        <w:t>The user decides to notify the author about payment details of the article approved;</w:t>
      </w:r>
    </w:p>
    <w:p w:rsidR="000810EC" w:rsidRDefault="000810EC" w:rsidP="00C07E9B">
      <w:r>
        <w:t>5. The user selects the author;</w:t>
      </w:r>
    </w:p>
    <w:p w:rsidR="000810EC" w:rsidRDefault="000810EC" w:rsidP="00C07E9B">
      <w:r>
        <w:t>6. The user selects the email of the author;</w:t>
      </w:r>
    </w:p>
    <w:p w:rsidR="000810EC" w:rsidRDefault="000810EC" w:rsidP="00C07E9B">
      <w:r>
        <w:t>7. The user sends the email to the author.</w:t>
      </w:r>
    </w:p>
    <w:p w:rsidR="00C07E9B" w:rsidRDefault="00C07E9B" w:rsidP="00C07E9B"/>
    <w:p w:rsidR="00C07E9B" w:rsidRDefault="00C07E9B" w:rsidP="00C07E9B">
      <w:r>
        <w:t>Alternative scenario</w:t>
      </w:r>
    </w:p>
    <w:p w:rsidR="000810EC" w:rsidRDefault="00C07E9B" w:rsidP="00C07E9B">
      <w:r>
        <w:t xml:space="preserve">If at stage 3 from the main scenario the user </w:t>
      </w:r>
      <w:r w:rsidR="000810EC">
        <w:t>sees that according to the article status, the article needs improvements, than:</w:t>
      </w:r>
    </w:p>
    <w:p w:rsidR="000810EC" w:rsidRDefault="000810EC" w:rsidP="00C07E9B">
      <w:r>
        <w:t>1. He decides to notify the author about modification that has to be made;</w:t>
      </w:r>
    </w:p>
    <w:p w:rsidR="000810EC" w:rsidRDefault="000810EC" w:rsidP="00C07E9B">
      <w:r>
        <w:t>2. The use case continues with stage 5.</w:t>
      </w:r>
    </w:p>
    <w:p w:rsidR="00C07E9B" w:rsidRDefault="00C07E9B" w:rsidP="007F44FF"/>
    <w:p w:rsidR="000810EC" w:rsidRPr="007F44FF" w:rsidRDefault="000810EC" w:rsidP="007F44FF"/>
    <w:p w:rsidR="00081F82" w:rsidRPr="004C6750" w:rsidRDefault="00081F82" w:rsidP="00081F82">
      <w:pPr>
        <w:pStyle w:val="Heading2"/>
      </w:pPr>
      <w:bookmarkStart w:id="11" w:name="_Toc437449229"/>
      <w:r w:rsidRPr="004C6750">
        <w:lastRenderedPageBreak/>
        <w:t>2.4. Use case description with diagrams of activities</w:t>
      </w:r>
      <w:bookmarkEnd w:id="11"/>
    </w:p>
    <w:p w:rsidR="00081F82" w:rsidRDefault="002C74DF" w:rsidP="005F6538">
      <w:pPr>
        <w:tabs>
          <w:tab w:val="left" w:pos="1762"/>
        </w:tabs>
      </w:pPr>
      <w:r>
        <w:rPr>
          <w:noProof/>
          <w:lang w:val="ro-RO"/>
        </w:rPr>
        <w:drawing>
          <wp:inline distT="0" distB="0" distL="0" distR="0">
            <wp:extent cx="4505325" cy="4619625"/>
            <wp:effectExtent l="19050" t="0" r="9525" b="0"/>
            <wp:docPr id="7" name="Picture 6" descr="diagrama de activitate pt select revie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ctivitate pt select reviewer.jpg"/>
                    <pic:cNvPicPr/>
                  </pic:nvPicPr>
                  <pic:blipFill>
                    <a:blip r:embed="rId12"/>
                    <a:stretch>
                      <a:fillRect/>
                    </a:stretch>
                  </pic:blipFill>
                  <pic:spPr>
                    <a:xfrm>
                      <a:off x="0" y="0"/>
                      <a:ext cx="4505325" cy="4619625"/>
                    </a:xfrm>
                    <a:prstGeom prst="rect">
                      <a:avLst/>
                    </a:prstGeom>
                  </pic:spPr>
                </pic:pic>
              </a:graphicData>
            </a:graphic>
          </wp:inline>
        </w:drawing>
      </w:r>
    </w:p>
    <w:p w:rsidR="005F6538" w:rsidRDefault="002C74DF" w:rsidP="0065078A">
      <w:pPr>
        <w:tabs>
          <w:tab w:val="left" w:pos="1762"/>
        </w:tabs>
        <w:jc w:val="center"/>
      </w:pPr>
      <w:r>
        <w:t>Activity diagram for use case “Select reviewer”</w:t>
      </w:r>
    </w:p>
    <w:p w:rsidR="002C74DF" w:rsidRDefault="002C74DF">
      <w:pPr>
        <w:spacing w:after="200" w:line="276" w:lineRule="auto"/>
        <w:ind w:firstLine="0"/>
        <w:jc w:val="left"/>
      </w:pPr>
      <w:r>
        <w:br w:type="page"/>
      </w:r>
    </w:p>
    <w:p w:rsidR="002C74DF" w:rsidRDefault="002C74DF" w:rsidP="005F6538">
      <w:pPr>
        <w:tabs>
          <w:tab w:val="left" w:pos="1762"/>
        </w:tabs>
      </w:pPr>
      <w:r>
        <w:rPr>
          <w:noProof/>
          <w:lang w:val="ro-RO"/>
        </w:rPr>
        <w:lastRenderedPageBreak/>
        <w:drawing>
          <wp:inline distT="0" distB="0" distL="0" distR="0">
            <wp:extent cx="5600700" cy="5772150"/>
            <wp:effectExtent l="19050" t="0" r="0" b="0"/>
            <wp:docPr id="8" name="Picture 7" descr="Activity diagram for send notification 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for send notification email.jpg"/>
                    <pic:cNvPicPr/>
                  </pic:nvPicPr>
                  <pic:blipFill>
                    <a:blip r:embed="rId13"/>
                    <a:stretch>
                      <a:fillRect/>
                    </a:stretch>
                  </pic:blipFill>
                  <pic:spPr>
                    <a:xfrm>
                      <a:off x="0" y="0"/>
                      <a:ext cx="5600700" cy="5772150"/>
                    </a:xfrm>
                    <a:prstGeom prst="rect">
                      <a:avLst/>
                    </a:prstGeom>
                  </pic:spPr>
                </pic:pic>
              </a:graphicData>
            </a:graphic>
          </wp:inline>
        </w:drawing>
      </w:r>
    </w:p>
    <w:p w:rsidR="002C74DF" w:rsidRDefault="002C74DF" w:rsidP="0065078A">
      <w:pPr>
        <w:tabs>
          <w:tab w:val="left" w:pos="1762"/>
        </w:tabs>
        <w:jc w:val="center"/>
      </w:pPr>
      <w:r>
        <w:t>Activity diagram for use case “send notification</w:t>
      </w:r>
      <w:r w:rsidR="0065078A">
        <w:t xml:space="preserve"> email</w:t>
      </w:r>
      <w:r>
        <w:t>”</w:t>
      </w:r>
    </w:p>
    <w:p w:rsidR="002C74DF" w:rsidRDefault="002C74DF" w:rsidP="005F6538">
      <w:pPr>
        <w:tabs>
          <w:tab w:val="left" w:pos="1762"/>
        </w:tabs>
      </w:pPr>
    </w:p>
    <w:p w:rsidR="0048532E" w:rsidRDefault="0048532E">
      <w:pPr>
        <w:spacing w:after="200" w:line="276" w:lineRule="auto"/>
        <w:ind w:firstLine="0"/>
        <w:jc w:val="left"/>
      </w:pPr>
      <w:r>
        <w:br w:type="page"/>
      </w:r>
    </w:p>
    <w:p w:rsidR="0048532E" w:rsidRDefault="0048532E" w:rsidP="00EA0DFD">
      <w:pPr>
        <w:tabs>
          <w:tab w:val="left" w:pos="1762"/>
        </w:tabs>
        <w:jc w:val="center"/>
      </w:pPr>
      <w:r>
        <w:rPr>
          <w:noProof/>
          <w:lang w:val="ro-RO"/>
        </w:rPr>
        <w:lastRenderedPageBreak/>
        <w:drawing>
          <wp:inline distT="0" distB="0" distL="0" distR="0">
            <wp:extent cx="1762125" cy="4429125"/>
            <wp:effectExtent l="19050" t="0" r="9525" b="0"/>
            <wp:docPr id="9" name="Picture 8" descr="Activity diagram for add rece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for add receipt.jpg"/>
                    <pic:cNvPicPr/>
                  </pic:nvPicPr>
                  <pic:blipFill>
                    <a:blip r:embed="rId14"/>
                    <a:stretch>
                      <a:fillRect/>
                    </a:stretch>
                  </pic:blipFill>
                  <pic:spPr>
                    <a:xfrm>
                      <a:off x="0" y="0"/>
                      <a:ext cx="1762125" cy="4429125"/>
                    </a:xfrm>
                    <a:prstGeom prst="rect">
                      <a:avLst/>
                    </a:prstGeom>
                  </pic:spPr>
                </pic:pic>
              </a:graphicData>
            </a:graphic>
          </wp:inline>
        </w:drawing>
      </w:r>
    </w:p>
    <w:p w:rsidR="005F6538" w:rsidRDefault="0048532E" w:rsidP="00EA0DFD">
      <w:pPr>
        <w:tabs>
          <w:tab w:val="left" w:pos="1762"/>
        </w:tabs>
        <w:jc w:val="center"/>
      </w:pPr>
      <w:r>
        <w:t xml:space="preserve">Activity diagram for </w:t>
      </w:r>
      <w:r w:rsidR="00EA0DFD">
        <w:t>“</w:t>
      </w:r>
      <w:r>
        <w:t>add receipt</w:t>
      </w:r>
      <w:r w:rsidR="00EA0DFD">
        <w:t>”</w:t>
      </w:r>
    </w:p>
    <w:p w:rsidR="005F6538" w:rsidRPr="004C6750" w:rsidRDefault="005F6538" w:rsidP="005F6538">
      <w:pPr>
        <w:tabs>
          <w:tab w:val="left" w:pos="1762"/>
        </w:tabs>
      </w:pPr>
    </w:p>
    <w:p w:rsidR="00B372D8" w:rsidRDefault="00B372D8" w:rsidP="00081F82"/>
    <w:p w:rsidR="00EA0DFD" w:rsidRDefault="00EA0DFD">
      <w:pPr>
        <w:spacing w:after="200" w:line="276" w:lineRule="auto"/>
        <w:ind w:firstLine="0"/>
        <w:jc w:val="left"/>
      </w:pPr>
      <w:r>
        <w:br w:type="page"/>
      </w:r>
    </w:p>
    <w:p w:rsidR="0048532E" w:rsidRDefault="0048532E" w:rsidP="00081F82"/>
    <w:p w:rsidR="0048532E" w:rsidRDefault="0048532E" w:rsidP="00EA0DFD">
      <w:pPr>
        <w:jc w:val="center"/>
      </w:pPr>
      <w:r>
        <w:rPr>
          <w:noProof/>
          <w:lang w:val="ro-RO"/>
        </w:rPr>
        <w:drawing>
          <wp:inline distT="0" distB="0" distL="0" distR="0">
            <wp:extent cx="4305300" cy="4848225"/>
            <wp:effectExtent l="19050" t="0" r="0" b="0"/>
            <wp:docPr id="10" name="Picture 9" descr="Activity diagram for modify s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for modify sum.jpg"/>
                    <pic:cNvPicPr/>
                  </pic:nvPicPr>
                  <pic:blipFill>
                    <a:blip r:embed="rId15"/>
                    <a:stretch>
                      <a:fillRect/>
                    </a:stretch>
                  </pic:blipFill>
                  <pic:spPr>
                    <a:xfrm>
                      <a:off x="0" y="0"/>
                      <a:ext cx="4305300" cy="4848225"/>
                    </a:xfrm>
                    <a:prstGeom prst="rect">
                      <a:avLst/>
                    </a:prstGeom>
                  </pic:spPr>
                </pic:pic>
              </a:graphicData>
            </a:graphic>
          </wp:inline>
        </w:drawing>
      </w:r>
    </w:p>
    <w:p w:rsidR="0048532E" w:rsidRDefault="00A934CE" w:rsidP="00EA0DFD">
      <w:pPr>
        <w:jc w:val="center"/>
      </w:pPr>
      <w:r>
        <w:t xml:space="preserve">Activity diagram for </w:t>
      </w:r>
      <w:r w:rsidR="00EA0DFD">
        <w:t>“</w:t>
      </w:r>
      <w:r>
        <w:t>modify</w:t>
      </w:r>
      <w:r w:rsidR="0048532E">
        <w:t xml:space="preserve"> sum</w:t>
      </w:r>
      <w:r w:rsidR="00EA0DFD">
        <w:t>”</w:t>
      </w:r>
    </w:p>
    <w:p w:rsidR="0048532E" w:rsidRPr="004C6750" w:rsidRDefault="0048532E" w:rsidP="00081F82"/>
    <w:p w:rsidR="00081F82" w:rsidRPr="004C6750" w:rsidRDefault="00081F82" w:rsidP="00081F82"/>
    <w:p w:rsidR="00081F82" w:rsidRPr="004C6750" w:rsidRDefault="00081F82">
      <w:pPr>
        <w:spacing w:after="200" w:line="276" w:lineRule="auto"/>
        <w:ind w:firstLine="0"/>
        <w:jc w:val="left"/>
        <w:rPr>
          <w:b/>
        </w:rPr>
      </w:pPr>
      <w:r w:rsidRPr="004C6750">
        <w:rPr>
          <w:b/>
        </w:rPr>
        <w:br w:type="page"/>
      </w:r>
    </w:p>
    <w:p w:rsidR="00EA0DFD" w:rsidRDefault="00EA0DFD" w:rsidP="009D626C">
      <w:pPr>
        <w:pStyle w:val="Heading1"/>
        <w:sectPr w:rsidR="00EA0DFD" w:rsidSect="0065078A">
          <w:pgSz w:w="11906" w:h="16838" w:code="9"/>
          <w:pgMar w:top="1134" w:right="1134" w:bottom="1134" w:left="1418" w:header="709" w:footer="709" w:gutter="0"/>
          <w:cols w:space="708"/>
          <w:titlePg/>
          <w:docGrid w:linePitch="360"/>
        </w:sectPr>
      </w:pPr>
    </w:p>
    <w:p w:rsidR="00B372D8" w:rsidRDefault="00081F82" w:rsidP="00EA0DFD">
      <w:pPr>
        <w:pStyle w:val="Heading1"/>
      </w:pPr>
      <w:bookmarkStart w:id="12" w:name="_Toc437449230"/>
      <w:r w:rsidRPr="004C6750">
        <w:lastRenderedPageBreak/>
        <w:t>Chapter</w:t>
      </w:r>
      <w:r w:rsidR="00C6026B" w:rsidRPr="004C6750">
        <w:t xml:space="preserve"> III</w:t>
      </w:r>
      <w:r w:rsidR="009D626C" w:rsidRPr="004C6750">
        <w:t>.</w:t>
      </w:r>
      <w:r w:rsidR="00C6026B" w:rsidRPr="004C6750">
        <w:t xml:space="preserve"> </w:t>
      </w:r>
      <w:r w:rsidR="009D626C" w:rsidRPr="004C6750">
        <w:t>Presentation of the application architecture</w:t>
      </w:r>
      <w:bookmarkEnd w:id="12"/>
    </w:p>
    <w:p w:rsidR="00A934CE" w:rsidRDefault="00A934CE" w:rsidP="00B372D8">
      <w:r>
        <w:rPr>
          <w:noProof/>
          <w:lang w:val="ro-RO"/>
        </w:rPr>
        <w:drawing>
          <wp:inline distT="0" distB="0" distL="0" distR="0">
            <wp:extent cx="8661812" cy="4845133"/>
            <wp:effectExtent l="19050" t="0" r="5938" b="0"/>
            <wp:docPr id="11" name="Picture 10" descr="diagrama de structur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tructura 1.jpg"/>
                    <pic:cNvPicPr/>
                  </pic:nvPicPr>
                  <pic:blipFill>
                    <a:blip r:embed="rId16"/>
                    <a:stretch>
                      <a:fillRect/>
                    </a:stretch>
                  </pic:blipFill>
                  <pic:spPr>
                    <a:xfrm>
                      <a:off x="0" y="0"/>
                      <a:ext cx="8671165" cy="4850365"/>
                    </a:xfrm>
                    <a:prstGeom prst="rect">
                      <a:avLst/>
                    </a:prstGeom>
                  </pic:spPr>
                </pic:pic>
              </a:graphicData>
            </a:graphic>
          </wp:inline>
        </w:drawing>
      </w:r>
    </w:p>
    <w:p w:rsidR="00A934CE" w:rsidRPr="00EA0DFD" w:rsidRDefault="00A934CE" w:rsidP="00EA0DFD">
      <w:pPr>
        <w:jc w:val="center"/>
        <w:rPr>
          <w:i/>
        </w:rPr>
      </w:pPr>
      <w:r w:rsidRPr="00EA0DFD">
        <w:rPr>
          <w:i/>
        </w:rPr>
        <w:t>Class diagram for domain model – structure</w:t>
      </w:r>
    </w:p>
    <w:p w:rsidR="00A934CE" w:rsidRDefault="00A934CE">
      <w:pPr>
        <w:spacing w:after="200" w:line="276" w:lineRule="auto"/>
        <w:ind w:firstLine="0"/>
        <w:jc w:val="left"/>
      </w:pPr>
      <w:r>
        <w:br w:type="page"/>
      </w:r>
    </w:p>
    <w:p w:rsidR="00B13094" w:rsidRDefault="00A934CE" w:rsidP="00B372D8">
      <w:r>
        <w:rPr>
          <w:noProof/>
          <w:lang w:val="ro-RO"/>
        </w:rPr>
        <w:lastRenderedPageBreak/>
        <w:drawing>
          <wp:inline distT="0" distB="0" distL="0" distR="0">
            <wp:extent cx="8582690" cy="5103628"/>
            <wp:effectExtent l="19050" t="0" r="8860" b="0"/>
            <wp:docPr id="12" name="Picture 11" descr="diagrama de structur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tructura 2.jpg"/>
                    <pic:cNvPicPr/>
                  </pic:nvPicPr>
                  <pic:blipFill>
                    <a:blip r:embed="rId17"/>
                    <a:stretch>
                      <a:fillRect/>
                    </a:stretch>
                  </pic:blipFill>
                  <pic:spPr>
                    <a:xfrm>
                      <a:off x="0" y="0"/>
                      <a:ext cx="8579963" cy="5102007"/>
                    </a:xfrm>
                    <a:prstGeom prst="rect">
                      <a:avLst/>
                    </a:prstGeom>
                  </pic:spPr>
                </pic:pic>
              </a:graphicData>
            </a:graphic>
          </wp:inline>
        </w:drawing>
      </w:r>
    </w:p>
    <w:p w:rsidR="00A934CE" w:rsidRDefault="00A934CE" w:rsidP="00033622">
      <w:pPr>
        <w:jc w:val="center"/>
      </w:pPr>
      <w:r>
        <w:t>Class diagram for domain model – functionality</w:t>
      </w:r>
    </w:p>
    <w:p w:rsidR="00A934CE" w:rsidRDefault="00A934CE">
      <w:pPr>
        <w:spacing w:after="200" w:line="276" w:lineRule="auto"/>
        <w:ind w:firstLine="0"/>
        <w:jc w:val="left"/>
      </w:pPr>
      <w:r>
        <w:br w:type="page"/>
      </w:r>
    </w:p>
    <w:p w:rsidR="00A934CE" w:rsidRDefault="00A934CE" w:rsidP="00B372D8">
      <w:r>
        <w:rPr>
          <w:noProof/>
          <w:lang w:val="ro-RO"/>
        </w:rPr>
        <w:lastRenderedPageBreak/>
        <w:drawing>
          <wp:inline distT="0" distB="0" distL="0" distR="0">
            <wp:extent cx="7402476" cy="4614479"/>
            <wp:effectExtent l="19050" t="0" r="7974" b="0"/>
            <wp:docPr id="13" name="Picture 12" descr="diagrama de structur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tructura 3.jpg"/>
                    <pic:cNvPicPr/>
                  </pic:nvPicPr>
                  <pic:blipFill>
                    <a:blip r:embed="rId18"/>
                    <a:stretch>
                      <a:fillRect/>
                    </a:stretch>
                  </pic:blipFill>
                  <pic:spPr>
                    <a:xfrm>
                      <a:off x="0" y="0"/>
                      <a:ext cx="7407586" cy="4617664"/>
                    </a:xfrm>
                    <a:prstGeom prst="rect">
                      <a:avLst/>
                    </a:prstGeom>
                  </pic:spPr>
                </pic:pic>
              </a:graphicData>
            </a:graphic>
          </wp:inline>
        </w:drawing>
      </w:r>
    </w:p>
    <w:p w:rsidR="00034796" w:rsidRDefault="00A934CE" w:rsidP="00CD1A4A">
      <w:pPr>
        <w:jc w:val="center"/>
      </w:pPr>
      <w:r>
        <w:t>Class model for domain model – controller</w:t>
      </w:r>
    </w:p>
    <w:p w:rsidR="00AE18DF" w:rsidRDefault="00AE18DF" w:rsidP="00AE18DF"/>
    <w:p w:rsidR="00AE18DF" w:rsidRDefault="00AE18DF" w:rsidP="00AE18DF"/>
    <w:p w:rsidR="00AE18DF" w:rsidRPr="004C6750" w:rsidRDefault="00AE18DF" w:rsidP="00AE18DF"/>
    <w:p w:rsidR="009D626C" w:rsidRPr="004C6750" w:rsidRDefault="009D626C">
      <w:pPr>
        <w:spacing w:after="200" w:line="276" w:lineRule="auto"/>
        <w:ind w:firstLine="0"/>
        <w:jc w:val="left"/>
        <w:rPr>
          <w:b/>
        </w:rPr>
      </w:pPr>
      <w:r w:rsidRPr="004C6750">
        <w:rPr>
          <w:b/>
        </w:rPr>
        <w:br w:type="page"/>
      </w:r>
    </w:p>
    <w:p w:rsidR="00230D07" w:rsidRDefault="00230D07" w:rsidP="00230D07">
      <w:pPr>
        <w:pStyle w:val="Heading1"/>
      </w:pPr>
      <w:bookmarkStart w:id="13" w:name="_Toc437449231"/>
      <w:r>
        <w:lastRenderedPageBreak/>
        <w:t>Chapter IV. Descriptions of interactions between classes</w:t>
      </w:r>
      <w:bookmarkEnd w:id="13"/>
    </w:p>
    <w:p w:rsidR="00230D07" w:rsidRPr="00230D07" w:rsidRDefault="00230D07" w:rsidP="00230D07"/>
    <w:p w:rsidR="00230D07" w:rsidRDefault="00230D07">
      <w:pPr>
        <w:spacing w:after="200" w:line="276" w:lineRule="auto"/>
        <w:ind w:firstLine="0"/>
        <w:jc w:val="left"/>
        <w:rPr>
          <w:rFonts w:eastAsiaTheme="majorEastAsia" w:cstheme="majorBidi"/>
          <w:b/>
          <w:bCs/>
          <w:sz w:val="28"/>
          <w:szCs w:val="28"/>
        </w:rPr>
      </w:pPr>
      <w:r>
        <w:br w:type="page"/>
      </w:r>
    </w:p>
    <w:p w:rsidR="00C6026B" w:rsidRDefault="009D626C" w:rsidP="009D626C">
      <w:pPr>
        <w:pStyle w:val="Heading1"/>
      </w:pPr>
      <w:bookmarkStart w:id="14" w:name="_Toc437449232"/>
      <w:r w:rsidRPr="004C6750">
        <w:lastRenderedPageBreak/>
        <w:t>Chapter</w:t>
      </w:r>
      <w:r w:rsidR="00A934CE">
        <w:t xml:space="preserve"> </w:t>
      </w:r>
      <w:r w:rsidR="00C6026B" w:rsidRPr="004C6750">
        <w:t>V</w:t>
      </w:r>
      <w:r w:rsidR="00230D07">
        <w:t>.</w:t>
      </w:r>
      <w:r w:rsidR="00C6026B" w:rsidRPr="004C6750">
        <w:t xml:space="preserve"> </w:t>
      </w:r>
      <w:r w:rsidR="003C65C7" w:rsidRPr="004C6750">
        <w:t>Description of the objects behavior of a class</w:t>
      </w:r>
      <w:bookmarkEnd w:id="14"/>
    </w:p>
    <w:p w:rsidR="00A934CE" w:rsidRDefault="00A934CE" w:rsidP="00CD1A4A">
      <w:pPr>
        <w:jc w:val="center"/>
      </w:pPr>
      <w:r>
        <w:rPr>
          <w:noProof/>
          <w:lang w:val="ro-RO"/>
        </w:rPr>
        <w:drawing>
          <wp:inline distT="0" distB="0" distL="0" distR="0">
            <wp:extent cx="5939790" cy="4468495"/>
            <wp:effectExtent l="19050" t="0" r="3810" b="0"/>
            <wp:docPr id="14" name="Picture 13" descr="diagrama de stare arti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tare articol.jpg"/>
                    <pic:cNvPicPr/>
                  </pic:nvPicPr>
                  <pic:blipFill>
                    <a:blip r:embed="rId19"/>
                    <a:stretch>
                      <a:fillRect/>
                    </a:stretch>
                  </pic:blipFill>
                  <pic:spPr>
                    <a:xfrm>
                      <a:off x="0" y="0"/>
                      <a:ext cx="5939790" cy="4468495"/>
                    </a:xfrm>
                    <a:prstGeom prst="rect">
                      <a:avLst/>
                    </a:prstGeom>
                  </pic:spPr>
                </pic:pic>
              </a:graphicData>
            </a:graphic>
          </wp:inline>
        </w:drawing>
      </w:r>
    </w:p>
    <w:p w:rsidR="00CD1A4A" w:rsidRDefault="00A934CE" w:rsidP="00A934CE">
      <w:pPr>
        <w:jc w:val="center"/>
      </w:pPr>
      <w:r>
        <w:t>State diagram for object “article”</w:t>
      </w:r>
    </w:p>
    <w:p w:rsidR="00CD1A4A" w:rsidRDefault="00CD1A4A">
      <w:pPr>
        <w:spacing w:after="200" w:line="276" w:lineRule="auto"/>
        <w:ind w:firstLine="0"/>
        <w:jc w:val="left"/>
      </w:pPr>
      <w:r>
        <w:br w:type="page"/>
      </w:r>
    </w:p>
    <w:p w:rsidR="00A934CE" w:rsidRDefault="00A934CE" w:rsidP="00A934CE">
      <w:pPr>
        <w:jc w:val="center"/>
      </w:pPr>
    </w:p>
    <w:p w:rsidR="00CD1A4A" w:rsidRDefault="00CD1A4A" w:rsidP="00A934CE">
      <w:pPr>
        <w:jc w:val="center"/>
      </w:pPr>
    </w:p>
    <w:p w:rsidR="00CD1A4A" w:rsidRDefault="00CD1A4A" w:rsidP="00A934CE">
      <w:pPr>
        <w:jc w:val="center"/>
      </w:pPr>
    </w:p>
    <w:p w:rsidR="00A934CE" w:rsidRDefault="00A934CE" w:rsidP="00A934CE">
      <w:pPr>
        <w:jc w:val="center"/>
      </w:pPr>
      <w:r>
        <w:rPr>
          <w:noProof/>
          <w:lang w:val="ro-RO"/>
        </w:rPr>
        <w:drawing>
          <wp:inline distT="0" distB="0" distL="0" distR="0">
            <wp:extent cx="5939790" cy="1878330"/>
            <wp:effectExtent l="19050" t="0" r="3810" b="0"/>
            <wp:docPr id="15" name="Picture 14" descr="diagrama de stare incas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tare incasare.jpg"/>
                    <pic:cNvPicPr/>
                  </pic:nvPicPr>
                  <pic:blipFill>
                    <a:blip r:embed="rId20"/>
                    <a:stretch>
                      <a:fillRect/>
                    </a:stretch>
                  </pic:blipFill>
                  <pic:spPr>
                    <a:xfrm>
                      <a:off x="0" y="0"/>
                      <a:ext cx="5939790" cy="1878330"/>
                    </a:xfrm>
                    <a:prstGeom prst="rect">
                      <a:avLst/>
                    </a:prstGeom>
                  </pic:spPr>
                </pic:pic>
              </a:graphicData>
            </a:graphic>
          </wp:inline>
        </w:drawing>
      </w:r>
    </w:p>
    <w:p w:rsidR="00A934CE" w:rsidRDefault="00A934CE" w:rsidP="00A934CE">
      <w:pPr>
        <w:jc w:val="center"/>
      </w:pPr>
      <w:r>
        <w:t>State diagram for object “receipt”</w:t>
      </w:r>
    </w:p>
    <w:p w:rsidR="00A934CE" w:rsidRDefault="00A934CE" w:rsidP="00A934CE">
      <w:pPr>
        <w:jc w:val="center"/>
      </w:pPr>
    </w:p>
    <w:p w:rsidR="004C6750" w:rsidRPr="004C6750" w:rsidRDefault="004C6750"/>
    <w:sectPr w:rsidR="004C6750" w:rsidRPr="004C6750" w:rsidSect="00EA0DFD">
      <w:pgSz w:w="16838" w:h="11906" w:orient="landscape" w:code="9"/>
      <w:pgMar w:top="1418"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255" w:rsidRDefault="005F0255" w:rsidP="0010129B">
      <w:pPr>
        <w:spacing w:line="240" w:lineRule="auto"/>
      </w:pPr>
      <w:r>
        <w:separator/>
      </w:r>
    </w:p>
  </w:endnote>
  <w:endnote w:type="continuationSeparator" w:id="1">
    <w:p w:rsidR="005F0255" w:rsidRDefault="005F0255" w:rsidP="001012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255" w:rsidRDefault="005F0255" w:rsidP="0010129B">
      <w:pPr>
        <w:spacing w:line="240" w:lineRule="auto"/>
      </w:pPr>
      <w:r>
        <w:separator/>
      </w:r>
    </w:p>
  </w:footnote>
  <w:footnote w:type="continuationSeparator" w:id="1">
    <w:p w:rsidR="005F0255" w:rsidRDefault="005F0255" w:rsidP="0010129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216DE"/>
    <w:multiLevelType w:val="hybridMultilevel"/>
    <w:tmpl w:val="CBECC298"/>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
    <w:nsid w:val="2FCB3338"/>
    <w:multiLevelType w:val="hybridMultilevel"/>
    <w:tmpl w:val="4C885BE4"/>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
    <w:nsid w:val="44441F90"/>
    <w:multiLevelType w:val="hybridMultilevel"/>
    <w:tmpl w:val="2DDEEBBA"/>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3">
    <w:nsid w:val="44D314DF"/>
    <w:multiLevelType w:val="hybridMultilevel"/>
    <w:tmpl w:val="B9B6F17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4">
    <w:nsid w:val="4F38613B"/>
    <w:multiLevelType w:val="hybridMultilevel"/>
    <w:tmpl w:val="A008C978"/>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5">
    <w:nsid w:val="607E1488"/>
    <w:multiLevelType w:val="hybridMultilevel"/>
    <w:tmpl w:val="722EA716"/>
    <w:lvl w:ilvl="0" w:tplc="04090001">
      <w:start w:val="1"/>
      <w:numFmt w:val="bullet"/>
      <w:lvlText w:val=""/>
      <w:lvlJc w:val="left"/>
      <w:pPr>
        <w:tabs>
          <w:tab w:val="num" w:pos="720"/>
        </w:tabs>
        <w:ind w:left="720" w:hanging="360"/>
      </w:pPr>
      <w:rPr>
        <w:rFonts w:ascii="Symbol" w:hAnsi="Symbol" w:hint="default"/>
      </w:rPr>
    </w:lvl>
    <w:lvl w:ilvl="1" w:tplc="0366CD06">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useFELayout/>
  </w:compat>
  <w:rsids>
    <w:rsidRoot w:val="00C6026B"/>
    <w:rsid w:val="0003177D"/>
    <w:rsid w:val="00033622"/>
    <w:rsid w:val="00034796"/>
    <w:rsid w:val="000770F2"/>
    <w:rsid w:val="000810EC"/>
    <w:rsid w:val="00081F82"/>
    <w:rsid w:val="000B024B"/>
    <w:rsid w:val="0010129B"/>
    <w:rsid w:val="001118D5"/>
    <w:rsid w:val="00113B87"/>
    <w:rsid w:val="001515BC"/>
    <w:rsid w:val="00156037"/>
    <w:rsid w:val="00182C9C"/>
    <w:rsid w:val="001D6A3C"/>
    <w:rsid w:val="00230D07"/>
    <w:rsid w:val="002C74DF"/>
    <w:rsid w:val="0030320F"/>
    <w:rsid w:val="003414AB"/>
    <w:rsid w:val="003C65C7"/>
    <w:rsid w:val="003F5549"/>
    <w:rsid w:val="004813D0"/>
    <w:rsid w:val="0048187B"/>
    <w:rsid w:val="00483659"/>
    <w:rsid w:val="0048532E"/>
    <w:rsid w:val="004C6750"/>
    <w:rsid w:val="005F0255"/>
    <w:rsid w:val="005F6538"/>
    <w:rsid w:val="0065078A"/>
    <w:rsid w:val="007B5A42"/>
    <w:rsid w:val="007F44FF"/>
    <w:rsid w:val="00844FFD"/>
    <w:rsid w:val="00881EAF"/>
    <w:rsid w:val="008921F9"/>
    <w:rsid w:val="0094707B"/>
    <w:rsid w:val="009D626C"/>
    <w:rsid w:val="00A013F2"/>
    <w:rsid w:val="00A934CE"/>
    <w:rsid w:val="00AE18DF"/>
    <w:rsid w:val="00B13094"/>
    <w:rsid w:val="00B372D8"/>
    <w:rsid w:val="00BC148D"/>
    <w:rsid w:val="00BC2934"/>
    <w:rsid w:val="00C07E9B"/>
    <w:rsid w:val="00C6026B"/>
    <w:rsid w:val="00CD1A4A"/>
    <w:rsid w:val="00D13DAD"/>
    <w:rsid w:val="00DD15CC"/>
    <w:rsid w:val="00DE40AA"/>
    <w:rsid w:val="00DE48C9"/>
    <w:rsid w:val="00E938A2"/>
    <w:rsid w:val="00EA0DFD"/>
    <w:rsid w:val="00EA527A"/>
    <w:rsid w:val="00EC6B89"/>
    <w:rsid w:val="00F37FEA"/>
    <w:rsid w:val="00FB2E16"/>
    <w:rsid w:val="00FC19B5"/>
    <w:rsid w:val="00FF0944"/>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29B"/>
    <w:pPr>
      <w:spacing w:after="0" w:line="360" w:lineRule="auto"/>
      <w:ind w:firstLine="709"/>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10129B"/>
    <w:pPr>
      <w:keepNext/>
      <w:keepLines/>
      <w:spacing w:before="240" w:after="24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081F82"/>
    <w:pPr>
      <w:keepNext/>
      <w:keepLines/>
      <w:spacing w:before="240" w:after="240"/>
      <w:contextualSpacing/>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129B"/>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10129B"/>
    <w:rPr>
      <w:rFonts w:ascii="Times New Roman" w:hAnsi="Times New Roman"/>
      <w:sz w:val="24"/>
      <w:lang w:val="en-US"/>
    </w:rPr>
  </w:style>
  <w:style w:type="paragraph" w:styleId="Footer">
    <w:name w:val="footer"/>
    <w:basedOn w:val="Normal"/>
    <w:link w:val="FooterChar"/>
    <w:uiPriority w:val="99"/>
    <w:semiHidden/>
    <w:unhideWhenUsed/>
    <w:rsid w:val="0010129B"/>
    <w:pPr>
      <w:tabs>
        <w:tab w:val="center" w:pos="4536"/>
        <w:tab w:val="right" w:pos="9072"/>
      </w:tabs>
      <w:spacing w:line="240" w:lineRule="auto"/>
    </w:pPr>
  </w:style>
  <w:style w:type="character" w:customStyle="1" w:styleId="FooterChar">
    <w:name w:val="Footer Char"/>
    <w:basedOn w:val="DefaultParagraphFont"/>
    <w:link w:val="Footer"/>
    <w:uiPriority w:val="99"/>
    <w:semiHidden/>
    <w:rsid w:val="0010129B"/>
    <w:rPr>
      <w:rFonts w:ascii="Times New Roman" w:hAnsi="Times New Roman"/>
      <w:sz w:val="24"/>
      <w:lang w:val="en-US"/>
    </w:rPr>
  </w:style>
  <w:style w:type="character" w:customStyle="1" w:styleId="Heading1Char">
    <w:name w:val="Heading 1 Char"/>
    <w:basedOn w:val="DefaultParagraphFont"/>
    <w:link w:val="Heading1"/>
    <w:uiPriority w:val="9"/>
    <w:rsid w:val="0010129B"/>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081F82"/>
    <w:rPr>
      <w:rFonts w:ascii="Times New Roman" w:eastAsiaTheme="majorEastAsia" w:hAnsi="Times New Roman" w:cstheme="majorBidi"/>
      <w:b/>
      <w:bCs/>
      <w:sz w:val="26"/>
      <w:szCs w:val="26"/>
      <w:lang w:val="en-US"/>
    </w:rPr>
  </w:style>
  <w:style w:type="paragraph" w:styleId="TOC1">
    <w:name w:val="toc 1"/>
    <w:basedOn w:val="Normal"/>
    <w:next w:val="Normal"/>
    <w:autoRedefine/>
    <w:uiPriority w:val="39"/>
    <w:unhideWhenUsed/>
    <w:rsid w:val="004C6750"/>
    <w:pPr>
      <w:spacing w:after="100"/>
    </w:pPr>
    <w:rPr>
      <w:b/>
    </w:rPr>
  </w:style>
  <w:style w:type="paragraph" w:styleId="TOC2">
    <w:name w:val="toc 2"/>
    <w:basedOn w:val="Normal"/>
    <w:next w:val="Normal"/>
    <w:autoRedefine/>
    <w:uiPriority w:val="39"/>
    <w:unhideWhenUsed/>
    <w:rsid w:val="004C6750"/>
    <w:pPr>
      <w:spacing w:after="100"/>
      <w:ind w:left="240"/>
    </w:pPr>
  </w:style>
  <w:style w:type="character" w:styleId="Hyperlink">
    <w:name w:val="Hyperlink"/>
    <w:basedOn w:val="DefaultParagraphFont"/>
    <w:uiPriority w:val="99"/>
    <w:unhideWhenUsed/>
    <w:rsid w:val="004C6750"/>
    <w:rPr>
      <w:color w:val="0000FF" w:themeColor="hyperlink"/>
      <w:u w:val="single"/>
    </w:rPr>
  </w:style>
  <w:style w:type="paragraph" w:styleId="ListParagraph">
    <w:name w:val="List Paragraph"/>
    <w:basedOn w:val="Normal"/>
    <w:uiPriority w:val="34"/>
    <w:qFormat/>
    <w:rsid w:val="00113B87"/>
    <w:pPr>
      <w:ind w:left="720"/>
      <w:contextualSpacing/>
    </w:pPr>
  </w:style>
  <w:style w:type="paragraph" w:styleId="BalloonText">
    <w:name w:val="Balloon Text"/>
    <w:basedOn w:val="Normal"/>
    <w:link w:val="BalloonTextChar"/>
    <w:uiPriority w:val="99"/>
    <w:semiHidden/>
    <w:unhideWhenUsed/>
    <w:rsid w:val="000347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796"/>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B5769-A0A4-4FE6-B952-E482FA55C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22</Pages>
  <Words>2209</Words>
  <Characters>12817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29</cp:revision>
  <dcterms:created xsi:type="dcterms:W3CDTF">2015-12-07T20:38:00Z</dcterms:created>
  <dcterms:modified xsi:type="dcterms:W3CDTF">2015-12-09T17:24:00Z</dcterms:modified>
</cp:coreProperties>
</file>