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64" w:rsidRDefault="008312E8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-503555</wp:posOffset>
                </wp:positionV>
                <wp:extent cx="3660140" cy="655955"/>
                <wp:effectExtent l="0" t="0" r="1651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140" cy="65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B3C64" w:rsidRDefault="008312E8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Departamentul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Contabilitate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Informatică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Economică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Statistică</w:t>
                            </w:r>
                            <w:proofErr w:type="spellEnd"/>
                          </w:p>
                          <w:p w:rsidR="00EB3C64" w:rsidRDefault="008312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Master: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Sisteme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Informationale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Afaceri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anul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zi</w:t>
                            </w:r>
                            <w:proofErr w:type="spellEnd"/>
                          </w:p>
                          <w:p w:rsidR="00EB3C64" w:rsidRDefault="008312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universitar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2020/2021, sem. I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8.65pt;margin-top:-39.65pt;width:288.2pt;height:5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" stroked="f">
                <v:textbox>
                  <w:txbxContent>
                    <w:p w:rsidR="00EB3C64" w:rsidRDefault="008312E8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Departamentul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Contabilitate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Informatică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Economică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și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Statistică</w:t>
                      </w:r>
                      <w:proofErr w:type="spellEnd"/>
                    </w:p>
                    <w:p w:rsidR="00EB3C64" w:rsidRDefault="008312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Master: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Sisteme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Informationale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pentru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Afaceri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anul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20"/>
                        </w:rPr>
                        <w:t>zi</w:t>
                      </w:r>
                      <w:proofErr w:type="spellEnd"/>
                    </w:p>
                    <w:p w:rsidR="00EB3C64" w:rsidRDefault="008312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An </w:t>
                      </w:r>
                      <w:proofErr w:type="spellStart"/>
                      <w:r>
                        <w:rPr>
                          <w:sz w:val="20"/>
                        </w:rPr>
                        <w:t>universitar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2020/2021, sem.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802640</wp:posOffset>
            </wp:positionH>
            <wp:positionV relativeFrom="page">
              <wp:posOffset>392430</wp:posOffset>
            </wp:positionV>
            <wp:extent cx="2112010" cy="611505"/>
            <wp:effectExtent l="0" t="0" r="2540" b="17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8312E8">
      <w:pPr>
        <w:ind w:left="57" w:hanging="57"/>
        <w:jc w:val="center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>
        <w:rPr>
          <w:rFonts w:ascii="Times New Roman" w:hAnsi="Times New Roman"/>
          <w:b/>
          <w:sz w:val="26"/>
          <w:szCs w:val="26"/>
          <w:lang w:val="ro-RO"/>
        </w:rPr>
        <w:t>LUCRARE INDIVIDUALĂ</w:t>
      </w:r>
    </w:p>
    <w:p w:rsidR="00EB3C64" w:rsidRDefault="008312E8">
      <w:pPr>
        <w:ind w:left="57" w:hanging="57"/>
        <w:jc w:val="center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>
        <w:rPr>
          <w:rFonts w:ascii="Times New Roman" w:hAnsi="Times New Roman"/>
          <w:b/>
          <w:sz w:val="26"/>
          <w:szCs w:val="26"/>
          <w:lang w:val="ro-RO"/>
        </w:rPr>
        <w:t>la disciplina</w:t>
      </w:r>
    </w:p>
    <w:p w:rsidR="00EB3C64" w:rsidRDefault="008312E8">
      <w:pPr>
        <w:ind w:left="57" w:hanging="57"/>
        <w:jc w:val="center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>
        <w:rPr>
          <w:rFonts w:ascii="Times New Roman" w:hAnsi="Times New Roman"/>
          <w:b/>
          <w:sz w:val="26"/>
          <w:szCs w:val="26"/>
          <w:lang w:val="ro-RO"/>
        </w:rPr>
        <w:t>MANAGEMENTUL PROIECTELOR</w:t>
      </w: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2F607A" w:rsidRDefault="008312E8" w:rsidP="002F607A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 w:rsidRPr="00EE59B8">
        <w:rPr>
          <w:rFonts w:ascii="Times New Roman" w:hAnsi="Times New Roman"/>
          <w:sz w:val="26"/>
          <w:szCs w:val="26"/>
          <w:lang w:val="ro-RO"/>
        </w:rPr>
        <w:t>Student:</w:t>
      </w:r>
      <w:r w:rsidR="002F607A">
        <w:rPr>
          <w:rFonts w:ascii="Times New Roman" w:hAnsi="Times New Roman"/>
          <w:b/>
          <w:sz w:val="26"/>
          <w:szCs w:val="26"/>
          <w:lang w:val="ro-RO"/>
        </w:rPr>
        <w:t xml:space="preserve"> Ghimp Sergiu</w:t>
      </w:r>
    </w:p>
    <w:p w:rsidR="002F607A" w:rsidRDefault="002F607A" w:rsidP="002F607A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:rsidR="002F607A" w:rsidRPr="00EE59B8" w:rsidRDefault="002F607A" w:rsidP="002F607A">
      <w:pPr>
        <w:ind w:left="57" w:hanging="57"/>
        <w:outlineLvl w:val="0"/>
        <w:rPr>
          <w:rFonts w:ascii="Times New Roman" w:hAnsi="Times New Roman"/>
          <w:b/>
          <w:sz w:val="26"/>
          <w:szCs w:val="26"/>
        </w:rPr>
      </w:pPr>
      <w:r w:rsidRPr="00EE59B8">
        <w:rPr>
          <w:rFonts w:ascii="Times New Roman" w:hAnsi="Times New Roman"/>
          <w:sz w:val="26"/>
          <w:szCs w:val="26"/>
          <w:lang w:val="ro-RO"/>
        </w:rPr>
        <w:t>Proiect:</w:t>
      </w:r>
      <w:r w:rsidR="00EE59B8">
        <w:rPr>
          <w:rFonts w:ascii="Times New Roman" w:hAnsi="Times New Roman"/>
          <w:b/>
          <w:sz w:val="26"/>
          <w:szCs w:val="26"/>
          <w:lang w:val="ro-RO"/>
        </w:rPr>
        <w:t xml:space="preserve"> Plantația de mure Thornfree</w:t>
      </w: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EB3C64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:rsidR="00EB3C64" w:rsidRDefault="008312E8">
      <w:pPr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  <w:br w:type="page"/>
      </w:r>
    </w:p>
    <w:p w:rsidR="00EB3C64" w:rsidRDefault="008312E8"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rFonts w:ascii="Times New Roman" w:hAnsi="Times New Roman"/>
          <w:bCs/>
          <w:lang w:val="ro-RO"/>
        </w:rPr>
      </w:pPr>
      <w:proofErr w:type="spellStart"/>
      <w:r>
        <w:rPr>
          <w:rFonts w:ascii="Times New Roman" w:hAnsi="Times New Roman"/>
          <w:bCs/>
        </w:rPr>
        <w:lastRenderedPageBreak/>
        <w:t>Lucrarea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urmărește</w:t>
      </w:r>
      <w:proofErr w:type="spellEnd"/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/>
          <w:lang w:val="ro-RO"/>
        </w:rPr>
        <w:t xml:space="preserve">stabilirea stakeholderilor unui </w:t>
      </w:r>
      <w:proofErr w:type="spellStart"/>
      <w:r>
        <w:rPr>
          <w:rFonts w:ascii="Times New Roman" w:hAnsi="Times New Roman"/>
          <w:b/>
        </w:rPr>
        <w:t>proiect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ro-RO"/>
        </w:rPr>
        <w:t>ș</w:t>
      </w:r>
      <w:r>
        <w:rPr>
          <w:rFonts w:ascii="Times New Roman" w:hAnsi="Times New Roman"/>
          <w:b/>
          <w:lang w:val="ro-RO"/>
        </w:rPr>
        <w:t>i a tipurilor de informații relevante pentru comunicarea cu ei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Cs/>
          <w:lang w:val="ro-RO"/>
        </w:rPr>
        <w:t xml:space="preserve"> </w:t>
      </w:r>
    </w:p>
    <w:p w:rsidR="00EB3C64" w:rsidRDefault="008312E8"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Pentru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realizarea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lucr</w:t>
      </w:r>
      <w:proofErr w:type="spellEnd"/>
      <w:r>
        <w:rPr>
          <w:rFonts w:ascii="Times New Roman" w:hAnsi="Times New Roman"/>
          <w:bCs/>
          <w:lang w:val="ro-RO"/>
        </w:rPr>
        <w:t xml:space="preserve">ării se vor avea </w:t>
      </w:r>
      <w:r>
        <w:rPr>
          <w:rFonts w:ascii="Times New Roman" w:hAnsi="Times New Roman"/>
          <w:bCs/>
          <w:lang w:val="ro-RO"/>
        </w:rPr>
        <w:t xml:space="preserve">în vedere informațiile din </w:t>
      </w:r>
      <w:proofErr w:type="spellStart"/>
      <w:r>
        <w:rPr>
          <w:rFonts w:ascii="Times New Roman" w:hAnsi="Times New Roman"/>
          <w:b/>
          <w:bCs/>
        </w:rPr>
        <w:t>suportul</w:t>
      </w:r>
      <w:proofErr w:type="spellEnd"/>
      <w:r>
        <w:rPr>
          <w:rFonts w:ascii="Times New Roman" w:hAnsi="Times New Roman"/>
          <w:b/>
          <w:bCs/>
        </w:rPr>
        <w:t xml:space="preserve"> de curs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  <w:lang w:val="ro-RO"/>
        </w:rPr>
        <w:t>(</w:t>
      </w:r>
      <w:r>
        <w:rPr>
          <w:rStyle w:val="fontstyle01"/>
          <w:sz w:val="24"/>
          <w:szCs w:val="24"/>
        </w:rPr>
        <w:t xml:space="preserve">cap 3.1 </w:t>
      </w:r>
      <w:proofErr w:type="spellStart"/>
      <w:r>
        <w:rPr>
          <w:rStyle w:val="fontstyle01"/>
          <w:sz w:val="24"/>
          <w:szCs w:val="24"/>
        </w:rPr>
        <w:t>Categorii</w:t>
      </w:r>
      <w:proofErr w:type="spellEnd"/>
      <w:r>
        <w:rPr>
          <w:rStyle w:val="fontstyle01"/>
          <w:sz w:val="24"/>
          <w:szCs w:val="24"/>
        </w:rPr>
        <w:t xml:space="preserve"> de </w:t>
      </w:r>
      <w:proofErr w:type="spellStart"/>
      <w:r>
        <w:rPr>
          <w:rStyle w:val="fontstyle01"/>
          <w:sz w:val="24"/>
          <w:szCs w:val="24"/>
        </w:rPr>
        <w:t>persoane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antrenate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în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proiecte</w:t>
      </w:r>
      <w:proofErr w:type="spellEnd"/>
      <w:r>
        <w:rPr>
          <w:rStyle w:val="fontstyle01"/>
          <w:sz w:val="24"/>
          <w:szCs w:val="24"/>
        </w:rPr>
        <w:t xml:space="preserve">, cap. 6.2 </w:t>
      </w:r>
      <w:proofErr w:type="spellStart"/>
      <w:r>
        <w:rPr>
          <w:rStyle w:val="fontstyle01"/>
          <w:sz w:val="24"/>
          <w:szCs w:val="24"/>
        </w:rPr>
        <w:t>Culegerea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datelor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şi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raportarea</w:t>
      </w:r>
      <w:proofErr w:type="spellEnd"/>
      <w:r>
        <w:rPr>
          <w:rFonts w:ascii="Times New Roman" w:hAnsi="Times New Roman"/>
          <w:bCs/>
          <w:lang w:val="ro-RO"/>
        </w:rPr>
        <w:t>), și a altor materiale bibliografice</w:t>
      </w:r>
      <w:r>
        <w:rPr>
          <w:rFonts w:ascii="Times New Roman" w:hAnsi="Times New Roman"/>
          <w:bCs/>
        </w:rPr>
        <w:t>.</w:t>
      </w:r>
    </w:p>
    <w:p w:rsidR="00EB3C64" w:rsidRDefault="008312E8"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 xml:space="preserve">Lucrarea se va încadra în </w:t>
      </w:r>
      <w:r>
        <w:rPr>
          <w:rFonts w:ascii="Times New Roman" w:hAnsi="Times New Roman"/>
          <w:b/>
          <w:lang w:val="ro-RO"/>
        </w:rPr>
        <w:t>2-4 pagini</w:t>
      </w:r>
      <w:r>
        <w:rPr>
          <w:rFonts w:ascii="Times New Roman" w:hAnsi="Times New Roman"/>
          <w:bCs/>
          <w:lang w:val="ro-RO"/>
        </w:rPr>
        <w:t>. Se vor</w:t>
      </w:r>
      <w:r>
        <w:rPr>
          <w:rFonts w:ascii="Times New Roman" w:hAnsi="Times New Roman"/>
          <w:b/>
          <w:bCs/>
          <w:lang w:val="ro-RO"/>
        </w:rPr>
        <w:t xml:space="preserve"> </w:t>
      </w:r>
      <w:r>
        <w:rPr>
          <w:rFonts w:ascii="Times New Roman" w:hAnsi="Times New Roman"/>
          <w:bCs/>
          <w:lang w:val="ro-RO"/>
        </w:rPr>
        <w:t xml:space="preserve">specifica </w:t>
      </w:r>
      <w:r>
        <w:rPr>
          <w:rFonts w:ascii="Times New Roman" w:hAnsi="Times New Roman"/>
          <w:b/>
          <w:bCs/>
          <w:lang w:val="ro-RO"/>
        </w:rPr>
        <w:t>sursele de informare</w:t>
      </w:r>
      <w:r>
        <w:rPr>
          <w:rFonts w:ascii="Times New Roman" w:hAnsi="Times New Roman"/>
          <w:bCs/>
          <w:lang w:val="ro-RO"/>
        </w:rPr>
        <w:t xml:space="preserve"> folosite, respectând regulile bibliografice. De asemenea, trebuie respectate regulile etic</w:t>
      </w:r>
      <w:r>
        <w:rPr>
          <w:rFonts w:ascii="Times New Roman" w:hAnsi="Times New Roman"/>
          <w:bCs/>
          <w:lang w:val="ro-RO"/>
        </w:rPr>
        <w:t>e și antiplagiat</w:t>
      </w:r>
    </w:p>
    <w:p w:rsidR="00EB3C64" w:rsidRDefault="00EB3C64">
      <w:pPr>
        <w:spacing w:line="288" w:lineRule="auto"/>
        <w:rPr>
          <w:rFonts w:ascii="Times New Roman" w:hAnsi="Times New Roman"/>
          <w:bCs/>
        </w:rPr>
      </w:pPr>
    </w:p>
    <w:p w:rsidR="00EB3C64" w:rsidRDefault="008312E8">
      <w:pPr>
        <w:spacing w:line="288" w:lineRule="auto"/>
        <w:rPr>
          <w:rFonts w:ascii="Times New Roman" w:hAnsi="Times New Roman"/>
          <w:iCs/>
        </w:rPr>
      </w:pPr>
      <w:r>
        <w:rPr>
          <w:rFonts w:ascii="Times New Roman" w:hAnsi="Times New Roman"/>
          <w:bCs/>
          <w:lang w:val="ro-RO"/>
        </w:rPr>
        <w:t>S</w:t>
      </w:r>
      <w:r>
        <w:rPr>
          <w:rFonts w:ascii="Times New Roman" w:hAnsi="Times New Roman"/>
          <w:b/>
        </w:rPr>
        <w:t xml:space="preserve">e </w:t>
      </w:r>
      <w:proofErr w:type="spellStart"/>
      <w:r>
        <w:rPr>
          <w:rFonts w:ascii="Times New Roman" w:hAnsi="Times New Roman"/>
          <w:b/>
        </w:rPr>
        <w:t>cere</w:t>
      </w:r>
      <w:proofErr w:type="spellEnd"/>
      <w:r>
        <w:rPr>
          <w:rFonts w:ascii="Times New Roman" w:hAnsi="Times New Roman"/>
          <w:bCs/>
        </w:rPr>
        <w:t>:</w:t>
      </w:r>
    </w:p>
    <w:p w:rsidR="00EB3C64" w:rsidRDefault="00EB3C64">
      <w:pPr>
        <w:spacing w:line="288" w:lineRule="auto"/>
        <w:ind w:left="360"/>
        <w:rPr>
          <w:rFonts w:ascii="Times New Roman" w:hAnsi="Times New Roman"/>
          <w:bCs/>
        </w:rPr>
      </w:pPr>
    </w:p>
    <w:p w:rsidR="00EB3C64" w:rsidRDefault="008312E8">
      <w:pPr>
        <w:spacing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bCs/>
          <w:sz w:val="26"/>
          <w:szCs w:val="26"/>
        </w:rPr>
        <w:t xml:space="preserve">a) </w:t>
      </w:r>
      <w:proofErr w:type="spellStart"/>
      <w:r>
        <w:rPr>
          <w:rFonts w:ascii="Times New Roman" w:hAnsi="Times New Roman"/>
          <w:b/>
          <w:sz w:val="26"/>
          <w:szCs w:val="26"/>
        </w:rPr>
        <w:t>Prezentarea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proiectului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ro-RO"/>
        </w:rPr>
        <w:t>pe baza căruia se vor identifica stakeholderii</w:t>
      </w:r>
      <w:r>
        <w:rPr>
          <w:rFonts w:ascii="Times New Roman" w:hAnsi="Times New Roman"/>
          <w:b/>
          <w:bCs/>
          <w:sz w:val="26"/>
          <w:szCs w:val="26"/>
          <w:lang w:val="ro-RO"/>
        </w:rPr>
        <w:t xml:space="preserve">. </w:t>
      </w:r>
      <w:r>
        <w:rPr>
          <w:rFonts w:ascii="Times New Roman" w:hAnsi="Times New Roman"/>
          <w:lang w:val="ro-RO"/>
        </w:rPr>
        <w:t xml:space="preserve">Se va avea în vedere un </w:t>
      </w:r>
      <w:r>
        <w:rPr>
          <w:rFonts w:ascii="Times New Roman" w:hAnsi="Times New Roman"/>
          <w:bCs/>
          <w:lang w:val="ro-RO"/>
        </w:rPr>
        <w:t xml:space="preserve">proiect implementat despre care se pot obține informații de pe site-uri publice (site-uri ale administratiei publice locale sau centrale, firmelor, </w:t>
      </w:r>
      <w:r>
        <w:rPr>
          <w:rFonts w:ascii="Times New Roman" w:hAnsi="Times New Roman"/>
          <w:bCs/>
          <w:lang w:val="ro-RO"/>
        </w:rPr>
        <w:t>ONG-urilo</w:t>
      </w:r>
      <w:bookmarkStart w:id="0" w:name="_GoBack"/>
      <w:bookmarkEnd w:id="0"/>
      <w:r>
        <w:rPr>
          <w:rFonts w:ascii="Times New Roman" w:hAnsi="Times New Roman"/>
          <w:bCs/>
          <w:lang w:val="ro-RO"/>
        </w:rPr>
        <w:t>r</w:t>
      </w:r>
      <w:r>
        <w:rPr>
          <w:rFonts w:ascii="Times New Roman" w:hAnsi="Times New Roman"/>
          <w:bCs/>
          <w:lang w:val="ro-RO"/>
        </w:rPr>
        <w:t xml:space="preserve"> etc., dar și din presă sau alte surse de documentare). Se vor indica</w:t>
      </w:r>
      <w:r>
        <w:rPr>
          <w:rFonts w:ascii="Times New Roman" w:hAnsi="Times New Roman"/>
          <w:bCs/>
          <w:lang w:val="ro-RO"/>
        </w:rPr>
        <w:t>, pe scurt,</w:t>
      </w:r>
      <w:r>
        <w:rPr>
          <w:rFonts w:ascii="Times New Roman" w:hAnsi="Times New Roman"/>
          <w:bCs/>
          <w:lang w:val="ro-RO"/>
        </w:rPr>
        <w:t xml:space="preserve"> următoarele infor</w:t>
      </w:r>
      <w:r>
        <w:rPr>
          <w:rFonts w:ascii="Times New Roman" w:hAnsi="Times New Roman"/>
          <w:bCs/>
          <w:lang w:val="ro-RO"/>
        </w:rPr>
        <w:t>mații despre proiect</w:t>
      </w:r>
      <w:r>
        <w:rPr>
          <w:rFonts w:ascii="Times New Roman" w:hAnsi="Times New Roman"/>
        </w:rPr>
        <w:t xml:space="preserve">: </w:t>
      </w:r>
    </w:p>
    <w:p w:rsidR="00EE59B8" w:rsidRDefault="00EE59B8" w:rsidP="00EE59B8">
      <w:pPr>
        <w:spacing w:line="288" w:lineRule="auto"/>
        <w:rPr>
          <w:rFonts w:ascii="Times New Roman" w:hAnsi="Times New Roman"/>
        </w:rPr>
      </w:pPr>
    </w:p>
    <w:p w:rsidR="00EE59B8" w:rsidRDefault="00EE59B8" w:rsidP="00EE59B8">
      <w:pPr>
        <w:spacing w:line="288" w:lineRule="auto"/>
        <w:ind w:firstLine="360"/>
        <w:rPr>
          <w:rFonts w:ascii="Times New Roman" w:hAnsi="Times New Roman"/>
        </w:rPr>
      </w:pPr>
      <w:r w:rsidRPr="00EE59B8">
        <w:rPr>
          <w:rFonts w:ascii="Times New Roman" w:hAnsi="Times New Roman"/>
          <w:lang w:val="ro-RO"/>
        </w:rPr>
        <w:t>Plantația de mure Thornfree</w:t>
      </w:r>
      <w:r w:rsidRPr="00EE59B8">
        <w:rPr>
          <w:rFonts w:ascii="Times New Roman" w:hAnsi="Times New Roman"/>
        </w:rPr>
        <w:t xml:space="preserve"> a </w:t>
      </w:r>
      <w:proofErr w:type="spellStart"/>
      <w:r w:rsidRPr="00EE59B8">
        <w:rPr>
          <w:rFonts w:ascii="Times New Roman" w:hAnsi="Times New Roman"/>
        </w:rPr>
        <w:t>lui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Teodor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Toader</w:t>
      </w:r>
      <w:proofErr w:type="spellEnd"/>
      <w:r w:rsidRPr="00EE59B8">
        <w:rPr>
          <w:rFonts w:ascii="Times New Roman" w:hAnsi="Times New Roman"/>
        </w:rPr>
        <w:t xml:space="preserve"> din </w:t>
      </w:r>
      <w:proofErr w:type="spellStart"/>
      <w:r w:rsidRPr="00EE59B8">
        <w:rPr>
          <w:rFonts w:ascii="Times New Roman" w:hAnsi="Times New Roman"/>
        </w:rPr>
        <w:t>c</w:t>
      </w:r>
      <w:r w:rsidRPr="00EE59B8">
        <w:rPr>
          <w:rFonts w:ascii="Times New Roman" w:hAnsi="Times New Roman"/>
        </w:rPr>
        <w:t>omuna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argeșeană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Leordeni</w:t>
      </w:r>
      <w:proofErr w:type="spellEnd"/>
      <w:r w:rsidRPr="00EE59B8">
        <w:rPr>
          <w:rFonts w:ascii="Times New Roman" w:hAnsi="Times New Roman"/>
        </w:rPr>
        <w:t xml:space="preserve"> se </w:t>
      </w:r>
      <w:proofErr w:type="spellStart"/>
      <w:r w:rsidRPr="00EE59B8">
        <w:rPr>
          <w:rFonts w:ascii="Times New Roman" w:hAnsi="Times New Roman"/>
        </w:rPr>
        <w:t>considera</w:t>
      </w:r>
      <w:proofErr w:type="spellEnd"/>
      <w:r w:rsidRPr="00EE59B8">
        <w:rPr>
          <w:rFonts w:ascii="Times New Roman" w:hAnsi="Times New Roman"/>
        </w:rPr>
        <w:t xml:space="preserve"> a fi</w:t>
      </w:r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cea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mai</w:t>
      </w:r>
      <w:proofErr w:type="spellEnd"/>
      <w:r w:rsidRPr="00EE59B8">
        <w:rPr>
          <w:rFonts w:ascii="Times New Roman" w:hAnsi="Times New Roman"/>
        </w:rPr>
        <w:t xml:space="preserve"> mare </w:t>
      </w:r>
      <w:proofErr w:type="spellStart"/>
      <w:r w:rsidRPr="00EE59B8">
        <w:rPr>
          <w:rFonts w:ascii="Times New Roman" w:hAnsi="Times New Roman"/>
        </w:rPr>
        <w:t>productivitate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în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cultivarea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murelor</w:t>
      </w:r>
      <w:proofErr w:type="spellEnd"/>
      <w:r w:rsidRPr="00EE59B8">
        <w:rPr>
          <w:rFonts w:ascii="Times New Roman" w:hAnsi="Times New Roman"/>
        </w:rPr>
        <w:t xml:space="preserve"> din </w:t>
      </w:r>
      <w:proofErr w:type="spellStart"/>
      <w:r w:rsidRPr="00EE59B8">
        <w:rPr>
          <w:rFonts w:ascii="Times New Roman" w:hAnsi="Times New Roman"/>
        </w:rPr>
        <w:t>România</w:t>
      </w:r>
      <w:proofErr w:type="spellEnd"/>
      <w:r w:rsidRPr="00EE59B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EE59B8">
        <w:rPr>
          <w:rFonts w:ascii="Times New Roman" w:hAnsi="Times New Roman"/>
        </w:rPr>
        <w:t>eniturile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obținute</w:t>
      </w:r>
      <w:proofErr w:type="spellEnd"/>
      <w:r w:rsidRPr="00EE59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din </w:t>
      </w:r>
      <w:proofErr w:type="spellStart"/>
      <w:r>
        <w:rPr>
          <w:rFonts w:ascii="Times New Roman" w:hAnsi="Times New Roman"/>
        </w:rPr>
        <w:t>aceasta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afacere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sunt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pe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măsură</w:t>
      </w:r>
      <w:proofErr w:type="spellEnd"/>
      <w:r w:rsidRPr="00EE59B8">
        <w:rPr>
          <w:rFonts w:ascii="Times New Roman" w:hAnsi="Times New Roman"/>
        </w:rPr>
        <w:t xml:space="preserve">: 50.000 de euro </w:t>
      </w:r>
      <w:proofErr w:type="spellStart"/>
      <w:r w:rsidRPr="00EE59B8">
        <w:rPr>
          <w:rFonts w:ascii="Times New Roman" w:hAnsi="Times New Roman"/>
        </w:rPr>
        <w:t>pe</w:t>
      </w:r>
      <w:proofErr w:type="spellEnd"/>
      <w:r w:rsidRPr="00EE59B8">
        <w:rPr>
          <w:rFonts w:ascii="Times New Roman" w:hAnsi="Times New Roman"/>
        </w:rPr>
        <w:t xml:space="preserve"> an </w:t>
      </w:r>
      <w:proofErr w:type="spellStart"/>
      <w:r w:rsidRPr="00EE59B8">
        <w:rPr>
          <w:rFonts w:ascii="Times New Roman" w:hAnsi="Times New Roman"/>
        </w:rPr>
        <w:t>pentru</w:t>
      </w:r>
      <w:proofErr w:type="spellEnd"/>
      <w:r w:rsidRPr="00EE59B8">
        <w:rPr>
          <w:rFonts w:ascii="Times New Roman" w:hAnsi="Times New Roman"/>
        </w:rPr>
        <w:t xml:space="preserve"> un </w:t>
      </w:r>
      <w:proofErr w:type="spellStart"/>
      <w:r w:rsidRPr="00EE59B8">
        <w:rPr>
          <w:rFonts w:ascii="Times New Roman" w:hAnsi="Times New Roman"/>
        </w:rPr>
        <w:t>hectar</w:t>
      </w:r>
      <w:proofErr w:type="spellEnd"/>
      <w:r w:rsidRPr="00EE59B8">
        <w:rPr>
          <w:rFonts w:ascii="Times New Roman" w:hAnsi="Times New Roman"/>
        </w:rPr>
        <w:t xml:space="preserve"> de </w:t>
      </w:r>
      <w:proofErr w:type="spellStart"/>
      <w:r w:rsidRPr="00EE59B8">
        <w:rPr>
          <w:rFonts w:ascii="Times New Roman" w:hAnsi="Times New Roman"/>
        </w:rPr>
        <w:t>plantație</w:t>
      </w:r>
      <w:proofErr w:type="spellEnd"/>
      <w:r w:rsidRPr="00EE59B8">
        <w:rPr>
          <w:rFonts w:ascii="Times New Roman" w:hAnsi="Times New Roman"/>
        </w:rPr>
        <w:t xml:space="preserve">, </w:t>
      </w:r>
      <w:proofErr w:type="spellStart"/>
      <w:r w:rsidRPr="00EE59B8">
        <w:rPr>
          <w:rFonts w:ascii="Times New Roman" w:hAnsi="Times New Roman"/>
        </w:rPr>
        <w:t>în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condițiile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unor</w:t>
      </w:r>
      <w:proofErr w:type="spellEnd"/>
      <w:r w:rsidRPr="00EE59B8">
        <w:rPr>
          <w:rFonts w:ascii="Times New Roman" w:hAnsi="Times New Roman"/>
        </w:rPr>
        <w:t xml:space="preserve"> </w:t>
      </w:r>
      <w:proofErr w:type="spellStart"/>
      <w:r w:rsidRPr="00EE59B8">
        <w:rPr>
          <w:rFonts w:ascii="Times New Roman" w:hAnsi="Times New Roman"/>
        </w:rPr>
        <w:t>cheltuie</w:t>
      </w:r>
      <w:r>
        <w:rPr>
          <w:rFonts w:ascii="Times New Roman" w:hAnsi="Times New Roman"/>
        </w:rPr>
        <w:t>li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</w:t>
      </w:r>
      <w:proofErr w:type="spellEnd"/>
      <w:r>
        <w:rPr>
          <w:rFonts w:ascii="Times New Roman" w:hAnsi="Times New Roman"/>
        </w:rPr>
        <w:t xml:space="preserve"> nu </w:t>
      </w:r>
      <w:proofErr w:type="spellStart"/>
      <w:r>
        <w:rPr>
          <w:rFonts w:ascii="Times New Roman" w:hAnsi="Times New Roman"/>
        </w:rPr>
        <w:t>depășesc</w:t>
      </w:r>
      <w:proofErr w:type="spellEnd"/>
      <w:r>
        <w:rPr>
          <w:rFonts w:ascii="Times New Roman" w:hAnsi="Times New Roman"/>
        </w:rPr>
        <w:t xml:space="preserve"> 5.000 de euro.</w:t>
      </w:r>
    </w:p>
    <w:p w:rsidR="00776A5E" w:rsidRDefault="00776A5E" w:rsidP="00EE59B8">
      <w:pPr>
        <w:spacing w:line="288" w:lineRule="auto"/>
        <w:ind w:firstLine="360"/>
        <w:rPr>
          <w:rFonts w:ascii="Times New Roman" w:hAnsi="Times New Roman"/>
        </w:rPr>
      </w:pPr>
    </w:p>
    <w:p w:rsidR="00C229D8" w:rsidRPr="00C229D8" w:rsidRDefault="00C229D8" w:rsidP="00C229D8">
      <w:pPr>
        <w:spacing w:line="288" w:lineRule="auto"/>
        <w:ind w:firstLine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Oportunitatea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identificata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faptul</w:t>
      </w:r>
      <w:proofErr w:type="spellEnd"/>
      <w:r>
        <w:rPr>
          <w:rFonts w:ascii="Times New Roman" w:hAnsi="Times New Roman"/>
        </w:rPr>
        <w:t xml:space="preserve"> de a </w:t>
      </w:r>
      <w:proofErr w:type="spellStart"/>
      <w:r>
        <w:rPr>
          <w:rFonts w:ascii="Times New Roman" w:hAnsi="Times New Roman"/>
        </w:rPr>
        <w:t>ad</w:t>
      </w:r>
      <w:r w:rsidR="00776A5E">
        <w:rPr>
          <w:rFonts w:ascii="Times New Roman" w:hAnsi="Times New Roman"/>
        </w:rPr>
        <w:t>uce</w:t>
      </w:r>
      <w:proofErr w:type="spellEnd"/>
      <w:r w:rsidR="00776A5E">
        <w:rPr>
          <w:rFonts w:ascii="Times New Roman" w:hAnsi="Times New Roman"/>
        </w:rPr>
        <w:t xml:space="preserve"> </w:t>
      </w:r>
      <w:proofErr w:type="spellStart"/>
      <w:r w:rsidR="00776A5E">
        <w:rPr>
          <w:rFonts w:ascii="Times New Roman" w:hAnsi="Times New Roman"/>
        </w:rPr>
        <w:t>pe</w:t>
      </w:r>
      <w:proofErr w:type="spellEnd"/>
      <w:r w:rsidR="00776A5E">
        <w:rPr>
          <w:rFonts w:ascii="Times New Roman" w:hAnsi="Times New Roman"/>
        </w:rPr>
        <w:t xml:space="preserve"> </w:t>
      </w:r>
      <w:proofErr w:type="spellStart"/>
      <w:r w:rsidR="00776A5E">
        <w:rPr>
          <w:rFonts w:ascii="Times New Roman" w:hAnsi="Times New Roman"/>
        </w:rPr>
        <w:t>piata</w:t>
      </w:r>
      <w:proofErr w:type="spellEnd"/>
      <w:r w:rsidR="00776A5E">
        <w:rPr>
          <w:rFonts w:ascii="Times New Roman" w:hAnsi="Times New Roman"/>
        </w:rPr>
        <w:t xml:space="preserve"> </w:t>
      </w:r>
      <w:proofErr w:type="spellStart"/>
      <w:r w:rsidR="00776A5E">
        <w:rPr>
          <w:rFonts w:ascii="Times New Roman" w:hAnsi="Times New Roman"/>
        </w:rPr>
        <w:t>romaneasca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noul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mure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americane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C229D8">
        <w:rPr>
          <w:rFonts w:ascii="Times New Roman" w:hAnsi="Times New Roman"/>
        </w:rPr>
        <w:t>Thornfree</w:t>
      </w:r>
      <w:proofErr w:type="spellEnd"/>
      <w:r w:rsidR="00776A5E">
        <w:rPr>
          <w:rFonts w:ascii="Times New Roman" w:hAnsi="Times New Roman"/>
        </w:rPr>
        <w:t xml:space="preserve">, </w:t>
      </w:r>
      <w:r w:rsidR="00C67021">
        <w:rPr>
          <w:rFonts w:ascii="Times New Roman" w:hAnsi="Times New Roman"/>
        </w:rPr>
        <w:t xml:space="preserve">un </w:t>
      </w:r>
      <w:proofErr w:type="spellStart"/>
      <w:r w:rsidR="00C67021">
        <w:rPr>
          <w:rFonts w:ascii="Times New Roman" w:hAnsi="Times New Roman"/>
        </w:rPr>
        <w:t>soi</w:t>
      </w:r>
      <w:proofErr w:type="spellEnd"/>
      <w:r w:rsidR="00C67021">
        <w:rPr>
          <w:rFonts w:ascii="Times New Roman" w:hAnsi="Times New Roman"/>
        </w:rPr>
        <w:t xml:space="preserve"> de </w:t>
      </w:r>
      <w:proofErr w:type="spellStart"/>
      <w:r w:rsidR="00C67021">
        <w:rPr>
          <w:rFonts w:ascii="Times New Roman" w:hAnsi="Times New Roman"/>
        </w:rPr>
        <w:t>mure</w:t>
      </w:r>
      <w:proofErr w:type="spellEnd"/>
      <w:r w:rsidR="00C67021">
        <w:rPr>
          <w:rFonts w:ascii="Times New Roman" w:hAnsi="Times New Roman"/>
        </w:rPr>
        <w:t xml:space="preserve"> </w:t>
      </w:r>
      <w:proofErr w:type="spellStart"/>
      <w:r w:rsidR="00C67021">
        <w:rPr>
          <w:rFonts w:ascii="Times New Roman" w:hAnsi="Times New Roman"/>
        </w:rPr>
        <w:t>uriaş</w:t>
      </w:r>
      <w:proofErr w:type="spellEnd"/>
      <w:r w:rsidR="00C67021">
        <w:rPr>
          <w:rFonts w:ascii="Times New Roman" w:hAnsi="Times New Roman"/>
        </w:rPr>
        <w:t xml:space="preserve"> </w:t>
      </w:r>
      <w:proofErr w:type="spellStart"/>
      <w:r w:rsidR="00C67021">
        <w:rPr>
          <w:rFonts w:ascii="Times New Roman" w:hAnsi="Times New Roman"/>
        </w:rPr>
        <w:t>ce</w:t>
      </w:r>
      <w:proofErr w:type="spellEnd"/>
      <w:r w:rsidR="00776A5E" w:rsidRPr="00776A5E">
        <w:rPr>
          <w:rFonts w:ascii="Times New Roman" w:hAnsi="Times New Roman"/>
        </w:rPr>
        <w:t xml:space="preserve"> </w:t>
      </w:r>
      <w:proofErr w:type="spellStart"/>
      <w:r w:rsidR="00776A5E" w:rsidRPr="00776A5E">
        <w:rPr>
          <w:rFonts w:ascii="Times New Roman" w:hAnsi="Times New Roman"/>
        </w:rPr>
        <w:t>încap</w:t>
      </w:r>
      <w:proofErr w:type="spellEnd"/>
      <w:r w:rsidR="00776A5E" w:rsidRPr="00776A5E">
        <w:rPr>
          <w:rFonts w:ascii="Times New Roman" w:hAnsi="Times New Roman"/>
        </w:rPr>
        <w:t xml:space="preserve"> </w:t>
      </w:r>
      <w:proofErr w:type="spellStart"/>
      <w:r w:rsidR="00776A5E" w:rsidRPr="00776A5E">
        <w:rPr>
          <w:rFonts w:ascii="Times New Roman" w:hAnsi="Times New Roman"/>
        </w:rPr>
        <w:t>doar</w:t>
      </w:r>
      <w:proofErr w:type="spellEnd"/>
      <w:r w:rsidR="00776A5E" w:rsidRPr="00776A5E">
        <w:rPr>
          <w:rFonts w:ascii="Times New Roman" w:hAnsi="Times New Roman"/>
        </w:rPr>
        <w:t xml:space="preserve"> </w:t>
      </w:r>
      <w:proofErr w:type="spellStart"/>
      <w:r w:rsidR="00776A5E" w:rsidRPr="00776A5E">
        <w:rPr>
          <w:rFonts w:ascii="Times New Roman" w:hAnsi="Times New Roman"/>
        </w:rPr>
        <w:t>trei</w:t>
      </w:r>
      <w:proofErr w:type="spellEnd"/>
      <w:r w:rsidR="00776A5E" w:rsidRPr="00776A5E">
        <w:rPr>
          <w:rFonts w:ascii="Times New Roman" w:hAnsi="Times New Roman"/>
        </w:rPr>
        <w:t xml:space="preserve"> </w:t>
      </w:r>
      <w:proofErr w:type="spellStart"/>
      <w:r w:rsidR="00776A5E" w:rsidRPr="00776A5E">
        <w:rPr>
          <w:rFonts w:ascii="Times New Roman" w:hAnsi="Times New Roman"/>
        </w:rPr>
        <w:t>fructe</w:t>
      </w:r>
      <w:proofErr w:type="spellEnd"/>
      <w:r w:rsidR="00776A5E" w:rsidRPr="00776A5E">
        <w:rPr>
          <w:rFonts w:ascii="Times New Roman" w:hAnsi="Times New Roman"/>
        </w:rPr>
        <w:t xml:space="preserve"> </w:t>
      </w:r>
      <w:proofErr w:type="spellStart"/>
      <w:r w:rsidR="00776A5E" w:rsidRPr="00776A5E">
        <w:rPr>
          <w:rFonts w:ascii="Times New Roman" w:hAnsi="Times New Roman"/>
        </w:rPr>
        <w:t>într</w:t>
      </w:r>
      <w:proofErr w:type="spellEnd"/>
      <w:r w:rsidR="00776A5E" w:rsidRPr="00776A5E">
        <w:rPr>
          <w:rFonts w:ascii="Times New Roman" w:hAnsi="Times New Roman"/>
        </w:rPr>
        <w:t xml:space="preserve">-o </w:t>
      </w:r>
      <w:proofErr w:type="spellStart"/>
      <w:r w:rsidR="00776A5E" w:rsidRPr="00776A5E">
        <w:rPr>
          <w:rFonts w:ascii="Times New Roman" w:hAnsi="Times New Roman"/>
        </w:rPr>
        <w:t>palmă</w:t>
      </w:r>
      <w:proofErr w:type="spellEnd"/>
      <w:r w:rsidR="00776A5E" w:rsidRPr="00776A5E">
        <w:rPr>
          <w:rFonts w:ascii="Times New Roman" w:hAnsi="Times New Roman"/>
        </w:rPr>
        <w:t>.</w:t>
      </w:r>
    </w:p>
    <w:p w:rsidR="00EE59B8" w:rsidRPr="00EE59B8" w:rsidRDefault="00EE59B8" w:rsidP="00EE59B8">
      <w:pPr>
        <w:spacing w:line="288" w:lineRule="auto"/>
        <w:ind w:firstLine="360"/>
        <w:rPr>
          <w:rFonts w:ascii="Times New Roman" w:hAnsi="Times New Roman"/>
        </w:rPr>
      </w:pPr>
    </w:p>
    <w:p w:rsidR="00776A5E" w:rsidRDefault="008312E8" w:rsidP="00776A5E">
      <w:pPr>
        <w:numPr>
          <w:ilvl w:val="0"/>
          <w:numId w:val="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s</w:t>
      </w:r>
      <w:r>
        <w:rPr>
          <w:rFonts w:ascii="Times New Roman" w:hAnsi="Times New Roman"/>
          <w:i/>
          <w:sz w:val="26"/>
          <w:szCs w:val="26"/>
        </w:rPr>
        <w:t>copul</w:t>
      </w:r>
      <w:proofErr w:type="spellEnd"/>
      <w:r>
        <w:rPr>
          <w:rFonts w:ascii="Times New Roman" w:hAnsi="Times New Roman"/>
          <w:i/>
          <w:sz w:val="26"/>
          <w:szCs w:val="26"/>
          <w:lang w:val="ro-RO"/>
        </w:rPr>
        <w:t xml:space="preserve"> și obiectivele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proiectului</w:t>
      </w:r>
      <w:proofErr w:type="spellEnd"/>
      <w:r w:rsidR="00776A5E">
        <w:rPr>
          <w:rFonts w:ascii="Times New Roman" w:hAnsi="Times New Roman"/>
          <w:sz w:val="26"/>
          <w:szCs w:val="26"/>
        </w:rPr>
        <w:t>:</w:t>
      </w:r>
    </w:p>
    <w:p w:rsidR="00776A5E" w:rsidRPr="00776A5E" w:rsidRDefault="00776A5E" w:rsidP="0013661E">
      <w:pPr>
        <w:spacing w:line="288" w:lineRule="auto"/>
        <w:ind w:firstLine="4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Scopul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proiectului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este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61E">
        <w:rPr>
          <w:rFonts w:ascii="Times New Roman" w:hAnsi="Times New Roman"/>
          <w:sz w:val="26"/>
          <w:szCs w:val="26"/>
        </w:rPr>
        <w:t>dezvoltarea</w:t>
      </w:r>
      <w:proofErr w:type="spellEnd"/>
      <w:r w:rsidR="001366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61E">
        <w:rPr>
          <w:rFonts w:ascii="Times New Roman" w:hAnsi="Times New Roman"/>
          <w:sz w:val="26"/>
          <w:szCs w:val="26"/>
        </w:rPr>
        <w:t>pietei</w:t>
      </w:r>
      <w:proofErr w:type="spellEnd"/>
      <w:r w:rsidR="001366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61E">
        <w:rPr>
          <w:rFonts w:ascii="Times New Roman" w:hAnsi="Times New Roman"/>
          <w:sz w:val="26"/>
          <w:szCs w:val="26"/>
        </w:rPr>
        <w:t>produselor</w:t>
      </w:r>
      <w:proofErr w:type="spellEnd"/>
      <w:r w:rsidR="001366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61E">
        <w:rPr>
          <w:rFonts w:ascii="Times New Roman" w:hAnsi="Times New Roman"/>
          <w:sz w:val="26"/>
          <w:szCs w:val="26"/>
        </w:rPr>
        <w:t>agroalimentare</w:t>
      </w:r>
      <w:proofErr w:type="spellEnd"/>
      <w:r w:rsidR="0013661E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="0013661E">
        <w:rPr>
          <w:rFonts w:ascii="Times New Roman" w:hAnsi="Times New Roman"/>
          <w:sz w:val="26"/>
          <w:szCs w:val="26"/>
        </w:rPr>
        <w:t>Romaniei</w:t>
      </w:r>
      <w:proofErr w:type="spellEnd"/>
      <w:r w:rsidR="001366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61E">
        <w:rPr>
          <w:rFonts w:ascii="Times New Roman" w:hAnsi="Times New Roman"/>
          <w:sz w:val="26"/>
          <w:szCs w:val="26"/>
        </w:rPr>
        <w:t>si</w:t>
      </w:r>
      <w:proofErr w:type="spellEnd"/>
      <w:r w:rsidR="001366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61E">
        <w:rPr>
          <w:rFonts w:ascii="Times New Roman" w:hAnsi="Times New Roman"/>
          <w:sz w:val="26"/>
          <w:szCs w:val="26"/>
        </w:rPr>
        <w:t>diminuarea</w:t>
      </w:r>
      <w:proofErr w:type="spellEnd"/>
      <w:r w:rsidR="001366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61E">
        <w:rPr>
          <w:rFonts w:ascii="Times New Roman" w:hAnsi="Times New Roman"/>
          <w:sz w:val="26"/>
          <w:szCs w:val="26"/>
        </w:rPr>
        <w:t>importurilor</w:t>
      </w:r>
      <w:proofErr w:type="spellEnd"/>
      <w:r w:rsidR="0013661E">
        <w:rPr>
          <w:rFonts w:ascii="Times New Roman" w:hAnsi="Times New Roman"/>
          <w:sz w:val="26"/>
          <w:szCs w:val="26"/>
        </w:rPr>
        <w:t xml:space="preserve"> de </w:t>
      </w:r>
      <w:proofErr w:type="spellStart"/>
      <w:r w:rsidR="0013661E">
        <w:rPr>
          <w:rFonts w:ascii="Times New Roman" w:hAnsi="Times New Roman"/>
          <w:sz w:val="26"/>
          <w:szCs w:val="26"/>
        </w:rPr>
        <w:t>fructe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312E8">
        <w:rPr>
          <w:rFonts w:ascii="Times New Roman" w:hAnsi="Times New Roman"/>
          <w:sz w:val="26"/>
          <w:szCs w:val="26"/>
        </w:rPr>
        <w:t>Fostul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E8">
        <w:rPr>
          <w:rFonts w:ascii="Times New Roman" w:hAnsi="Times New Roman"/>
          <w:sz w:val="26"/>
          <w:szCs w:val="26"/>
        </w:rPr>
        <w:t>primar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E8">
        <w:rPr>
          <w:rFonts w:ascii="Times New Roman" w:hAnsi="Times New Roman"/>
          <w:sz w:val="26"/>
          <w:szCs w:val="26"/>
        </w:rPr>
        <w:t>Teodor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E8">
        <w:rPr>
          <w:rFonts w:ascii="Times New Roman" w:hAnsi="Times New Roman"/>
          <w:sz w:val="26"/>
          <w:szCs w:val="26"/>
        </w:rPr>
        <w:t>Toader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din </w:t>
      </w:r>
      <w:proofErr w:type="spellStart"/>
      <w:r w:rsidR="008312E8">
        <w:rPr>
          <w:rFonts w:ascii="Times New Roman" w:hAnsi="Times New Roman"/>
          <w:sz w:val="26"/>
          <w:szCs w:val="26"/>
        </w:rPr>
        <w:t>comuna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E8">
        <w:rPr>
          <w:rFonts w:ascii="Times New Roman" w:hAnsi="Times New Roman"/>
          <w:sz w:val="26"/>
          <w:szCs w:val="26"/>
        </w:rPr>
        <w:t>argeseana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E8">
        <w:rPr>
          <w:rFonts w:ascii="Times New Roman" w:hAnsi="Times New Roman"/>
          <w:sz w:val="26"/>
          <w:szCs w:val="26"/>
        </w:rPr>
        <w:t>Leordeni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="008312E8">
        <w:rPr>
          <w:rFonts w:ascii="Times New Roman" w:hAnsi="Times New Roman"/>
          <w:sz w:val="26"/>
          <w:szCs w:val="26"/>
        </w:rPr>
        <w:t>pornit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E8">
        <w:rPr>
          <w:rFonts w:ascii="Times New Roman" w:hAnsi="Times New Roman"/>
          <w:sz w:val="26"/>
          <w:szCs w:val="26"/>
        </w:rPr>
        <w:t>aceasta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E8">
        <w:rPr>
          <w:rFonts w:ascii="Times New Roman" w:hAnsi="Times New Roman"/>
          <w:sz w:val="26"/>
          <w:szCs w:val="26"/>
        </w:rPr>
        <w:t>afacere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de </w:t>
      </w:r>
      <w:proofErr w:type="spellStart"/>
      <w:r w:rsidR="008312E8">
        <w:rPr>
          <w:rFonts w:ascii="Times New Roman" w:hAnsi="Times New Roman"/>
          <w:sz w:val="26"/>
          <w:szCs w:val="26"/>
        </w:rPr>
        <w:t>mur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de </w:t>
      </w:r>
      <w:proofErr w:type="spellStart"/>
      <w:r w:rsidR="008312E8">
        <w:rPr>
          <w:rFonts w:ascii="Times New Roman" w:hAnsi="Times New Roman"/>
          <w:sz w:val="26"/>
          <w:szCs w:val="26"/>
        </w:rPr>
        <w:t>soiul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American </w:t>
      </w:r>
      <w:proofErr w:type="spellStart"/>
      <w:r w:rsidR="008312E8">
        <w:rPr>
          <w:rFonts w:ascii="Times New Roman" w:hAnsi="Times New Roman"/>
          <w:sz w:val="26"/>
          <w:szCs w:val="26"/>
        </w:rPr>
        <w:t>Thornfree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E8">
        <w:rPr>
          <w:rFonts w:ascii="Times New Roman" w:hAnsi="Times New Roman"/>
          <w:sz w:val="26"/>
          <w:szCs w:val="26"/>
        </w:rPr>
        <w:t>pe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o </w:t>
      </w:r>
      <w:proofErr w:type="spellStart"/>
      <w:r w:rsidR="008312E8">
        <w:rPr>
          <w:rFonts w:ascii="Times New Roman" w:hAnsi="Times New Roman"/>
          <w:sz w:val="26"/>
          <w:szCs w:val="26"/>
        </w:rPr>
        <w:t>suprafata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de 6 hectare in </w:t>
      </w:r>
      <w:proofErr w:type="spellStart"/>
      <w:r w:rsidR="008312E8">
        <w:rPr>
          <w:rFonts w:ascii="Times New Roman" w:hAnsi="Times New Roman"/>
          <w:sz w:val="26"/>
          <w:szCs w:val="26"/>
        </w:rPr>
        <w:t>localitatea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E8">
        <w:rPr>
          <w:rFonts w:ascii="Times New Roman" w:hAnsi="Times New Roman"/>
          <w:sz w:val="26"/>
          <w:szCs w:val="26"/>
        </w:rPr>
        <w:t>sa</w:t>
      </w:r>
      <w:proofErr w:type="spellEnd"/>
      <w:r w:rsidR="008312E8">
        <w:rPr>
          <w:rFonts w:ascii="Times New Roman" w:hAnsi="Times New Roman"/>
          <w:sz w:val="26"/>
          <w:szCs w:val="26"/>
        </w:rPr>
        <w:t xml:space="preserve">. </w:t>
      </w:r>
    </w:p>
    <w:p w:rsidR="00EB3C64" w:rsidRDefault="008312E8">
      <w:r>
        <w:t>&lt;</w:t>
      </w:r>
      <w:r>
        <w:rPr>
          <w:i/>
          <w:iCs/>
        </w:rPr>
        <w:t xml:space="preserve">se </w:t>
      </w:r>
      <w:proofErr w:type="spellStart"/>
      <w:r>
        <w:rPr>
          <w:i/>
          <w:iCs/>
        </w:rPr>
        <w:t>completeaza</w:t>
      </w:r>
      <w:proofErr w:type="spellEnd"/>
      <w:r>
        <w:t>&gt;</w:t>
      </w:r>
    </w:p>
    <w:p w:rsidR="00EB3C64" w:rsidRDefault="00EB3C64">
      <w:pPr>
        <w:spacing w:line="288" w:lineRule="auto"/>
        <w:rPr>
          <w:rFonts w:ascii="Times New Roman" w:hAnsi="Times New Roman"/>
        </w:rPr>
      </w:pPr>
    </w:p>
    <w:p w:rsidR="00EB3C64" w:rsidRDefault="008312E8">
      <w:pPr>
        <w:numPr>
          <w:ilvl w:val="0"/>
          <w:numId w:val="1"/>
        </w:numPr>
        <w:spacing w:line="288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  <w:lang w:val="ro-RO"/>
        </w:rPr>
        <w:t>grupurile țintă, beneficiarii direcți și indirecți,</w:t>
      </w:r>
    </w:p>
    <w:p w:rsidR="00EB3C64" w:rsidRDefault="008312E8">
      <w:r>
        <w:t>&lt;</w:t>
      </w:r>
      <w:r>
        <w:rPr>
          <w:i/>
          <w:iCs/>
        </w:rPr>
        <w:t xml:space="preserve">se </w:t>
      </w:r>
      <w:proofErr w:type="spellStart"/>
      <w:r>
        <w:rPr>
          <w:i/>
          <w:iCs/>
        </w:rPr>
        <w:t>completeaza</w:t>
      </w:r>
      <w:proofErr w:type="spellEnd"/>
      <w:r>
        <w:t>&gt;</w:t>
      </w:r>
    </w:p>
    <w:p w:rsidR="00EB3C64" w:rsidRDefault="00EB3C64">
      <w:pPr>
        <w:spacing w:line="288" w:lineRule="auto"/>
        <w:rPr>
          <w:rFonts w:ascii="Times New Roman" w:hAnsi="Times New Roman"/>
          <w:i/>
          <w:iCs/>
          <w:lang w:val="ro-RO"/>
        </w:rPr>
      </w:pPr>
    </w:p>
    <w:p w:rsidR="00EB3C64" w:rsidRDefault="008312E8">
      <w:pPr>
        <w:numPr>
          <w:ilvl w:val="0"/>
          <w:numId w:val="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activităţile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ro-RO"/>
        </w:rPr>
        <w:t>principale</w:t>
      </w:r>
      <w:r>
        <w:rPr>
          <w:rFonts w:ascii="Times New Roman" w:hAnsi="Times New Roman"/>
          <w:sz w:val="26"/>
          <w:szCs w:val="26"/>
        </w:rPr>
        <w:t xml:space="preserve">, </w:t>
      </w:r>
    </w:p>
    <w:p w:rsidR="00EB3C64" w:rsidRDefault="008312E8">
      <w:r>
        <w:t>&lt;</w:t>
      </w:r>
      <w:r>
        <w:rPr>
          <w:i/>
          <w:iCs/>
        </w:rPr>
        <w:t xml:space="preserve">se </w:t>
      </w:r>
      <w:proofErr w:type="spellStart"/>
      <w:r>
        <w:rPr>
          <w:i/>
          <w:iCs/>
        </w:rPr>
        <w:t>completeaza</w:t>
      </w:r>
      <w:proofErr w:type="spellEnd"/>
      <w:r>
        <w:t>&gt;</w:t>
      </w:r>
    </w:p>
    <w:p w:rsidR="00EB3C64" w:rsidRDefault="00EB3C64">
      <w:pPr>
        <w:spacing w:line="288" w:lineRule="auto"/>
        <w:rPr>
          <w:rFonts w:ascii="Times New Roman" w:hAnsi="Times New Roman"/>
        </w:rPr>
      </w:pPr>
    </w:p>
    <w:p w:rsidR="00EB3C64" w:rsidRDefault="008312E8">
      <w:pPr>
        <w:numPr>
          <w:ilvl w:val="0"/>
          <w:numId w:val="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rezultatele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urmărite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</w:p>
    <w:p w:rsidR="00EB3C64" w:rsidRDefault="008312E8">
      <w:r>
        <w:t>&lt;</w:t>
      </w:r>
      <w:r>
        <w:rPr>
          <w:i/>
          <w:iCs/>
        </w:rPr>
        <w:t xml:space="preserve">se </w:t>
      </w:r>
      <w:proofErr w:type="spellStart"/>
      <w:r>
        <w:rPr>
          <w:i/>
          <w:iCs/>
        </w:rPr>
        <w:t>completeaza</w:t>
      </w:r>
      <w:proofErr w:type="spellEnd"/>
      <w:r>
        <w:t>&gt;</w:t>
      </w:r>
    </w:p>
    <w:p w:rsidR="00EB3C64" w:rsidRDefault="00EB3C64">
      <w:pPr>
        <w:spacing w:line="288" w:lineRule="auto"/>
        <w:rPr>
          <w:rFonts w:ascii="Times New Roman" w:hAnsi="Times New Roman"/>
        </w:rPr>
      </w:pPr>
    </w:p>
    <w:p w:rsidR="00EB3C64" w:rsidRDefault="008312E8">
      <w:pPr>
        <w:numPr>
          <w:ilvl w:val="0"/>
          <w:numId w:val="1"/>
        </w:num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  <w:lang w:val="ro-RO"/>
        </w:rPr>
        <w:t xml:space="preserve">perioada de implementare și tipul de finanțare 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EB3C64" w:rsidRDefault="008312E8">
      <w:r>
        <w:t>&lt;</w:t>
      </w:r>
      <w:r>
        <w:rPr>
          <w:i/>
          <w:iCs/>
        </w:rPr>
        <w:t xml:space="preserve">se </w:t>
      </w:r>
      <w:proofErr w:type="spellStart"/>
      <w:r>
        <w:rPr>
          <w:i/>
          <w:iCs/>
        </w:rPr>
        <w:t>completeaza</w:t>
      </w:r>
      <w:proofErr w:type="spellEnd"/>
      <w:r>
        <w:t>&gt;</w:t>
      </w:r>
    </w:p>
    <w:p w:rsidR="00EB3C64" w:rsidRDefault="00EB3C64">
      <w:pPr>
        <w:spacing w:line="288" w:lineRule="auto"/>
        <w:rPr>
          <w:rFonts w:ascii="Times New Roman" w:hAnsi="Times New Roman"/>
        </w:rPr>
      </w:pPr>
    </w:p>
    <w:p w:rsidR="00EB3C64" w:rsidRDefault="008312E8">
      <w:pPr>
        <w:spacing w:line="288" w:lineRule="auto"/>
        <w:ind w:left="36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b) Se </w:t>
      </w:r>
      <w:proofErr w:type="spellStart"/>
      <w:r>
        <w:rPr>
          <w:rFonts w:ascii="Times New Roman" w:hAnsi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completa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următorul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tabel</w:t>
      </w:r>
      <w:proofErr w:type="spellEnd"/>
      <w:r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EB3C64">
        <w:tc>
          <w:tcPr>
            <w:tcW w:w="2391" w:type="dxa"/>
          </w:tcPr>
          <w:p w:rsidR="00EB3C64" w:rsidRDefault="008312E8"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lastRenderedPageBreak/>
              <w:t xml:space="preserve">Categorii de stakeholderi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cel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puțin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4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2391" w:type="dxa"/>
          </w:tcPr>
          <w:p w:rsidR="00EB3C64" w:rsidRDefault="008312E8"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Relația stakeholderilor cu proiectul (directă/indirectă, internă/externă)</w:t>
            </w:r>
          </w:p>
        </w:tc>
        <w:tc>
          <w:tcPr>
            <w:tcW w:w="2391" w:type="dxa"/>
          </w:tcPr>
          <w:p w:rsidR="00EB3C64" w:rsidRDefault="008312E8"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Tipurile de informații pentru comunicar</w:t>
            </w: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ea cu stakeholderii</w:t>
            </w:r>
          </w:p>
        </w:tc>
        <w:tc>
          <w:tcPr>
            <w:tcW w:w="2392" w:type="dxa"/>
          </w:tcPr>
          <w:p w:rsidR="00EB3C64" w:rsidRDefault="008312E8"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Momentele și modalitățile de comunicare cu stakeholderii</w:t>
            </w:r>
          </w:p>
        </w:tc>
      </w:tr>
      <w:tr w:rsidR="00EB3C64">
        <w:tc>
          <w:tcPr>
            <w:tcW w:w="2391" w:type="dxa"/>
          </w:tcPr>
          <w:p w:rsidR="00EB3C64" w:rsidRDefault="008312E8">
            <w:pPr>
              <w:spacing w:line="300" w:lineRule="auto"/>
              <w:rPr>
                <w:rFonts w:ascii="Times New Roman" w:hAnsi="Times New Roman"/>
                <w:bCs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1.</w:t>
            </w:r>
          </w:p>
        </w:tc>
        <w:tc>
          <w:tcPr>
            <w:tcW w:w="2391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1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2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B3C64">
        <w:tc>
          <w:tcPr>
            <w:tcW w:w="2391" w:type="dxa"/>
          </w:tcPr>
          <w:p w:rsidR="00EB3C64" w:rsidRDefault="008312E8">
            <w:pPr>
              <w:spacing w:line="300" w:lineRule="auto"/>
              <w:rPr>
                <w:rFonts w:ascii="Times New Roman" w:hAnsi="Times New Roman"/>
                <w:bCs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2.</w:t>
            </w:r>
          </w:p>
        </w:tc>
        <w:tc>
          <w:tcPr>
            <w:tcW w:w="2391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1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2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B3C64">
        <w:tc>
          <w:tcPr>
            <w:tcW w:w="2391" w:type="dxa"/>
          </w:tcPr>
          <w:p w:rsidR="00EB3C64" w:rsidRDefault="008312E8">
            <w:pPr>
              <w:spacing w:line="300" w:lineRule="auto"/>
              <w:rPr>
                <w:rFonts w:ascii="Times New Roman" w:hAnsi="Times New Roman"/>
                <w:bCs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3.</w:t>
            </w:r>
          </w:p>
        </w:tc>
        <w:tc>
          <w:tcPr>
            <w:tcW w:w="2391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1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2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B3C64">
        <w:tc>
          <w:tcPr>
            <w:tcW w:w="2391" w:type="dxa"/>
          </w:tcPr>
          <w:p w:rsidR="00EB3C64" w:rsidRDefault="008312E8">
            <w:pPr>
              <w:spacing w:line="300" w:lineRule="auto"/>
              <w:rPr>
                <w:rFonts w:ascii="Times New Roman" w:hAnsi="Times New Roman"/>
                <w:bCs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4.</w:t>
            </w:r>
          </w:p>
        </w:tc>
        <w:tc>
          <w:tcPr>
            <w:tcW w:w="2391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1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2" w:type="dxa"/>
          </w:tcPr>
          <w:p w:rsidR="00EB3C64" w:rsidRDefault="00EB3C6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EB3C64" w:rsidRDefault="00EB3C64">
      <w:pPr>
        <w:spacing w:line="300" w:lineRule="auto"/>
        <w:ind w:left="360"/>
        <w:rPr>
          <w:rFonts w:ascii="Times New Roman" w:hAnsi="Times New Roman"/>
          <w:b/>
          <w:sz w:val="20"/>
          <w:szCs w:val="20"/>
        </w:rPr>
      </w:pPr>
    </w:p>
    <w:p w:rsidR="00EB3C64" w:rsidRDefault="008312E8">
      <w:pPr>
        <w:spacing w:line="300" w:lineRule="auto"/>
        <w:ind w:left="360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</w:rPr>
        <w:t xml:space="preserve">c) </w:t>
      </w:r>
      <w:proofErr w:type="spellStart"/>
      <w:r>
        <w:rPr>
          <w:rFonts w:ascii="Times New Roman" w:hAnsi="Times New Roman"/>
          <w:b/>
        </w:rPr>
        <w:t>Concluzii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privind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o-RO"/>
        </w:rPr>
        <w:t xml:space="preserve">importanța comunicării eficiente cu stakeholderii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succesul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proiectului</w:t>
      </w:r>
      <w:proofErr w:type="spellEnd"/>
      <w:r>
        <w:rPr>
          <w:rFonts w:ascii="Times New Roman" w:hAnsi="Times New Roman"/>
        </w:rPr>
        <w:t>.</w:t>
      </w:r>
    </w:p>
    <w:p w:rsidR="00EB3C64" w:rsidRDefault="008312E8">
      <w:r>
        <w:t>&lt;</w:t>
      </w:r>
      <w:r>
        <w:rPr>
          <w:i/>
          <w:iCs/>
        </w:rPr>
        <w:t xml:space="preserve">se </w:t>
      </w:r>
      <w:proofErr w:type="spellStart"/>
      <w:r>
        <w:rPr>
          <w:i/>
          <w:iCs/>
        </w:rPr>
        <w:t>completeaza</w:t>
      </w:r>
      <w:proofErr w:type="spellEnd"/>
      <w:r>
        <w:t>&gt;</w:t>
      </w:r>
    </w:p>
    <w:p w:rsidR="00EB3C64" w:rsidRDefault="00EB3C64"/>
    <w:p w:rsidR="00EB3C64" w:rsidRDefault="008312E8">
      <w:pPr>
        <w:spacing w:line="300" w:lineRule="auto"/>
        <w:ind w:left="360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lang w:val="ro-RO"/>
        </w:rPr>
        <w:t>d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b/>
          <w:lang w:val="ro-RO"/>
        </w:rPr>
        <w:t xml:space="preserve">Bibliografie </w:t>
      </w:r>
    </w:p>
    <w:p w:rsidR="00EB3C64" w:rsidRDefault="008312E8">
      <w:r>
        <w:t>&lt;</w:t>
      </w:r>
      <w:r>
        <w:rPr>
          <w:i/>
          <w:iCs/>
        </w:rPr>
        <w:t xml:space="preserve">se </w:t>
      </w:r>
      <w:proofErr w:type="spellStart"/>
      <w:r>
        <w:rPr>
          <w:i/>
          <w:iCs/>
        </w:rPr>
        <w:t>completeaza</w:t>
      </w:r>
      <w:proofErr w:type="spellEnd"/>
      <w:r>
        <w:t>&gt;</w:t>
      </w:r>
    </w:p>
    <w:sectPr w:rsidR="00EB3C64">
      <w:pgSz w:w="11906" w:h="16838"/>
      <w:pgMar w:top="1200" w:right="986" w:bottom="123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56F30"/>
    <w:multiLevelType w:val="multilevel"/>
    <w:tmpl w:val="7F756F30"/>
    <w:lvl w:ilvl="0">
      <w:start w:val="1"/>
      <w:numFmt w:val="decimal"/>
      <w:lvlText w:val="a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81A35"/>
    <w:rsid w:val="0013661E"/>
    <w:rsid w:val="002F607A"/>
    <w:rsid w:val="00776A5E"/>
    <w:rsid w:val="008312E8"/>
    <w:rsid w:val="008737F0"/>
    <w:rsid w:val="00C229D8"/>
    <w:rsid w:val="00C67021"/>
    <w:rsid w:val="00EB3C64"/>
    <w:rsid w:val="00EE59B8"/>
    <w:rsid w:val="3F281A35"/>
    <w:rsid w:val="4D1E7977"/>
    <w:rsid w:val="623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8B90E0"/>
  <w15:docId w15:val="{BD9876D2-A2D2-409B-8116-22FA01BF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Pr>
      <w:rFonts w:ascii="Times New Roman Bold" w:eastAsia="Times New Roman Bold" w:hAnsi="Times New Roman Bold" w:cs="Times New Roman Bold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99"/>
    <w:rsid w:val="0087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E1CC290A8F64284C83D44FDA66D5C" ma:contentTypeVersion="2" ma:contentTypeDescription="Create a new document." ma:contentTypeScope="" ma:versionID="26b9b9cfbd05767920e0c19c6ac5c498">
  <xsd:schema xmlns:xsd="http://www.w3.org/2001/XMLSchema" xmlns:xs="http://www.w3.org/2001/XMLSchema" xmlns:p="http://schemas.microsoft.com/office/2006/metadata/properties" xmlns:ns2="510cb53f-c054-4d36-b109-cec03df535f4" targetNamespace="http://schemas.microsoft.com/office/2006/metadata/properties" ma:root="true" ma:fieldsID="7258319d1a94d1562fc68317bf150b9b" ns2:_="">
    <xsd:import namespace="510cb53f-c054-4d36-b109-cec03df53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cb53f-c054-4d36-b109-cec03df53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6B34C-C27E-4964-A696-0157C84054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083DB-4DF9-4716-B293-2317C22E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0cb53f-c054-4d36-b109-cec03df53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D2EEDFB-B7B4-4231-B76B-9F03AE7D9D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Office.Tab</dc:creator>
  <cp:lastModifiedBy>Sergiu Ghimp</cp:lastModifiedBy>
  <cp:revision>3</cp:revision>
  <dcterms:created xsi:type="dcterms:W3CDTF">2020-12-05T13:11:00Z</dcterms:created>
  <dcterms:modified xsi:type="dcterms:W3CDTF">2021-01-01T12:24:00Z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  <property fmtid="{D5CDD505-2E9C-101B-9397-08002B2CF9AE}" pid="3" name="ContentTypeId">
    <vt:lpwstr>0x010100125E1CC290A8F64284C83D44FDA66D5C</vt:lpwstr>
  </property>
</Properties>
</file>