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BDD" w:rsidRPr="00F43BDD" w:rsidRDefault="00952FD5" w:rsidP="00F43BDD">
      <w:pPr>
        <w:rPr>
          <w:b/>
        </w:rPr>
      </w:pPr>
      <w:proofErr w:type="spellStart"/>
      <w:r>
        <w:rPr>
          <w:b/>
        </w:rPr>
        <w:t>Capitolul</w:t>
      </w:r>
      <w:proofErr w:type="spellEnd"/>
      <w:r>
        <w:rPr>
          <w:b/>
        </w:rPr>
        <w:t xml:space="preserve"> 7: </w:t>
      </w:r>
      <w:proofErr w:type="spellStart"/>
      <w:r w:rsidR="00D43BE5" w:rsidRPr="00D43BE5">
        <w:rPr>
          <w:b/>
        </w:rPr>
        <w:t>Logare</w:t>
      </w:r>
      <w:proofErr w:type="spellEnd"/>
      <w:r w:rsidR="00D43BE5" w:rsidRPr="00D43BE5">
        <w:rPr>
          <w:b/>
        </w:rPr>
        <w:t xml:space="preserve">, audit </w:t>
      </w:r>
      <w:proofErr w:type="spellStart"/>
      <w:r w:rsidR="00D43BE5" w:rsidRPr="00D43BE5">
        <w:rPr>
          <w:b/>
        </w:rPr>
        <w:t>și</w:t>
      </w:r>
      <w:proofErr w:type="spellEnd"/>
      <w:r w:rsidR="00D43BE5" w:rsidRPr="00D43BE5">
        <w:rPr>
          <w:b/>
        </w:rPr>
        <w:t xml:space="preserve"> </w:t>
      </w:r>
      <w:proofErr w:type="spellStart"/>
      <w:r w:rsidR="00D43BE5" w:rsidRPr="00D43BE5">
        <w:rPr>
          <w:b/>
        </w:rPr>
        <w:t>reziliență</w:t>
      </w:r>
      <w:proofErr w:type="spellEnd"/>
      <w:r w:rsidR="00D43BE5" w:rsidRPr="00D43BE5">
        <w:rPr>
          <w:b/>
        </w:rPr>
        <w:t>​</w:t>
      </w:r>
    </w:p>
    <w:p w:rsidR="00D43BE5" w:rsidRDefault="00D43BE5" w:rsidP="00F43BDD">
      <w:pPr>
        <w:ind w:firstLine="720"/>
      </w:pPr>
      <w:proofErr w:type="spellStart"/>
      <w:r>
        <w:t>Atunci</w:t>
      </w:r>
      <w:proofErr w:type="spellEnd"/>
      <w:r>
        <w:t xml:space="preserve"> </w:t>
      </w:r>
      <w:proofErr w:type="spellStart"/>
      <w:r>
        <w:t>c</w:t>
      </w:r>
      <w:r w:rsidRPr="00D43BE5">
        <w:t>ând</w:t>
      </w:r>
      <w:proofErr w:type="spellEnd"/>
      <w:r w:rsidRPr="00D43BE5">
        <w:t xml:space="preserve"> </w:t>
      </w:r>
      <w:proofErr w:type="spellStart"/>
      <w:r w:rsidRPr="00D43BE5">
        <w:t>lucru</w:t>
      </w:r>
      <w:r>
        <w:t>rile</w:t>
      </w:r>
      <w:proofErr w:type="spellEnd"/>
      <w:r>
        <w:t xml:space="preserve"> </w:t>
      </w:r>
      <w:proofErr w:type="spellStart"/>
      <w:r>
        <w:t>merg</w:t>
      </w:r>
      <w:proofErr w:type="spellEnd"/>
      <w:r>
        <w:t xml:space="preserve"> prost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conducta</w:t>
      </w:r>
      <w:proofErr w:type="spellEnd"/>
      <w:r w:rsidRPr="00D43BE5">
        <w:t xml:space="preserve"> de </w:t>
      </w:r>
      <w:proofErr w:type="spellStart"/>
      <w:r w:rsidRPr="00D43BE5">
        <w:t>procesare</w:t>
      </w:r>
      <w:proofErr w:type="spellEnd"/>
      <w:r w:rsidRPr="00D43BE5">
        <w:t xml:space="preserve"> a </w:t>
      </w:r>
      <w:proofErr w:type="spellStart"/>
      <w:r w:rsidRPr="00D43BE5">
        <w:t>datelor</w:t>
      </w:r>
      <w:proofErr w:type="spellEnd"/>
      <w:r w:rsidRPr="00D43BE5">
        <w:t xml:space="preserve">, </w:t>
      </w:r>
      <w:proofErr w:type="spellStart"/>
      <w:r w:rsidRPr="00D43BE5">
        <w:t>este</w:t>
      </w:r>
      <w:proofErr w:type="spellEnd"/>
      <w:r w:rsidRPr="00D43BE5">
        <w:t xml:space="preserve"> </w:t>
      </w:r>
      <w:proofErr w:type="spellStart"/>
      <w:r w:rsidRPr="00D43BE5">
        <w:t>posibil</w:t>
      </w:r>
      <w:proofErr w:type="spellEnd"/>
      <w:r w:rsidRPr="00D43BE5">
        <w:t xml:space="preserve"> </w:t>
      </w:r>
      <w:proofErr w:type="spellStart"/>
      <w:r w:rsidRPr="00D43BE5">
        <w:t>să</w:t>
      </w:r>
      <w:proofErr w:type="spellEnd"/>
      <w:r w:rsidRPr="00D43BE5">
        <w:t xml:space="preserve"> nu fie </w:t>
      </w:r>
      <w:proofErr w:type="spellStart"/>
      <w:r w:rsidRPr="00D43BE5">
        <w:t>vina</w:t>
      </w:r>
      <w:proofErr w:type="spellEnd"/>
      <w:r w:rsidRPr="00D43BE5">
        <w:t xml:space="preserve"> </w:t>
      </w:r>
      <w:proofErr w:type="spellStart"/>
      <w:r w:rsidRPr="00D43BE5">
        <w:t>platformei</w:t>
      </w:r>
      <w:proofErr w:type="spellEnd"/>
      <w:r w:rsidRPr="00D43BE5">
        <w:t xml:space="preserve"> </w:t>
      </w:r>
      <w:proofErr w:type="spellStart"/>
      <w:r w:rsidRPr="00D43BE5">
        <w:t>sau</w:t>
      </w:r>
      <w:proofErr w:type="spellEnd"/>
      <w:r w:rsidRPr="00D43BE5">
        <w:t xml:space="preserve"> a </w:t>
      </w:r>
      <w:proofErr w:type="spellStart"/>
      <w:r w:rsidRPr="00D43BE5">
        <w:t>dezvoltatorilor</w:t>
      </w:r>
      <w:proofErr w:type="spellEnd"/>
      <w:r w:rsidRPr="00D43BE5">
        <w:t xml:space="preserve">. </w:t>
      </w:r>
      <w:proofErr w:type="spellStart"/>
      <w:r w:rsidRPr="00D43BE5">
        <w:t>Ar</w:t>
      </w:r>
      <w:proofErr w:type="spellEnd"/>
      <w:r w:rsidRPr="00D43BE5">
        <w:t xml:space="preserve"> </w:t>
      </w:r>
      <w:proofErr w:type="spellStart"/>
      <w:r w:rsidRPr="00D43BE5">
        <w:t>putea</w:t>
      </w:r>
      <w:proofErr w:type="spellEnd"/>
      <w:r w:rsidRPr="00D43BE5">
        <w:t xml:space="preserve"> fi </w:t>
      </w:r>
      <w:proofErr w:type="spellStart"/>
      <w:r w:rsidRPr="00D43BE5">
        <w:t>furnizorul</w:t>
      </w:r>
      <w:proofErr w:type="spellEnd"/>
      <w:r w:rsidRPr="00D43BE5">
        <w:t xml:space="preserve"> </w:t>
      </w:r>
      <w:proofErr w:type="spellStart"/>
      <w:r w:rsidRPr="00D43BE5">
        <w:t>sursă</w:t>
      </w:r>
      <w:proofErr w:type="spellEnd"/>
      <w:r w:rsidRPr="00D43BE5">
        <w:t xml:space="preserve"> care </w:t>
      </w:r>
      <w:proofErr w:type="spellStart"/>
      <w:r w:rsidRPr="00D43BE5">
        <w:t>își</w:t>
      </w:r>
      <w:proofErr w:type="spellEnd"/>
      <w:r w:rsidRPr="00D43BE5">
        <w:t xml:space="preserve"> </w:t>
      </w:r>
      <w:proofErr w:type="spellStart"/>
      <w:r w:rsidRPr="00D43BE5">
        <w:t>actualizează</w:t>
      </w:r>
      <w:proofErr w:type="spellEnd"/>
      <w:r w:rsidRPr="00D43BE5">
        <w:t xml:space="preserve"> software-</w:t>
      </w:r>
      <w:proofErr w:type="spellStart"/>
      <w:r w:rsidRPr="00D43BE5">
        <w:t>ul</w:t>
      </w:r>
      <w:proofErr w:type="spellEnd"/>
      <w:r w:rsidRPr="00D43BE5">
        <w:t xml:space="preserve"> </w:t>
      </w:r>
      <w:proofErr w:type="spellStart"/>
      <w:r w:rsidRPr="00D43BE5">
        <w:t>sau</w:t>
      </w:r>
      <w:proofErr w:type="spellEnd"/>
      <w:r w:rsidRPr="00D43BE5">
        <w:t xml:space="preserve"> o </w:t>
      </w:r>
      <w:proofErr w:type="spellStart"/>
      <w:r w:rsidRPr="00D43BE5">
        <w:t>pierdere</w:t>
      </w:r>
      <w:proofErr w:type="spellEnd"/>
      <w:r w:rsidRPr="00D43BE5">
        <w:t xml:space="preserve"> </w:t>
      </w:r>
      <w:proofErr w:type="spellStart"/>
      <w:r w:rsidRPr="00D43BE5">
        <w:t>intermitentă</w:t>
      </w:r>
      <w:proofErr w:type="spellEnd"/>
      <w:r w:rsidRPr="00D43BE5">
        <w:t xml:space="preserve"> a </w:t>
      </w:r>
      <w:proofErr w:type="spellStart"/>
      <w:r w:rsidRPr="00D43BE5">
        <w:t>conectivității</w:t>
      </w:r>
      <w:proofErr w:type="spellEnd"/>
      <w:r w:rsidRPr="00D43BE5">
        <w:t xml:space="preserve"> la un </w:t>
      </w:r>
      <w:proofErr w:type="spellStart"/>
      <w:r w:rsidRPr="00D43BE5">
        <w:t>serviciu</w:t>
      </w:r>
      <w:proofErr w:type="spellEnd"/>
      <w:r w:rsidRPr="00D43BE5">
        <w:t xml:space="preserve"> Azure. </w:t>
      </w:r>
    </w:p>
    <w:p w:rsidR="00D43BE5" w:rsidRDefault="00D43BE5" w:rsidP="00F43BDD">
      <w:pPr>
        <w:ind w:firstLine="720"/>
      </w:pPr>
      <w:proofErr w:type="spellStart"/>
      <w:r w:rsidRPr="00D43BE5">
        <w:t>Toate</w:t>
      </w:r>
      <w:proofErr w:type="spellEnd"/>
      <w:r w:rsidRPr="00D43BE5">
        <w:t xml:space="preserve"> </w:t>
      </w:r>
      <w:proofErr w:type="spellStart"/>
      <w:r w:rsidRPr="00D43BE5">
        <w:t>defecțiuni</w:t>
      </w:r>
      <w:r>
        <w:t>le</w:t>
      </w:r>
      <w:proofErr w:type="spellEnd"/>
      <w:r>
        <w:t xml:space="preserve"> pot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capacitatea</w:t>
      </w:r>
      <w:proofErr w:type="spellEnd"/>
      <w:r>
        <w:t xml:space="preserve"> de a </w:t>
      </w:r>
      <w:proofErr w:type="spellStart"/>
      <w:r w:rsidRPr="00D43BE5">
        <w:t>întrerupe</w:t>
      </w:r>
      <w:proofErr w:type="spellEnd"/>
      <w:r w:rsidRPr="00D43BE5">
        <w:t xml:space="preserve"> </w:t>
      </w:r>
      <w:proofErr w:type="spellStart"/>
      <w:r w:rsidRPr="00D43BE5">
        <w:t>depozitul</w:t>
      </w:r>
      <w:proofErr w:type="spellEnd"/>
      <w:r>
        <w:t xml:space="preserve"> de date</w:t>
      </w:r>
      <w:r w:rsidRPr="00D43BE5">
        <w:t xml:space="preserve"> </w:t>
      </w:r>
      <w:proofErr w:type="spellStart"/>
      <w:r w:rsidRPr="00D43BE5">
        <w:t>și</w:t>
      </w:r>
      <w:proofErr w:type="spellEnd"/>
      <w:r>
        <w:t xml:space="preserve"> de</w:t>
      </w:r>
      <w:r w:rsidRPr="00D43BE5">
        <w:t xml:space="preserve"> </w:t>
      </w:r>
      <w:r>
        <w:t>a</w:t>
      </w:r>
      <w:r w:rsidRPr="00D43BE5">
        <w:t xml:space="preserve"> </w:t>
      </w:r>
      <w:proofErr w:type="spellStart"/>
      <w:r w:rsidRPr="00D43BE5">
        <w:t>provoca</w:t>
      </w:r>
      <w:proofErr w:type="spellEnd"/>
      <w:r w:rsidRPr="00D43BE5">
        <w:t xml:space="preserve"> </w:t>
      </w:r>
      <w:proofErr w:type="spellStart"/>
      <w:r w:rsidRPr="00D43BE5">
        <w:t>pierderi</w:t>
      </w:r>
      <w:proofErr w:type="spellEnd"/>
      <w:r w:rsidRPr="00D43BE5">
        <w:t xml:space="preserve"> de </w:t>
      </w:r>
      <w:proofErr w:type="spellStart"/>
      <w:r w:rsidRPr="00D43BE5">
        <w:t>servicii</w:t>
      </w:r>
      <w:proofErr w:type="spellEnd"/>
      <w:r w:rsidRPr="00D43BE5">
        <w:t xml:space="preserve"> </w:t>
      </w:r>
      <w:r>
        <w:t xml:space="preserve">a </w:t>
      </w:r>
      <w:proofErr w:type="spellStart"/>
      <w:r>
        <w:t>utilizatorilor</w:t>
      </w:r>
      <w:proofErr w:type="spellEnd"/>
      <w:r>
        <w:t>.</w:t>
      </w:r>
    </w:p>
    <w:p w:rsidR="00F43BDD" w:rsidRDefault="00D43BE5" w:rsidP="00F43BDD">
      <w:pPr>
        <w:ind w:firstLine="720"/>
      </w:pPr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 w:rsidRPr="00D43BE5">
        <w:t xml:space="preserve"> </w:t>
      </w:r>
      <w:proofErr w:type="spellStart"/>
      <w:r>
        <w:t>echipa</w:t>
      </w:r>
      <w:proofErr w:type="spellEnd"/>
      <w:r>
        <w:t xml:space="preserve"> </w:t>
      </w:r>
      <w:r w:rsidRPr="00D43BE5">
        <w:t xml:space="preserve">de </w:t>
      </w:r>
      <w:proofErr w:type="spellStart"/>
      <w:r w:rsidRPr="00D43BE5">
        <w:t>dezvoltare</w:t>
      </w:r>
      <w:proofErr w:type="spellEnd"/>
      <w:r w:rsidRPr="00D43BE5"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obligața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știe</w:t>
      </w:r>
      <w:proofErr w:type="spellEnd"/>
      <w:r>
        <w:t xml:space="preserve"> cum se </w:t>
      </w:r>
      <w:proofErr w:type="spellStart"/>
      <w:r>
        <w:t>comportă</w:t>
      </w:r>
      <w:proofErr w:type="spellEnd"/>
      <w:r>
        <w:t xml:space="preserve"> </w:t>
      </w:r>
      <w:proofErr w:type="spellStart"/>
      <w:r>
        <w:t>platforma</w:t>
      </w:r>
      <w:proofErr w:type="spellEnd"/>
      <w:r w:rsidRPr="00D43BE5">
        <w:t xml:space="preserve"> </w:t>
      </w:r>
      <w:proofErr w:type="spellStart"/>
      <w:r w:rsidRPr="00D43BE5">
        <w:t>atunci</w:t>
      </w:r>
      <w:proofErr w:type="spellEnd"/>
      <w:r w:rsidRPr="00D43BE5">
        <w:t xml:space="preserve"> </w:t>
      </w:r>
      <w:proofErr w:type="spellStart"/>
      <w:r w:rsidRPr="00D43BE5">
        <w:t>când</w:t>
      </w:r>
      <w:proofErr w:type="spellEnd"/>
      <w:r w:rsidRPr="00D43BE5">
        <w:t xml:space="preserve"> </w:t>
      </w:r>
      <w:proofErr w:type="spellStart"/>
      <w:r w:rsidRPr="00D43BE5">
        <w:t>rulează</w:t>
      </w:r>
      <w:proofErr w:type="spellEnd"/>
      <w:r w:rsidRPr="00D43BE5">
        <w:t xml:space="preserve"> </w:t>
      </w:r>
      <w:proofErr w:type="spellStart"/>
      <w:r w:rsidRPr="00D43BE5">
        <w:t>fără</w:t>
      </w:r>
      <w:proofErr w:type="spellEnd"/>
      <w:r w:rsidRPr="00D43BE5">
        <w:t xml:space="preserve"> </w:t>
      </w:r>
      <w:proofErr w:type="spellStart"/>
      <w:r w:rsidRPr="00D43BE5">
        <w:t>problem</w:t>
      </w:r>
      <w:r>
        <w:t>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,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înțelega</w:t>
      </w:r>
      <w:proofErr w:type="spellEnd"/>
      <w:r w:rsidRPr="00D43BE5">
        <w:t xml:space="preserve"> cum se </w:t>
      </w:r>
      <w:proofErr w:type="spellStart"/>
      <w:r w:rsidRPr="00D43BE5">
        <w:t>comportă</w:t>
      </w:r>
      <w:proofErr w:type="spellEnd"/>
      <w:r w:rsidRPr="00D43BE5">
        <w:t xml:space="preserve"> </w:t>
      </w:r>
      <w:proofErr w:type="spellStart"/>
      <w:r w:rsidRPr="00D43BE5">
        <w:t>atunci</w:t>
      </w:r>
      <w:proofErr w:type="spellEnd"/>
      <w:r w:rsidRPr="00D43BE5">
        <w:t xml:space="preserve"> </w:t>
      </w:r>
      <w:proofErr w:type="spellStart"/>
      <w:r w:rsidRPr="00D43BE5">
        <w:t>când</w:t>
      </w:r>
      <w:proofErr w:type="spellEnd"/>
      <w:r w:rsidRPr="00D43BE5">
        <w:t xml:space="preserve"> </w:t>
      </w:r>
      <w:proofErr w:type="spellStart"/>
      <w:r w:rsidRPr="00D43BE5">
        <w:t>lucrurile</w:t>
      </w:r>
      <w:proofErr w:type="spellEnd"/>
      <w:r w:rsidRPr="00D43BE5">
        <w:t xml:space="preserve"> </w:t>
      </w:r>
      <w:proofErr w:type="spellStart"/>
      <w:r w:rsidRPr="00D43BE5">
        <w:t>merg</w:t>
      </w:r>
      <w:proofErr w:type="spellEnd"/>
      <w:r w:rsidRPr="00D43BE5">
        <w:t xml:space="preserve"> prost.</w:t>
      </w:r>
    </w:p>
    <w:p w:rsidR="00F43BDD" w:rsidRDefault="00F43BDD" w:rsidP="00F43BDD">
      <w:pPr>
        <w:rPr>
          <w:b/>
        </w:rPr>
      </w:pPr>
      <w:r w:rsidRPr="00F43BDD">
        <w:rPr>
          <w:b/>
        </w:rPr>
        <w:t xml:space="preserve">1. </w:t>
      </w:r>
      <w:proofErr w:type="spellStart"/>
      <w:r w:rsidR="00D43BE5" w:rsidRPr="00D43BE5">
        <w:rPr>
          <w:b/>
        </w:rPr>
        <w:t>Înregistrarea</w:t>
      </w:r>
      <w:proofErr w:type="spellEnd"/>
      <w:r w:rsidR="00D43BE5" w:rsidRPr="00D43BE5">
        <w:rPr>
          <w:b/>
        </w:rPr>
        <w:t xml:space="preserve"> </w:t>
      </w:r>
      <w:proofErr w:type="spellStart"/>
      <w:r w:rsidR="00D43BE5" w:rsidRPr="00D43BE5">
        <w:rPr>
          <w:b/>
        </w:rPr>
        <w:t>procesului</w:t>
      </w:r>
      <w:proofErr w:type="spellEnd"/>
      <w:r w:rsidR="00D43BE5" w:rsidRPr="00D43BE5">
        <w:rPr>
          <w:b/>
        </w:rPr>
        <w:t xml:space="preserve"> de </w:t>
      </w:r>
      <w:proofErr w:type="spellStart"/>
      <w:r w:rsidR="00D43BE5" w:rsidRPr="00D43BE5">
        <w:rPr>
          <w:b/>
        </w:rPr>
        <w:t>mișcare</w:t>
      </w:r>
      <w:proofErr w:type="spellEnd"/>
      <w:r w:rsidR="00D43BE5" w:rsidRPr="00D43BE5">
        <w:rPr>
          <w:b/>
        </w:rPr>
        <w:t xml:space="preserve"> a </w:t>
      </w:r>
      <w:proofErr w:type="spellStart"/>
      <w:r w:rsidR="00D43BE5" w:rsidRPr="00D43BE5">
        <w:rPr>
          <w:b/>
        </w:rPr>
        <w:t>datelor</w:t>
      </w:r>
      <w:proofErr w:type="spellEnd"/>
    </w:p>
    <w:p w:rsidR="00F43BDD" w:rsidRDefault="00D43BE5" w:rsidP="00E73633">
      <w:pPr>
        <w:ind w:firstLine="720"/>
      </w:pPr>
      <w:proofErr w:type="spellStart"/>
      <w:r w:rsidRPr="00D43BE5">
        <w:t>Baza</w:t>
      </w:r>
      <w:proofErr w:type="spellEnd"/>
      <w:r w:rsidRPr="00D43BE5">
        <w:t xml:space="preserve"> de date Azure SQL </w:t>
      </w:r>
      <w:proofErr w:type="spellStart"/>
      <w:r w:rsidRPr="00D43BE5">
        <w:t>este</w:t>
      </w:r>
      <w:proofErr w:type="spellEnd"/>
      <w:r w:rsidRPr="00D43BE5">
        <w:t xml:space="preserve"> </w:t>
      </w:r>
      <w:proofErr w:type="spellStart"/>
      <w:r w:rsidRPr="00D43BE5">
        <w:t>întotdeauna</w:t>
      </w:r>
      <w:proofErr w:type="spellEnd"/>
      <w:r w:rsidRPr="00D43BE5">
        <w:t xml:space="preserve"> o </w:t>
      </w:r>
      <w:proofErr w:type="spellStart"/>
      <w:r w:rsidRPr="00D43BE5">
        <w:t>recomandare</w:t>
      </w:r>
      <w:proofErr w:type="spellEnd"/>
      <w:r w:rsidRPr="00D43BE5">
        <w:t xml:space="preserve"> care </w:t>
      </w:r>
      <w:proofErr w:type="spellStart"/>
      <w:r w:rsidRPr="00D43BE5">
        <w:t>încorporează</w:t>
      </w:r>
      <w:proofErr w:type="spellEnd"/>
      <w:r w:rsidRPr="00D43BE5">
        <w:t xml:space="preserve"> o </w:t>
      </w:r>
      <w:proofErr w:type="spellStart"/>
      <w:r w:rsidRPr="00D43BE5">
        <w:t>schemă</w:t>
      </w:r>
      <w:proofErr w:type="spellEnd"/>
      <w:r w:rsidRPr="00D43BE5">
        <w:t xml:space="preserve"> de </w:t>
      </w:r>
      <w:proofErr w:type="spellStart"/>
      <w:r w:rsidRPr="00D43BE5">
        <w:t>înregistrare</w:t>
      </w:r>
      <w:proofErr w:type="spellEnd"/>
      <w:r w:rsidRPr="00D43BE5">
        <w:t xml:space="preserve"> </w:t>
      </w:r>
      <w:proofErr w:type="spellStart"/>
      <w:r w:rsidRPr="00D43BE5">
        <w:t>în</w:t>
      </w:r>
      <w:proofErr w:type="spellEnd"/>
      <w:r w:rsidRPr="00D43BE5">
        <w:t xml:space="preserve"> </w:t>
      </w:r>
      <w:proofErr w:type="spellStart"/>
      <w:r w:rsidRPr="00D43BE5">
        <w:t>aceeași</w:t>
      </w:r>
      <w:proofErr w:type="spellEnd"/>
      <w:r w:rsidRPr="00D43BE5">
        <w:t xml:space="preserve"> </w:t>
      </w:r>
      <w:proofErr w:type="spellStart"/>
      <w:r w:rsidRPr="00D43BE5">
        <w:t>bază</w:t>
      </w:r>
      <w:proofErr w:type="spellEnd"/>
      <w:r w:rsidRPr="00D43BE5">
        <w:t xml:space="preserve"> de date care </w:t>
      </w:r>
      <w:proofErr w:type="spellStart"/>
      <w:r w:rsidRPr="00D43BE5">
        <w:t>ar</w:t>
      </w:r>
      <w:proofErr w:type="spellEnd"/>
      <w:r w:rsidRPr="00D43BE5">
        <w:t xml:space="preserve"> </w:t>
      </w:r>
      <w:proofErr w:type="spellStart"/>
      <w:r w:rsidRPr="00D43BE5">
        <w:t>servi</w:t>
      </w:r>
      <w:proofErr w:type="spellEnd"/>
      <w:r w:rsidRPr="00D43BE5">
        <w:t xml:space="preserve"> ca </w:t>
      </w:r>
      <w:proofErr w:type="spellStart"/>
      <w:r w:rsidRPr="00D43BE5">
        <w:t>depozit</w:t>
      </w:r>
      <w:proofErr w:type="spellEnd"/>
      <w:r w:rsidRPr="00D43BE5">
        <w:t xml:space="preserve"> de </w:t>
      </w:r>
      <w:proofErr w:type="spellStart"/>
      <w:r w:rsidRPr="00D43BE5">
        <w:t>metadate</w:t>
      </w:r>
      <w:proofErr w:type="spellEnd"/>
      <w:r w:rsidRPr="00D43BE5">
        <w:t>.</w:t>
      </w:r>
    </w:p>
    <w:p w:rsidR="00D43BE5" w:rsidRDefault="00D43BE5" w:rsidP="00D43BE5">
      <w:pPr>
        <w:ind w:firstLine="720"/>
        <w:rPr>
          <w:highlight w:val="yellow"/>
        </w:rPr>
      </w:pPr>
      <w:proofErr w:type="spellStart"/>
      <w:r w:rsidRPr="00D43BE5">
        <w:t>Baza</w:t>
      </w:r>
      <w:proofErr w:type="spellEnd"/>
      <w:r w:rsidRPr="00D43BE5">
        <w:t xml:space="preserve"> de date Azure SQL </w:t>
      </w:r>
      <w:proofErr w:type="spellStart"/>
      <w:r w:rsidRPr="00D43BE5">
        <w:t>poate</w:t>
      </w:r>
      <w:proofErr w:type="spellEnd"/>
      <w:r w:rsidRPr="00D43BE5">
        <w:t xml:space="preserve"> fi </w:t>
      </w:r>
      <w:proofErr w:type="spellStart"/>
      <w:r w:rsidRPr="00D43BE5">
        <w:t>utilizată</w:t>
      </w:r>
      <w:proofErr w:type="spellEnd"/>
      <w:r w:rsidRPr="00D43BE5">
        <w:t xml:space="preserve"> </w:t>
      </w:r>
      <w:proofErr w:type="spellStart"/>
      <w:r w:rsidRPr="00D43BE5">
        <w:t>pentru</w:t>
      </w:r>
      <w:proofErr w:type="spellEnd"/>
      <w:r w:rsidRPr="00D43BE5">
        <w:t xml:space="preserve"> </w:t>
      </w:r>
      <w:proofErr w:type="spellStart"/>
      <w:r w:rsidRPr="00D43BE5">
        <w:t>fiecare</w:t>
      </w:r>
      <w:proofErr w:type="spellEnd"/>
      <w:r w:rsidRPr="00D43BE5">
        <w:t xml:space="preserve"> </w:t>
      </w:r>
      <w:proofErr w:type="spellStart"/>
      <w:r w:rsidRPr="00D43BE5">
        <w:t>activitate</w:t>
      </w:r>
      <w:proofErr w:type="spellEnd"/>
      <w:r w:rsidRPr="00D43BE5">
        <w:t xml:space="preserve"> care </w:t>
      </w:r>
      <w:proofErr w:type="spellStart"/>
      <w:r w:rsidRPr="00D43BE5">
        <w:t>ar</w:t>
      </w:r>
      <w:proofErr w:type="spellEnd"/>
      <w:r w:rsidRPr="00D43BE5">
        <w:t xml:space="preserve"> </w:t>
      </w:r>
      <w:proofErr w:type="spellStart"/>
      <w:r w:rsidRPr="00D43BE5">
        <w:t>trebui</w:t>
      </w:r>
      <w:proofErr w:type="spellEnd"/>
      <w:r w:rsidRPr="00D43BE5">
        <w:t xml:space="preserve"> </w:t>
      </w:r>
      <w:proofErr w:type="spellStart"/>
      <w:r w:rsidRPr="00D43BE5">
        <w:t>înregistrată</w:t>
      </w:r>
      <w:proofErr w:type="spellEnd"/>
      <w:r w:rsidRPr="00D43BE5">
        <w:t xml:space="preserve"> </w:t>
      </w:r>
      <w:proofErr w:type="spellStart"/>
      <w:r w:rsidRPr="00D43BE5">
        <w:t>pe</w:t>
      </w:r>
      <w:proofErr w:type="spellEnd"/>
      <w:r w:rsidRPr="00D43BE5">
        <w:t xml:space="preserve"> </w:t>
      </w:r>
      <w:proofErr w:type="spellStart"/>
      <w:r w:rsidRPr="00D43BE5">
        <w:t>platformă</w:t>
      </w:r>
      <w:proofErr w:type="spellEnd"/>
    </w:p>
    <w:p w:rsidR="00F43BDD" w:rsidRDefault="00D43BE5" w:rsidP="00D43BE5">
      <w:pPr>
        <w:ind w:firstLine="720"/>
      </w:pPr>
      <w:proofErr w:type="spellStart"/>
      <w:r w:rsidRPr="00D43BE5">
        <w:t>Primele</w:t>
      </w:r>
      <w:proofErr w:type="spellEnd"/>
      <w:r w:rsidRPr="00D43BE5">
        <w:t xml:space="preserve"> </w:t>
      </w:r>
      <w:proofErr w:type="spellStart"/>
      <w:r w:rsidRPr="00D43BE5">
        <w:t>evenimente</w:t>
      </w:r>
      <w:proofErr w:type="spellEnd"/>
      <w:r w:rsidRPr="00D43BE5">
        <w:t xml:space="preserve"> care </w:t>
      </w:r>
      <w:proofErr w:type="spellStart"/>
      <w:r w:rsidRPr="00D43BE5">
        <w:t>vor</w:t>
      </w:r>
      <w:proofErr w:type="spellEnd"/>
      <w:r w:rsidRPr="00D43BE5">
        <w:t xml:space="preserve"> fi </w:t>
      </w:r>
      <w:proofErr w:type="spellStart"/>
      <w:r w:rsidRPr="00D43BE5">
        <w:t>înregistrate</w:t>
      </w:r>
      <w:proofErr w:type="spellEnd"/>
      <w:r w:rsidRPr="00D43BE5">
        <w:t xml:space="preserve"> </w:t>
      </w:r>
      <w:proofErr w:type="spellStart"/>
      <w:r w:rsidRPr="00D43BE5">
        <w:t>ar</w:t>
      </w:r>
      <w:proofErr w:type="spellEnd"/>
      <w:r w:rsidRPr="00D43BE5">
        <w:t xml:space="preserve"> </w:t>
      </w:r>
      <w:proofErr w:type="spellStart"/>
      <w:r w:rsidRPr="00D43BE5">
        <w:t>trebui</w:t>
      </w:r>
      <w:proofErr w:type="spellEnd"/>
      <w:r w:rsidRPr="00D43BE5">
        <w:t xml:space="preserve"> </w:t>
      </w:r>
      <w:proofErr w:type="spellStart"/>
      <w:r w:rsidRPr="00D43BE5">
        <w:t>să</w:t>
      </w:r>
      <w:proofErr w:type="spellEnd"/>
      <w:r w:rsidRPr="00D43BE5">
        <w:t xml:space="preserve"> fie </w:t>
      </w:r>
      <w:proofErr w:type="spellStart"/>
      <w:r w:rsidRPr="00D43BE5">
        <w:t>începutul</w:t>
      </w:r>
      <w:proofErr w:type="spellEnd"/>
      <w:r w:rsidRPr="00D43BE5">
        <w:t xml:space="preserve"> </w:t>
      </w:r>
      <w:proofErr w:type="spellStart"/>
      <w:r w:rsidRPr="00D43BE5">
        <w:t>și</w:t>
      </w:r>
      <w:proofErr w:type="spellEnd"/>
      <w:r w:rsidRPr="00D43BE5">
        <w:t xml:space="preserve"> </w:t>
      </w:r>
      <w:proofErr w:type="spellStart"/>
      <w:r w:rsidRPr="00D43BE5">
        <w:t>sfârșitul</w:t>
      </w:r>
      <w:proofErr w:type="spellEnd"/>
      <w:r w:rsidRPr="00D43BE5">
        <w:t xml:space="preserve"> </w:t>
      </w:r>
      <w:proofErr w:type="spellStart"/>
      <w:r w:rsidRPr="00D43BE5">
        <w:t>fiecărei</w:t>
      </w:r>
      <w:proofErr w:type="spellEnd"/>
      <w:r w:rsidRPr="00D43BE5">
        <w:t xml:space="preserve"> </w:t>
      </w:r>
      <w:proofErr w:type="spellStart"/>
      <w:r w:rsidRPr="00D43BE5">
        <w:t>conducte</w:t>
      </w:r>
      <w:proofErr w:type="spellEnd"/>
      <w:r w:rsidRPr="00D43BE5">
        <w:t xml:space="preserve"> c</w:t>
      </w:r>
      <w:r>
        <w:t xml:space="preserve">are se </w:t>
      </w:r>
      <w:proofErr w:type="spellStart"/>
      <w:r>
        <w:t>execută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Data Factory.</w:t>
      </w:r>
    </w:p>
    <w:p w:rsidR="00F43BDD" w:rsidRDefault="00F43BDD" w:rsidP="00F43BDD">
      <w:pPr>
        <w:rPr>
          <w:b/>
        </w:rPr>
      </w:pPr>
      <w:r w:rsidRPr="00F43BDD">
        <w:rPr>
          <w:b/>
        </w:rPr>
        <w:t xml:space="preserve">2. </w:t>
      </w:r>
      <w:proofErr w:type="spellStart"/>
      <w:r w:rsidR="00952FD5" w:rsidRPr="00952FD5">
        <w:rPr>
          <w:b/>
        </w:rPr>
        <w:t>Auditarea</w:t>
      </w:r>
      <w:proofErr w:type="spellEnd"/>
      <w:r w:rsidR="00952FD5" w:rsidRPr="00952FD5">
        <w:rPr>
          <w:b/>
        </w:rPr>
        <w:t xml:space="preserve"> </w:t>
      </w:r>
      <w:proofErr w:type="spellStart"/>
      <w:r w:rsidR="00952FD5" w:rsidRPr="00952FD5">
        <w:rPr>
          <w:b/>
        </w:rPr>
        <w:t>procesului</w:t>
      </w:r>
      <w:proofErr w:type="spellEnd"/>
      <w:r w:rsidR="00952FD5" w:rsidRPr="00952FD5">
        <w:rPr>
          <w:b/>
        </w:rPr>
        <w:t xml:space="preserve"> de </w:t>
      </w:r>
      <w:proofErr w:type="spellStart"/>
      <w:r w:rsidR="00952FD5" w:rsidRPr="00952FD5">
        <w:rPr>
          <w:b/>
        </w:rPr>
        <w:t>mișcare</w:t>
      </w:r>
      <w:proofErr w:type="spellEnd"/>
      <w:r w:rsidR="00952FD5" w:rsidRPr="00952FD5">
        <w:rPr>
          <w:b/>
        </w:rPr>
        <w:t xml:space="preserve"> a </w:t>
      </w:r>
      <w:proofErr w:type="spellStart"/>
      <w:r w:rsidR="00952FD5" w:rsidRPr="00952FD5">
        <w:rPr>
          <w:b/>
        </w:rPr>
        <w:t>datelor</w:t>
      </w:r>
      <w:proofErr w:type="spellEnd"/>
    </w:p>
    <w:p w:rsidR="00952FD5" w:rsidRDefault="00952FD5" w:rsidP="00F43BDD">
      <w:pPr>
        <w:ind w:firstLine="720"/>
      </w:pPr>
      <w:proofErr w:type="spellStart"/>
      <w:r w:rsidRPr="00952FD5">
        <w:t>Există</w:t>
      </w:r>
      <w:proofErr w:type="spellEnd"/>
      <w:r w:rsidRPr="00952FD5">
        <w:t xml:space="preserve"> </w:t>
      </w:r>
      <w:proofErr w:type="spellStart"/>
      <w:r w:rsidRPr="00952FD5">
        <w:t>două</w:t>
      </w:r>
      <w:proofErr w:type="spellEnd"/>
      <w:r w:rsidRPr="00952FD5">
        <w:t xml:space="preserve"> </w:t>
      </w:r>
      <w:proofErr w:type="spellStart"/>
      <w:r w:rsidRPr="00952FD5">
        <w:t>ceri</w:t>
      </w:r>
      <w:r>
        <w:t>nțe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de audit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masurarea</w:t>
      </w:r>
      <w:proofErr w:type="spellEnd"/>
      <w:r>
        <w:t xml:space="preserve"> </w:t>
      </w:r>
      <w:proofErr w:type="spellStart"/>
      <w:r>
        <w:t>aspectul</w:t>
      </w:r>
      <w:proofErr w:type="spellEnd"/>
      <w:r>
        <w:t xml:space="preserve"> normal al </w:t>
      </w:r>
      <w:proofErr w:type="spellStart"/>
      <w:r>
        <w:t>soluției</w:t>
      </w:r>
      <w:proofErr w:type="spellEnd"/>
      <w:r>
        <w:t>.</w:t>
      </w:r>
      <w:r w:rsidRPr="00952FD5">
        <w:t xml:space="preserve"> </w:t>
      </w:r>
      <w:proofErr w:type="spellStart"/>
      <w:r w:rsidRPr="00952FD5">
        <w:t>Acestea</w:t>
      </w:r>
      <w:proofErr w:type="spellEnd"/>
      <w:r w:rsidRPr="00952FD5">
        <w:t xml:space="preserve"> </w:t>
      </w:r>
      <w:proofErr w:type="spellStart"/>
      <w:r w:rsidRPr="00952FD5">
        <w:t>sunt</w:t>
      </w:r>
      <w:proofErr w:type="spellEnd"/>
    </w:p>
    <w:p w:rsidR="00952FD5" w:rsidRDefault="00F43BDD" w:rsidP="00952FD5">
      <w:pPr>
        <w:ind w:firstLine="720"/>
      </w:pPr>
      <w:r>
        <w:t xml:space="preserve">• </w:t>
      </w:r>
      <w:proofErr w:type="spellStart"/>
      <w:r w:rsidR="00952FD5">
        <w:t>Volumele</w:t>
      </w:r>
      <w:proofErr w:type="spellEnd"/>
      <w:r w:rsidR="00952FD5">
        <w:t xml:space="preserve"> de date: </w:t>
      </w:r>
      <w:proofErr w:type="spellStart"/>
      <w:r w:rsidR="00952FD5">
        <w:t>cantitățile</w:t>
      </w:r>
      <w:proofErr w:type="spellEnd"/>
      <w:r w:rsidR="00952FD5">
        <w:t xml:space="preserve"> de date care </w:t>
      </w:r>
      <w:proofErr w:type="spellStart"/>
      <w:r w:rsidR="00952FD5">
        <w:t>circulă</w:t>
      </w:r>
      <w:proofErr w:type="spellEnd"/>
      <w:r w:rsidR="00952FD5">
        <w:t xml:space="preserve"> </w:t>
      </w:r>
      <w:proofErr w:type="spellStart"/>
      <w:r w:rsidR="00952FD5">
        <w:t>prin</w:t>
      </w:r>
      <w:proofErr w:type="spellEnd"/>
      <w:r w:rsidR="00952FD5">
        <w:t xml:space="preserve"> </w:t>
      </w:r>
      <w:proofErr w:type="spellStart"/>
      <w:r w:rsidR="00952FD5">
        <w:t>platforma</w:t>
      </w:r>
      <w:proofErr w:type="spellEnd"/>
      <w:r w:rsidR="00952FD5">
        <w:t xml:space="preserve"> </w:t>
      </w:r>
      <w:proofErr w:type="spellStart"/>
      <w:r w:rsidR="00952FD5">
        <w:t>dvs</w:t>
      </w:r>
      <w:proofErr w:type="spellEnd"/>
      <w:r w:rsidR="00952FD5">
        <w:t>.</w:t>
      </w:r>
    </w:p>
    <w:p w:rsidR="00952FD5" w:rsidRDefault="00952FD5" w:rsidP="00952FD5">
      <w:pPr>
        <w:ind w:firstLine="720"/>
      </w:pPr>
      <w:r>
        <w:t xml:space="preserve">• </w:t>
      </w:r>
      <w:proofErr w:type="spellStart"/>
      <w:r>
        <w:t>Timpi</w:t>
      </w:r>
      <w:proofErr w:type="spellEnd"/>
      <w:r>
        <w:t xml:space="preserve"> de </w:t>
      </w:r>
      <w:proofErr w:type="spellStart"/>
      <w:r>
        <w:t>procesare</w:t>
      </w:r>
      <w:proofErr w:type="spellEnd"/>
      <w:r>
        <w:t xml:space="preserve">: </w:t>
      </w:r>
      <w:proofErr w:type="spellStart"/>
      <w:r>
        <w:t>Frecvența</w:t>
      </w:r>
      <w:proofErr w:type="spellEnd"/>
      <w:r>
        <w:t xml:space="preserve"> </w:t>
      </w:r>
      <w:proofErr w:type="spellStart"/>
      <w:r>
        <w:t>lucrărilor</w:t>
      </w:r>
      <w:proofErr w:type="spellEnd"/>
      <w:r>
        <w:t xml:space="preserve"> de </w:t>
      </w:r>
      <w:proofErr w:type="spellStart"/>
      <w:r>
        <w:t>ingestie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le </w:t>
      </w:r>
      <w:proofErr w:type="spellStart"/>
      <w:r>
        <w:t>finaliza</w:t>
      </w:r>
      <w:proofErr w:type="spellEnd"/>
    </w:p>
    <w:p w:rsidR="00952FD5" w:rsidRDefault="00952FD5" w:rsidP="00952FD5">
      <w:pPr>
        <w:ind w:firstLine="720"/>
      </w:pPr>
      <w:proofErr w:type="spellStart"/>
      <w:r w:rsidRPr="00952FD5">
        <w:t>Timpii</w:t>
      </w:r>
      <w:proofErr w:type="spellEnd"/>
      <w:r w:rsidRPr="00952FD5">
        <w:t xml:space="preserve"> de </w:t>
      </w:r>
      <w:proofErr w:type="spellStart"/>
      <w:r w:rsidRPr="00952FD5">
        <w:t>procesare</w:t>
      </w:r>
      <w:proofErr w:type="spellEnd"/>
      <w:r w:rsidRPr="00952FD5">
        <w:t xml:space="preserve"> a </w:t>
      </w:r>
      <w:proofErr w:type="spellStart"/>
      <w:r w:rsidRPr="00952FD5">
        <w:t>auditului</w:t>
      </w:r>
      <w:proofErr w:type="spellEnd"/>
      <w:r w:rsidRPr="00952FD5">
        <w:t xml:space="preserve"> pot </w:t>
      </w:r>
      <w:proofErr w:type="spellStart"/>
      <w:r w:rsidRPr="00952FD5">
        <w:t>crea</w:t>
      </w:r>
      <w:proofErr w:type="spellEnd"/>
      <w:r w:rsidRPr="00952FD5">
        <w:t xml:space="preserve"> o imagine </w:t>
      </w:r>
      <w:proofErr w:type="spellStart"/>
      <w:r w:rsidRPr="00952FD5">
        <w:t>mai</w:t>
      </w:r>
      <w:proofErr w:type="spellEnd"/>
      <w:r w:rsidRPr="00952FD5">
        <w:t xml:space="preserve"> </w:t>
      </w:r>
      <w:proofErr w:type="spellStart"/>
      <w:r w:rsidRPr="00952FD5">
        <w:t>completă</w:t>
      </w:r>
      <w:proofErr w:type="spellEnd"/>
      <w:r w:rsidRPr="00952FD5">
        <w:t xml:space="preserve"> a </w:t>
      </w:r>
      <w:proofErr w:type="spellStart"/>
      <w:r w:rsidRPr="00952FD5">
        <w:t>capacității</w:t>
      </w:r>
      <w:proofErr w:type="spellEnd"/>
      <w:r w:rsidRPr="00952FD5">
        <w:t xml:space="preserve"> </w:t>
      </w:r>
      <w:proofErr w:type="spellStart"/>
      <w:r w:rsidRPr="00952FD5">
        <w:t>platformei</w:t>
      </w:r>
      <w:proofErr w:type="spellEnd"/>
      <w:r w:rsidRPr="00952FD5">
        <w:t xml:space="preserve">. </w:t>
      </w:r>
      <w:proofErr w:type="spellStart"/>
      <w:r w:rsidRPr="00952FD5">
        <w:t>Atunci</w:t>
      </w:r>
      <w:proofErr w:type="spellEnd"/>
      <w:r w:rsidRPr="00952FD5">
        <w:t xml:space="preserve"> </w:t>
      </w:r>
      <w:proofErr w:type="spellStart"/>
      <w:r w:rsidRPr="00952FD5">
        <w:t>când</w:t>
      </w:r>
      <w:proofErr w:type="spellEnd"/>
      <w:r w:rsidRPr="00952FD5">
        <w:t xml:space="preserve"> </w:t>
      </w:r>
      <w:proofErr w:type="spellStart"/>
      <w:r w:rsidRPr="00952FD5">
        <w:t>utilizați</w:t>
      </w:r>
      <w:proofErr w:type="spellEnd"/>
      <w:r w:rsidRPr="00952FD5">
        <w:t xml:space="preserve"> Data Factory </w:t>
      </w:r>
      <w:proofErr w:type="spellStart"/>
      <w:r w:rsidRPr="00952FD5">
        <w:t>pentru</w:t>
      </w:r>
      <w:proofErr w:type="spellEnd"/>
      <w:r w:rsidRPr="00952FD5">
        <w:t xml:space="preserve"> a </w:t>
      </w:r>
      <w:proofErr w:type="spellStart"/>
      <w:r w:rsidRPr="00952FD5">
        <w:t>muta</w:t>
      </w:r>
      <w:proofErr w:type="spellEnd"/>
      <w:r w:rsidRPr="00952FD5">
        <w:t xml:space="preserve"> </w:t>
      </w:r>
      <w:proofErr w:type="spellStart"/>
      <w:r w:rsidRPr="00952FD5">
        <w:t>fizic</w:t>
      </w:r>
      <w:proofErr w:type="spellEnd"/>
      <w:r w:rsidRPr="00952FD5">
        <w:t xml:space="preserve"> </w:t>
      </w:r>
      <w:proofErr w:type="spellStart"/>
      <w:r w:rsidRPr="00952FD5">
        <w:t>datele</w:t>
      </w:r>
      <w:proofErr w:type="spellEnd"/>
      <w:r w:rsidRPr="00952FD5">
        <w:t xml:space="preserve">, </w:t>
      </w:r>
      <w:proofErr w:type="spellStart"/>
      <w:r w:rsidRPr="00952FD5">
        <w:t>aceste</w:t>
      </w:r>
      <w:proofErr w:type="spellEnd"/>
      <w:r w:rsidRPr="00952FD5">
        <w:t xml:space="preserve"> </w:t>
      </w:r>
      <w:proofErr w:type="spellStart"/>
      <w:r w:rsidRPr="00952FD5">
        <w:t>informații</w:t>
      </w:r>
      <w:proofErr w:type="spellEnd"/>
      <w:r w:rsidRPr="00952FD5">
        <w:t xml:space="preserve"> de audit </w:t>
      </w:r>
      <w:proofErr w:type="spellStart"/>
      <w:r w:rsidRPr="00952FD5">
        <w:t>sunt</w:t>
      </w:r>
      <w:proofErr w:type="spellEnd"/>
      <w:r w:rsidRPr="00952FD5">
        <w:t xml:space="preserve"> </w:t>
      </w:r>
      <w:proofErr w:type="spellStart"/>
      <w:r w:rsidRPr="00952FD5">
        <w:t>colectate</w:t>
      </w:r>
      <w:proofErr w:type="spellEnd"/>
      <w:r w:rsidRPr="00952FD5">
        <w:t xml:space="preserve"> cu </w:t>
      </w:r>
      <w:proofErr w:type="spellStart"/>
      <w:r w:rsidRPr="00952FD5">
        <w:t>ușurință</w:t>
      </w:r>
      <w:proofErr w:type="spellEnd"/>
      <w:r w:rsidRPr="00952FD5">
        <w:t>.</w:t>
      </w:r>
    </w:p>
    <w:p w:rsidR="00F43BDD" w:rsidRPr="00F43BDD" w:rsidRDefault="00F43BDD" w:rsidP="00F43BDD">
      <w:pPr>
        <w:rPr>
          <w:b/>
        </w:rPr>
      </w:pPr>
      <w:r w:rsidRPr="00F43BDD">
        <w:rPr>
          <w:b/>
        </w:rPr>
        <w:t xml:space="preserve">3. </w:t>
      </w:r>
      <w:proofErr w:type="spellStart"/>
      <w:r w:rsidR="00410D51" w:rsidRPr="00410D51">
        <w:rPr>
          <w:b/>
        </w:rPr>
        <w:t>Incorporarea</w:t>
      </w:r>
      <w:proofErr w:type="spellEnd"/>
      <w:r w:rsidR="00410D51" w:rsidRPr="00410D51">
        <w:rPr>
          <w:b/>
        </w:rPr>
        <w:t xml:space="preserve"> </w:t>
      </w:r>
      <w:proofErr w:type="spellStart"/>
      <w:r w:rsidR="00410D51" w:rsidRPr="00410D51">
        <w:rPr>
          <w:b/>
        </w:rPr>
        <w:t>rezilienței</w:t>
      </w:r>
      <w:proofErr w:type="spellEnd"/>
      <w:r w:rsidR="00410D51" w:rsidRPr="00410D51">
        <w:rPr>
          <w:b/>
        </w:rPr>
        <w:t xml:space="preserve"> </w:t>
      </w:r>
      <w:proofErr w:type="spellStart"/>
      <w:r w:rsidR="00410D51" w:rsidRPr="00410D51">
        <w:rPr>
          <w:b/>
        </w:rPr>
        <w:t>în</w:t>
      </w:r>
      <w:proofErr w:type="spellEnd"/>
      <w:r w:rsidR="00410D51" w:rsidRPr="00410D51">
        <w:rPr>
          <w:b/>
        </w:rPr>
        <w:t xml:space="preserve"> </w:t>
      </w:r>
      <w:proofErr w:type="spellStart"/>
      <w:r w:rsidR="00410D51" w:rsidRPr="00410D51">
        <w:rPr>
          <w:b/>
        </w:rPr>
        <w:t>procesul</w:t>
      </w:r>
      <w:proofErr w:type="spellEnd"/>
      <w:r w:rsidR="00410D51" w:rsidRPr="00410D51">
        <w:rPr>
          <w:b/>
        </w:rPr>
        <w:t xml:space="preserve"> de </w:t>
      </w:r>
      <w:proofErr w:type="spellStart"/>
      <w:r w:rsidR="00410D51" w:rsidRPr="00410D51">
        <w:rPr>
          <w:b/>
        </w:rPr>
        <w:t>mișcare</w:t>
      </w:r>
      <w:proofErr w:type="spellEnd"/>
      <w:r w:rsidR="00410D51" w:rsidRPr="00410D51">
        <w:rPr>
          <w:b/>
        </w:rPr>
        <w:t xml:space="preserve"> a </w:t>
      </w:r>
      <w:proofErr w:type="spellStart"/>
      <w:r w:rsidR="00410D51" w:rsidRPr="00410D51">
        <w:rPr>
          <w:b/>
        </w:rPr>
        <w:t>datelor</w:t>
      </w:r>
      <w:proofErr w:type="spellEnd"/>
      <w:r w:rsidR="00410D51" w:rsidRPr="00410D51">
        <w:rPr>
          <w:b/>
        </w:rPr>
        <w:t>​</w:t>
      </w:r>
    </w:p>
    <w:p w:rsidR="00410D51" w:rsidRDefault="00410D51" w:rsidP="00410D51">
      <w:pPr>
        <w:ind w:firstLine="720"/>
      </w:pPr>
      <w:proofErr w:type="spellStart"/>
      <w:r>
        <w:t>Primul</w:t>
      </w:r>
      <w:proofErr w:type="spellEnd"/>
      <w:r>
        <w:t xml:space="preserve"> pas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reziliență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a </w:t>
      </w:r>
      <w:proofErr w:type="spellStart"/>
      <w:r>
        <w:t>încorpora</w:t>
      </w:r>
      <w:proofErr w:type="spellEnd"/>
      <w:r>
        <w:t xml:space="preserve"> </w:t>
      </w:r>
      <w:proofErr w:type="spellStart"/>
      <w:r>
        <w:t>câteva</w:t>
      </w:r>
      <w:proofErr w:type="spellEnd"/>
      <w:r>
        <w:t xml:space="preserve"> </w:t>
      </w:r>
      <w:proofErr w:type="spellStart"/>
      <w:r>
        <w:t>verificări</w:t>
      </w:r>
      <w:proofErr w:type="spellEnd"/>
      <w:r>
        <w:t xml:space="preserve"> defensive de </w:t>
      </w:r>
      <w:proofErr w:type="spellStart"/>
      <w:r>
        <w:t>bază</w:t>
      </w:r>
      <w:proofErr w:type="spellEnd"/>
      <w:r>
        <w:t xml:space="preserve">, </w:t>
      </w:r>
      <w:proofErr w:type="spellStart"/>
      <w:r>
        <w:t>permițând</w:t>
      </w:r>
      <w:proofErr w:type="spellEnd"/>
      <w:r>
        <w:t xml:space="preserve"> </w:t>
      </w:r>
      <w:proofErr w:type="spellStart"/>
      <w:r>
        <w:t>platformei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detecteze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>.</w:t>
      </w:r>
    </w:p>
    <w:p w:rsidR="00F43BDD" w:rsidRDefault="00410D51" w:rsidP="00410D51">
      <w:pPr>
        <w:ind w:firstLine="720"/>
      </w:pPr>
      <w:r>
        <w:t xml:space="preserve">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poți</w:t>
      </w:r>
      <w:proofErr w:type="spellEnd"/>
      <w:r>
        <w:t xml:space="preserve"> </w:t>
      </w:r>
      <w:proofErr w:type="spellStart"/>
      <w:r>
        <w:t>acționa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autonom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încât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nu </w:t>
      </w:r>
      <w:proofErr w:type="spellStart"/>
      <w:r>
        <w:t>apară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din </w:t>
      </w:r>
      <w:proofErr w:type="spellStart"/>
      <w:r>
        <w:t>aval</w:t>
      </w:r>
      <w:proofErr w:type="spellEnd"/>
      <w:r>
        <w:t>.</w:t>
      </w:r>
    </w:p>
    <w:p w:rsidR="00F43BDD" w:rsidRDefault="00F43BDD" w:rsidP="00F43BDD">
      <w:r>
        <w:tab/>
      </w:r>
      <w:r w:rsidR="00D43BE5">
        <w:rPr>
          <w:rStyle w:val="normaltextrun"/>
          <w:color w:val="000000"/>
          <w:position w:val="-1"/>
          <w:sz w:val="26"/>
          <w:szCs w:val="26"/>
          <w:shd w:val="clear" w:color="auto" w:fill="EDEBE9"/>
        </w:rPr>
        <w:t>Azure Data Factory </w:t>
      </w:r>
      <w:proofErr w:type="spellStart"/>
      <w:r w:rsidR="00D43BE5">
        <w:rPr>
          <w:rStyle w:val="spellingerror"/>
          <w:color w:val="000000"/>
          <w:position w:val="-1"/>
          <w:sz w:val="26"/>
          <w:szCs w:val="26"/>
          <w:shd w:val="clear" w:color="auto" w:fill="EDEBE9"/>
        </w:rPr>
        <w:t>este</w:t>
      </w:r>
      <w:proofErr w:type="spellEnd"/>
      <w:r w:rsidR="00D43BE5">
        <w:rPr>
          <w:rStyle w:val="normaltextrun"/>
          <w:color w:val="000000"/>
          <w:position w:val="-1"/>
          <w:sz w:val="26"/>
          <w:szCs w:val="26"/>
          <w:shd w:val="clear" w:color="auto" w:fill="EDEBE9"/>
        </w:rPr>
        <w:t> </w:t>
      </w:r>
      <w:proofErr w:type="spellStart"/>
      <w:r w:rsidR="00D43BE5">
        <w:rPr>
          <w:rStyle w:val="spellingerror"/>
          <w:color w:val="000000"/>
          <w:position w:val="-1"/>
          <w:sz w:val="26"/>
          <w:szCs w:val="26"/>
          <w:shd w:val="clear" w:color="auto" w:fill="EDEBE9"/>
        </w:rPr>
        <w:t>utilă</w:t>
      </w:r>
      <w:proofErr w:type="spellEnd"/>
      <w:r w:rsidR="00D43BE5">
        <w:rPr>
          <w:rStyle w:val="normaltextrun"/>
          <w:color w:val="000000"/>
          <w:position w:val="-1"/>
          <w:sz w:val="26"/>
          <w:szCs w:val="26"/>
          <w:shd w:val="clear" w:color="auto" w:fill="EDEBE9"/>
        </w:rPr>
        <w:t> </w:t>
      </w:r>
      <w:proofErr w:type="spellStart"/>
      <w:r w:rsidR="00D43BE5">
        <w:rPr>
          <w:rStyle w:val="spellingerror"/>
          <w:color w:val="000000"/>
          <w:position w:val="-1"/>
          <w:sz w:val="26"/>
          <w:szCs w:val="26"/>
          <w:shd w:val="clear" w:color="auto" w:fill="EDEBE9"/>
        </w:rPr>
        <w:t>pentru</w:t>
      </w:r>
      <w:proofErr w:type="spellEnd"/>
      <w:r w:rsidR="00D43BE5">
        <w:rPr>
          <w:rStyle w:val="normaltextrun"/>
          <w:color w:val="000000"/>
          <w:position w:val="-1"/>
          <w:sz w:val="26"/>
          <w:szCs w:val="26"/>
          <w:shd w:val="clear" w:color="auto" w:fill="EDEBE9"/>
        </w:rPr>
        <w:t> o </w:t>
      </w:r>
      <w:proofErr w:type="spellStart"/>
      <w:r w:rsidR="00D43BE5">
        <w:rPr>
          <w:rStyle w:val="spellingerror"/>
          <w:color w:val="000000"/>
          <w:position w:val="-1"/>
          <w:sz w:val="26"/>
          <w:szCs w:val="26"/>
          <w:shd w:val="clear" w:color="auto" w:fill="EDEBE9"/>
        </w:rPr>
        <w:t>implementare</w:t>
      </w:r>
      <w:proofErr w:type="spellEnd"/>
      <w:r w:rsidR="00D43BE5">
        <w:rPr>
          <w:rStyle w:val="normaltextrun"/>
          <w:color w:val="000000"/>
          <w:position w:val="-1"/>
          <w:sz w:val="26"/>
          <w:szCs w:val="26"/>
          <w:shd w:val="clear" w:color="auto" w:fill="EDEBE9"/>
        </w:rPr>
        <w:t> </w:t>
      </w:r>
      <w:proofErr w:type="spellStart"/>
      <w:r w:rsidR="00D43BE5">
        <w:rPr>
          <w:rStyle w:val="spellingerror"/>
          <w:color w:val="000000"/>
          <w:position w:val="-1"/>
          <w:sz w:val="26"/>
          <w:szCs w:val="26"/>
          <w:shd w:val="clear" w:color="auto" w:fill="EDEBE9"/>
        </w:rPr>
        <w:t>rapidă</w:t>
      </w:r>
      <w:proofErr w:type="spellEnd"/>
      <w:r w:rsidR="00D43BE5">
        <w:rPr>
          <w:rStyle w:val="normaltextrun"/>
          <w:color w:val="000000"/>
          <w:position w:val="-1"/>
          <w:sz w:val="26"/>
          <w:szCs w:val="26"/>
          <w:shd w:val="clear" w:color="auto" w:fill="EDEBE9"/>
        </w:rPr>
        <w:t> </w:t>
      </w:r>
      <w:proofErr w:type="spellStart"/>
      <w:r w:rsidR="00D43BE5">
        <w:rPr>
          <w:rStyle w:val="spellingerror"/>
          <w:color w:val="000000"/>
          <w:position w:val="-1"/>
          <w:sz w:val="26"/>
          <w:szCs w:val="26"/>
          <w:shd w:val="clear" w:color="auto" w:fill="EDEBE9"/>
        </w:rPr>
        <w:t>și</w:t>
      </w:r>
      <w:proofErr w:type="spellEnd"/>
      <w:r w:rsidR="00D43BE5">
        <w:rPr>
          <w:rStyle w:val="normaltextrun"/>
          <w:color w:val="000000"/>
          <w:position w:val="-1"/>
          <w:sz w:val="26"/>
          <w:szCs w:val="26"/>
          <w:shd w:val="clear" w:color="auto" w:fill="EDEBE9"/>
        </w:rPr>
        <w:t> </w:t>
      </w:r>
      <w:proofErr w:type="spellStart"/>
      <w:r w:rsidR="00D43BE5">
        <w:rPr>
          <w:rStyle w:val="spellingerror"/>
          <w:color w:val="000000"/>
          <w:position w:val="-1"/>
          <w:sz w:val="26"/>
          <w:szCs w:val="26"/>
          <w:shd w:val="clear" w:color="auto" w:fill="EDEBE9"/>
        </w:rPr>
        <w:t>ușoară</w:t>
      </w:r>
      <w:proofErr w:type="spellEnd"/>
      <w:r w:rsidR="00D43BE5">
        <w:rPr>
          <w:rStyle w:val="normaltextrun"/>
          <w:color w:val="000000"/>
          <w:position w:val="-1"/>
          <w:sz w:val="26"/>
          <w:szCs w:val="26"/>
          <w:shd w:val="clear" w:color="auto" w:fill="EDEBE9"/>
        </w:rPr>
        <w:t>;</w:t>
      </w:r>
      <w:r w:rsidR="00D43BE5">
        <w:rPr>
          <w:rStyle w:val="normaltextrun"/>
          <w:color w:val="000000"/>
          <w:position w:val="-1"/>
          <w:sz w:val="26"/>
          <w:szCs w:val="26"/>
          <w:shd w:val="clear" w:color="auto" w:fill="EDEBE9"/>
        </w:rPr>
        <w:t xml:space="preserve"> </w:t>
      </w:r>
      <w:proofErr w:type="spellStart"/>
      <w:r w:rsidR="00D43BE5" w:rsidRPr="00D43BE5">
        <w:t>sunt</w:t>
      </w:r>
      <w:proofErr w:type="spellEnd"/>
      <w:r w:rsidR="00D43BE5" w:rsidRPr="00D43BE5">
        <w:t xml:space="preserve"> </w:t>
      </w:r>
      <w:proofErr w:type="spellStart"/>
      <w:r w:rsidR="00D43BE5" w:rsidRPr="00D43BE5">
        <w:t>ușor</w:t>
      </w:r>
      <w:proofErr w:type="spellEnd"/>
      <w:r w:rsidR="00D43BE5" w:rsidRPr="00D43BE5">
        <w:t xml:space="preserve"> limitative </w:t>
      </w:r>
      <w:proofErr w:type="spellStart"/>
      <w:r w:rsidR="00D43BE5" w:rsidRPr="00D43BE5">
        <w:t>datorită</w:t>
      </w:r>
      <w:proofErr w:type="spellEnd"/>
      <w:r w:rsidR="00D43BE5" w:rsidRPr="00D43BE5">
        <w:t xml:space="preserve"> </w:t>
      </w:r>
      <w:proofErr w:type="spellStart"/>
      <w:r w:rsidR="00D43BE5" w:rsidRPr="00D43BE5">
        <w:t>informațiilor</w:t>
      </w:r>
      <w:proofErr w:type="spellEnd"/>
      <w:r w:rsidR="00D43BE5" w:rsidRPr="00D43BE5">
        <w:t xml:space="preserve"> </w:t>
      </w:r>
      <w:proofErr w:type="spellStart"/>
      <w:r w:rsidR="00D43BE5" w:rsidRPr="00D43BE5">
        <w:t>pe</w:t>
      </w:r>
      <w:proofErr w:type="spellEnd"/>
      <w:r w:rsidR="00D43BE5" w:rsidRPr="00D43BE5">
        <w:t xml:space="preserve"> care le </w:t>
      </w:r>
      <w:proofErr w:type="spellStart"/>
      <w:r w:rsidR="00D43BE5" w:rsidRPr="00D43BE5">
        <w:t>furnizează</w:t>
      </w:r>
      <w:proofErr w:type="spellEnd"/>
      <w:r w:rsidR="00D43BE5" w:rsidRPr="00D43BE5">
        <w:t xml:space="preserve"> </w:t>
      </w:r>
      <w:proofErr w:type="spellStart"/>
      <w:r w:rsidR="00D43BE5" w:rsidRPr="00D43BE5">
        <w:t>și</w:t>
      </w:r>
      <w:proofErr w:type="spellEnd"/>
      <w:r w:rsidR="00D43BE5" w:rsidRPr="00D43BE5">
        <w:t xml:space="preserve"> a </w:t>
      </w:r>
      <w:proofErr w:type="spellStart"/>
      <w:r w:rsidR="00D43BE5" w:rsidRPr="00D43BE5">
        <w:t>modului</w:t>
      </w:r>
      <w:proofErr w:type="spellEnd"/>
      <w:r w:rsidR="00D43BE5" w:rsidRPr="00D43BE5">
        <w:t xml:space="preserve"> </w:t>
      </w:r>
      <w:proofErr w:type="spellStart"/>
      <w:r w:rsidR="00D43BE5" w:rsidRPr="00D43BE5">
        <w:t>în</w:t>
      </w:r>
      <w:proofErr w:type="spellEnd"/>
      <w:r w:rsidR="00D43BE5" w:rsidRPr="00D43BE5">
        <w:t xml:space="preserve"> care </w:t>
      </w:r>
      <w:proofErr w:type="spellStart"/>
      <w:r w:rsidR="00D43BE5" w:rsidRPr="00D43BE5">
        <w:t>sunt</w:t>
      </w:r>
      <w:proofErr w:type="spellEnd"/>
      <w:r w:rsidR="00D43BE5" w:rsidRPr="00D43BE5">
        <w:t xml:space="preserve"> </w:t>
      </w:r>
      <w:proofErr w:type="spellStart"/>
      <w:r w:rsidR="00D43BE5" w:rsidRPr="00D43BE5">
        <w:t>afișate</w:t>
      </w:r>
      <w:proofErr w:type="spellEnd"/>
      <w:r w:rsidR="00D43BE5" w:rsidRPr="00D43BE5">
        <w:t>.</w:t>
      </w:r>
      <w:r>
        <w:t xml:space="preserve"> </w:t>
      </w:r>
    </w:p>
    <w:p w:rsidR="00F43BDD" w:rsidRDefault="00F43BDD" w:rsidP="00F43BDD">
      <w:r>
        <w:tab/>
      </w:r>
      <w:proofErr w:type="spellStart"/>
      <w:r w:rsidR="00D43BE5">
        <w:t>Aplicațiile</w:t>
      </w:r>
      <w:proofErr w:type="spellEnd"/>
      <w:r w:rsidR="00D43BE5">
        <w:t xml:space="preserve"> </w:t>
      </w:r>
      <w:proofErr w:type="spellStart"/>
      <w:r w:rsidR="00D43BE5">
        <w:t>logice</w:t>
      </w:r>
      <w:proofErr w:type="spellEnd"/>
      <w:r w:rsidR="00D43BE5">
        <w:t xml:space="preserve"> care permit </w:t>
      </w:r>
      <w:proofErr w:type="spellStart"/>
      <w:r w:rsidR="00D43BE5">
        <w:t>implementarea</w:t>
      </w:r>
      <w:proofErr w:type="spellEnd"/>
      <w:r w:rsidR="00D43BE5" w:rsidRPr="00D43BE5">
        <w:t xml:space="preserve"> </w:t>
      </w:r>
      <w:proofErr w:type="spellStart"/>
      <w:r w:rsidR="00D43BE5">
        <w:t>mai</w:t>
      </w:r>
      <w:proofErr w:type="spellEnd"/>
      <w:r w:rsidR="00D43BE5">
        <w:t xml:space="preserve"> </w:t>
      </w:r>
      <w:proofErr w:type="spellStart"/>
      <w:r w:rsidR="00D43BE5">
        <w:t>multor</w:t>
      </w:r>
      <w:proofErr w:type="spellEnd"/>
      <w:r w:rsidR="00D43BE5" w:rsidRPr="00D43BE5">
        <w:t xml:space="preserve"> </w:t>
      </w:r>
      <w:proofErr w:type="spellStart"/>
      <w:r w:rsidR="00D43BE5" w:rsidRPr="00D43BE5">
        <w:t>rezultate</w:t>
      </w:r>
      <w:proofErr w:type="spellEnd"/>
      <w:r w:rsidR="00D43BE5" w:rsidRPr="00D43BE5">
        <w:t xml:space="preserve"> </w:t>
      </w:r>
      <w:proofErr w:type="spellStart"/>
      <w:r w:rsidR="00D43BE5" w:rsidRPr="00D43BE5">
        <w:t>logice</w:t>
      </w:r>
      <w:proofErr w:type="spellEnd"/>
      <w:r w:rsidR="00D43BE5" w:rsidRPr="00D43BE5">
        <w:t xml:space="preserve"> </w:t>
      </w:r>
      <w:proofErr w:type="spellStart"/>
      <w:r w:rsidR="00D43BE5" w:rsidRPr="00D43BE5">
        <w:t>diferite</w:t>
      </w:r>
      <w:proofErr w:type="spellEnd"/>
      <w:r w:rsidR="00D43BE5" w:rsidRPr="00D43BE5">
        <w:t xml:space="preserve"> la un </w:t>
      </w:r>
      <w:proofErr w:type="spellStart"/>
      <w:r w:rsidR="00D43BE5" w:rsidRPr="00D43BE5">
        <w:t>anumit</w:t>
      </w:r>
      <w:proofErr w:type="spellEnd"/>
      <w:r w:rsidR="00D43BE5" w:rsidRPr="00D43BE5">
        <w:t xml:space="preserve"> </w:t>
      </w:r>
      <w:r w:rsidR="00D43BE5">
        <w:t xml:space="preserve">cod de </w:t>
      </w:r>
      <w:proofErr w:type="spellStart"/>
      <w:r w:rsidR="00D43BE5">
        <w:t>eșec</w:t>
      </w:r>
      <w:proofErr w:type="spellEnd"/>
      <w:r w:rsidR="00D43BE5" w:rsidRPr="00D43BE5">
        <w:t xml:space="preserve"> pot fi invocate </w:t>
      </w:r>
      <w:proofErr w:type="spellStart"/>
      <w:r w:rsidR="00D43BE5" w:rsidRPr="00D43BE5">
        <w:t>folosind</w:t>
      </w:r>
      <w:proofErr w:type="spellEnd"/>
      <w:r w:rsidR="00D43BE5" w:rsidRPr="00D43BE5">
        <w:t xml:space="preserve"> un </w:t>
      </w:r>
      <w:proofErr w:type="spellStart"/>
      <w:r w:rsidR="00D43BE5" w:rsidRPr="00D43BE5">
        <w:t>apel</w:t>
      </w:r>
      <w:proofErr w:type="spellEnd"/>
      <w:r w:rsidR="00D43BE5" w:rsidRPr="00D43BE5">
        <w:t xml:space="preserve"> API REST de la Data Factory.</w:t>
      </w:r>
    </w:p>
    <w:p w:rsidR="00E73633" w:rsidRDefault="00E73633" w:rsidP="00F43BDD"/>
    <w:p w:rsidR="00E73633" w:rsidRDefault="00E73633" w:rsidP="00F43BDD"/>
    <w:p w:rsidR="00F43BDD" w:rsidRPr="00F43BDD" w:rsidRDefault="00984D6A" w:rsidP="00F43BDD">
      <w:pPr>
        <w:rPr>
          <w:b/>
        </w:rPr>
      </w:pPr>
      <w:proofErr w:type="spellStart"/>
      <w:r>
        <w:rPr>
          <w:b/>
        </w:rPr>
        <w:lastRenderedPageBreak/>
        <w:t>Capitolul</w:t>
      </w:r>
      <w:proofErr w:type="spellEnd"/>
      <w:r>
        <w:rPr>
          <w:b/>
        </w:rPr>
        <w:t xml:space="preserve"> 8:</w:t>
      </w:r>
      <w:r w:rsidR="00F43BDD">
        <w:rPr>
          <w:b/>
        </w:rPr>
        <w:t xml:space="preserve"> </w:t>
      </w:r>
      <w:proofErr w:type="spellStart"/>
      <w:r w:rsidRPr="00984D6A">
        <w:rPr>
          <w:b/>
        </w:rPr>
        <w:t>Folosirea</w:t>
      </w:r>
      <w:proofErr w:type="spellEnd"/>
      <w:r w:rsidRPr="00984D6A">
        <w:rPr>
          <w:b/>
        </w:rPr>
        <w:t xml:space="preserve"> </w:t>
      </w:r>
      <w:proofErr w:type="spellStart"/>
      <w:r w:rsidRPr="00984D6A">
        <w:rPr>
          <w:b/>
        </w:rPr>
        <w:t>scripturilor</w:t>
      </w:r>
      <w:proofErr w:type="spellEnd"/>
      <w:r w:rsidRPr="00984D6A">
        <w:rPr>
          <w:b/>
        </w:rPr>
        <w:t xml:space="preserve"> </w:t>
      </w:r>
      <w:proofErr w:type="spellStart"/>
      <w:r w:rsidRPr="00984D6A">
        <w:rPr>
          <w:b/>
        </w:rPr>
        <w:t>și</w:t>
      </w:r>
      <w:proofErr w:type="spellEnd"/>
      <w:r w:rsidRPr="00984D6A">
        <w:rPr>
          <w:b/>
        </w:rPr>
        <w:t xml:space="preserve"> </w:t>
      </w:r>
      <w:proofErr w:type="spellStart"/>
      <w:r w:rsidRPr="00984D6A">
        <w:rPr>
          <w:b/>
        </w:rPr>
        <w:t>automatizării</w:t>
      </w:r>
      <w:proofErr w:type="spellEnd"/>
      <w:r w:rsidRPr="00984D6A">
        <w:rPr>
          <w:b/>
        </w:rPr>
        <w:t>​</w:t>
      </w:r>
    </w:p>
    <w:p w:rsidR="00984D6A" w:rsidRDefault="00F43BDD" w:rsidP="00F43BDD">
      <w:r>
        <w:tab/>
      </w:r>
      <w:r w:rsidR="00984D6A" w:rsidRPr="00984D6A">
        <w:t xml:space="preserve">Un </w:t>
      </w:r>
      <w:proofErr w:type="spellStart"/>
      <w:r w:rsidR="00984D6A" w:rsidRPr="00984D6A">
        <w:t>atribut</w:t>
      </w:r>
      <w:proofErr w:type="spellEnd"/>
      <w:r w:rsidR="00984D6A" w:rsidRPr="00984D6A">
        <w:t xml:space="preserve"> </w:t>
      </w:r>
      <w:proofErr w:type="spellStart"/>
      <w:r w:rsidR="00984D6A" w:rsidRPr="00984D6A">
        <w:t>comun</w:t>
      </w:r>
      <w:proofErr w:type="spellEnd"/>
      <w:r w:rsidR="00984D6A" w:rsidRPr="00984D6A">
        <w:t xml:space="preserve"> al </w:t>
      </w:r>
      <w:proofErr w:type="spellStart"/>
      <w:r w:rsidR="00984D6A" w:rsidRPr="00984D6A">
        <w:t>multor</w:t>
      </w:r>
      <w:proofErr w:type="spellEnd"/>
      <w:r w:rsidR="00984D6A" w:rsidRPr="00984D6A">
        <w:t xml:space="preserve"> </w:t>
      </w:r>
      <w:proofErr w:type="spellStart"/>
      <w:r w:rsidR="00984D6A" w:rsidRPr="00984D6A">
        <w:t>dezvoltatori</w:t>
      </w:r>
      <w:proofErr w:type="spellEnd"/>
      <w:r w:rsidR="00984D6A" w:rsidRPr="00984D6A">
        <w:t xml:space="preserve"> </w:t>
      </w:r>
      <w:proofErr w:type="spellStart"/>
      <w:r w:rsidR="00984D6A" w:rsidRPr="00984D6A">
        <w:t>este</w:t>
      </w:r>
      <w:proofErr w:type="spellEnd"/>
      <w:r w:rsidR="00984D6A" w:rsidRPr="00984D6A">
        <w:t xml:space="preserve"> </w:t>
      </w:r>
      <w:proofErr w:type="spellStart"/>
      <w:r w:rsidR="00984D6A" w:rsidRPr="00984D6A">
        <w:t>dorința</w:t>
      </w:r>
      <w:proofErr w:type="spellEnd"/>
      <w:r w:rsidR="00984D6A" w:rsidRPr="00984D6A">
        <w:t xml:space="preserve"> de a face </w:t>
      </w:r>
      <w:proofErr w:type="spellStart"/>
      <w:r w:rsidR="00984D6A" w:rsidRPr="00984D6A">
        <w:t>lucrurile</w:t>
      </w:r>
      <w:proofErr w:type="spellEnd"/>
      <w:r w:rsidR="00984D6A" w:rsidRPr="00984D6A">
        <w:t xml:space="preserve"> rapid, </w:t>
      </w:r>
      <w:proofErr w:type="spellStart"/>
      <w:r w:rsidR="00984D6A" w:rsidRPr="00984D6A">
        <w:t>consecvent</w:t>
      </w:r>
      <w:proofErr w:type="spellEnd"/>
      <w:r w:rsidR="00984D6A" w:rsidRPr="00984D6A">
        <w:t xml:space="preserve"> </w:t>
      </w:r>
      <w:proofErr w:type="spellStart"/>
      <w:r w:rsidR="00984D6A" w:rsidRPr="00984D6A">
        <w:t>și</w:t>
      </w:r>
      <w:proofErr w:type="spellEnd"/>
      <w:r w:rsidR="00984D6A" w:rsidRPr="00984D6A">
        <w:t xml:space="preserve"> o </w:t>
      </w:r>
      <w:proofErr w:type="spellStart"/>
      <w:r w:rsidR="00984D6A" w:rsidRPr="00984D6A">
        <w:t>singură</w:t>
      </w:r>
      <w:proofErr w:type="spellEnd"/>
      <w:r w:rsidR="00984D6A" w:rsidRPr="00984D6A">
        <w:t xml:space="preserve"> </w:t>
      </w:r>
      <w:proofErr w:type="spellStart"/>
      <w:r w:rsidR="00984D6A" w:rsidRPr="00984D6A">
        <w:t>dată</w:t>
      </w:r>
      <w:proofErr w:type="spellEnd"/>
      <w:r w:rsidR="00984D6A" w:rsidRPr="00984D6A">
        <w:t xml:space="preserve">. </w:t>
      </w:r>
      <w:proofErr w:type="spellStart"/>
      <w:r w:rsidR="00984D6A" w:rsidRPr="00984D6A">
        <w:t>Pentru</w:t>
      </w:r>
      <w:proofErr w:type="spellEnd"/>
      <w:r w:rsidR="00984D6A" w:rsidRPr="00984D6A">
        <w:t xml:space="preserve"> a </w:t>
      </w:r>
      <w:proofErr w:type="spellStart"/>
      <w:r w:rsidR="00984D6A" w:rsidRPr="00984D6A">
        <w:t>răspunde</w:t>
      </w:r>
      <w:proofErr w:type="spellEnd"/>
      <w:r w:rsidR="00984D6A" w:rsidRPr="00984D6A">
        <w:t xml:space="preserve"> </w:t>
      </w:r>
      <w:proofErr w:type="spellStart"/>
      <w:r w:rsidR="00984D6A" w:rsidRPr="00984D6A">
        <w:t>acestei</w:t>
      </w:r>
      <w:proofErr w:type="spellEnd"/>
      <w:r w:rsidR="00984D6A" w:rsidRPr="00984D6A">
        <w:t xml:space="preserve"> </w:t>
      </w:r>
      <w:proofErr w:type="spellStart"/>
      <w:r w:rsidR="00984D6A" w:rsidRPr="00984D6A">
        <w:t>dorințe</w:t>
      </w:r>
      <w:proofErr w:type="spellEnd"/>
      <w:r w:rsidR="00984D6A" w:rsidRPr="00984D6A">
        <w:t xml:space="preserve">, </w:t>
      </w:r>
      <w:proofErr w:type="spellStart"/>
      <w:r w:rsidR="00984D6A" w:rsidRPr="00984D6A">
        <w:t>scripturile</w:t>
      </w:r>
      <w:proofErr w:type="spellEnd"/>
      <w:r w:rsidR="00984D6A" w:rsidRPr="00984D6A">
        <w:t xml:space="preserve"> </w:t>
      </w:r>
      <w:proofErr w:type="spellStart"/>
      <w:r w:rsidR="00984D6A" w:rsidRPr="00984D6A">
        <w:t>și</w:t>
      </w:r>
      <w:proofErr w:type="spellEnd"/>
      <w:r w:rsidR="00984D6A" w:rsidRPr="00984D6A">
        <w:t xml:space="preserve"> </w:t>
      </w:r>
      <w:proofErr w:type="spellStart"/>
      <w:r w:rsidR="00984D6A" w:rsidRPr="00984D6A">
        <w:t>automatizarea</w:t>
      </w:r>
      <w:proofErr w:type="spellEnd"/>
      <w:r w:rsidR="00984D6A" w:rsidRPr="00984D6A">
        <w:t xml:space="preserve"> </w:t>
      </w:r>
      <w:proofErr w:type="spellStart"/>
      <w:r w:rsidR="00984D6A" w:rsidRPr="00984D6A">
        <w:t>sunt</w:t>
      </w:r>
      <w:proofErr w:type="spellEnd"/>
      <w:r w:rsidR="00984D6A" w:rsidRPr="00984D6A">
        <w:t xml:space="preserve"> </w:t>
      </w:r>
      <w:proofErr w:type="spellStart"/>
      <w:r w:rsidR="00984D6A" w:rsidRPr="00984D6A">
        <w:t>adesea</w:t>
      </w:r>
      <w:proofErr w:type="spellEnd"/>
      <w:r w:rsidR="00984D6A" w:rsidRPr="00984D6A">
        <w:t xml:space="preserve"> </w:t>
      </w:r>
      <w:proofErr w:type="spellStart"/>
      <w:r w:rsidR="00984D6A" w:rsidRPr="00984D6A">
        <w:t>folosite</w:t>
      </w:r>
      <w:proofErr w:type="spellEnd"/>
      <w:r w:rsidR="00984D6A" w:rsidRPr="00984D6A">
        <w:t xml:space="preserve">, </w:t>
      </w:r>
      <w:proofErr w:type="spellStart"/>
      <w:r w:rsidR="00984D6A" w:rsidRPr="00984D6A">
        <w:t>deoarece</w:t>
      </w:r>
      <w:proofErr w:type="spellEnd"/>
      <w:r w:rsidR="00984D6A" w:rsidRPr="00984D6A">
        <w:t xml:space="preserve"> </w:t>
      </w:r>
      <w:proofErr w:type="spellStart"/>
      <w:r w:rsidR="00984D6A" w:rsidRPr="00984D6A">
        <w:t>oferă</w:t>
      </w:r>
      <w:proofErr w:type="spellEnd"/>
      <w:r w:rsidR="00984D6A" w:rsidRPr="00984D6A">
        <w:t xml:space="preserve"> o </w:t>
      </w:r>
      <w:proofErr w:type="spellStart"/>
      <w:r w:rsidR="00984D6A" w:rsidRPr="00984D6A">
        <w:t>metodă</w:t>
      </w:r>
      <w:proofErr w:type="spellEnd"/>
      <w:r w:rsidR="00984D6A" w:rsidRPr="00984D6A">
        <w:t xml:space="preserve"> </w:t>
      </w:r>
      <w:proofErr w:type="spellStart"/>
      <w:r w:rsidR="00984D6A" w:rsidRPr="00984D6A">
        <w:t>consistentă</w:t>
      </w:r>
      <w:proofErr w:type="spellEnd"/>
      <w:r w:rsidR="00984D6A" w:rsidRPr="00984D6A">
        <w:t xml:space="preserve"> </w:t>
      </w:r>
      <w:proofErr w:type="spellStart"/>
      <w:r w:rsidR="00984D6A" w:rsidRPr="00984D6A">
        <w:t>pentru</w:t>
      </w:r>
      <w:proofErr w:type="spellEnd"/>
      <w:r w:rsidR="00984D6A" w:rsidRPr="00984D6A">
        <w:t xml:space="preserve"> a </w:t>
      </w:r>
      <w:proofErr w:type="spellStart"/>
      <w:r w:rsidR="00984D6A" w:rsidRPr="00984D6A">
        <w:t>finaliza</w:t>
      </w:r>
      <w:proofErr w:type="spellEnd"/>
      <w:r w:rsidR="00984D6A" w:rsidRPr="00984D6A">
        <w:t xml:space="preserve"> </w:t>
      </w:r>
      <w:proofErr w:type="spellStart"/>
      <w:r w:rsidR="00984D6A" w:rsidRPr="00984D6A">
        <w:t>sarcini</w:t>
      </w:r>
      <w:proofErr w:type="spellEnd"/>
      <w:r w:rsidR="00984D6A" w:rsidRPr="00984D6A">
        <w:t xml:space="preserve"> care </w:t>
      </w:r>
      <w:proofErr w:type="spellStart"/>
      <w:r w:rsidR="00984D6A" w:rsidRPr="00984D6A">
        <w:t>apar</w:t>
      </w:r>
      <w:proofErr w:type="spellEnd"/>
      <w:r w:rsidR="00984D6A" w:rsidRPr="00984D6A">
        <w:t xml:space="preserve"> </w:t>
      </w:r>
      <w:proofErr w:type="spellStart"/>
      <w:r w:rsidR="00984D6A" w:rsidRPr="00984D6A">
        <w:t>în</w:t>
      </w:r>
      <w:proofErr w:type="spellEnd"/>
      <w:r w:rsidR="00984D6A" w:rsidRPr="00984D6A">
        <w:t xml:space="preserve"> mod </w:t>
      </w:r>
      <w:proofErr w:type="spellStart"/>
      <w:r w:rsidR="00984D6A" w:rsidRPr="00984D6A">
        <w:t>regulat</w:t>
      </w:r>
      <w:proofErr w:type="spellEnd"/>
      <w:r w:rsidR="00984D6A" w:rsidRPr="00984D6A">
        <w:t>.</w:t>
      </w:r>
    </w:p>
    <w:p w:rsidR="00F43BDD" w:rsidRDefault="00F43BDD" w:rsidP="00F43BDD">
      <w:pPr>
        <w:rPr>
          <w:b/>
        </w:rPr>
      </w:pPr>
      <w:r>
        <w:rPr>
          <w:b/>
        </w:rPr>
        <w:t xml:space="preserve">1. </w:t>
      </w:r>
      <w:proofErr w:type="spellStart"/>
      <w:r w:rsidR="00984D6A">
        <w:rPr>
          <w:b/>
        </w:rPr>
        <w:t>Puterea</w:t>
      </w:r>
      <w:proofErr w:type="spellEnd"/>
      <w:r w:rsidR="00984D6A">
        <w:rPr>
          <w:b/>
        </w:rPr>
        <w:t xml:space="preserve"> </w:t>
      </w:r>
      <w:r>
        <w:rPr>
          <w:b/>
        </w:rPr>
        <w:t>PowerShell</w:t>
      </w:r>
      <w:r w:rsidR="00984D6A">
        <w:rPr>
          <w:b/>
        </w:rPr>
        <w:t>-</w:t>
      </w:r>
      <w:proofErr w:type="spellStart"/>
      <w:r w:rsidR="00984D6A">
        <w:rPr>
          <w:b/>
        </w:rPr>
        <w:t>ului</w:t>
      </w:r>
      <w:proofErr w:type="spellEnd"/>
    </w:p>
    <w:p w:rsidR="00541EF4" w:rsidRDefault="00541EF4" w:rsidP="00541EF4">
      <w:pPr>
        <w:ind w:firstLine="720"/>
      </w:pPr>
      <w:r w:rsidRPr="00541EF4">
        <w:t xml:space="preserve">PowerShell </w:t>
      </w:r>
      <w:proofErr w:type="spellStart"/>
      <w:r w:rsidRPr="00541EF4">
        <w:t>este</w:t>
      </w:r>
      <w:proofErr w:type="spellEnd"/>
      <w:r w:rsidRPr="00541EF4">
        <w:t xml:space="preserve"> un </w:t>
      </w:r>
      <w:proofErr w:type="spellStart"/>
      <w:r w:rsidRPr="00541EF4">
        <w:t>limbaj</w:t>
      </w:r>
      <w:proofErr w:type="spellEnd"/>
      <w:r w:rsidRPr="00541EF4">
        <w:t xml:space="preserve"> de </w:t>
      </w:r>
      <w:proofErr w:type="spellStart"/>
      <w:r w:rsidRPr="00541EF4">
        <w:t>scripturi</w:t>
      </w:r>
      <w:proofErr w:type="spellEnd"/>
      <w:r w:rsidRPr="00541EF4">
        <w:t xml:space="preserve"> </w:t>
      </w:r>
      <w:proofErr w:type="spellStart"/>
      <w:r w:rsidRPr="00541EF4">
        <w:t>pentru</w:t>
      </w:r>
      <w:proofErr w:type="spellEnd"/>
      <w:r w:rsidRPr="00541EF4">
        <w:t xml:space="preserve"> </w:t>
      </w:r>
      <w:proofErr w:type="spellStart"/>
      <w:r w:rsidRPr="00541EF4">
        <w:t>administratorii</w:t>
      </w:r>
      <w:proofErr w:type="spellEnd"/>
      <w:r w:rsidRPr="00541EF4">
        <w:t xml:space="preserve"> de </w:t>
      </w:r>
      <w:proofErr w:type="spellStart"/>
      <w:r w:rsidRPr="00541EF4">
        <w:t>sistem</w:t>
      </w:r>
      <w:proofErr w:type="spellEnd"/>
      <w:r w:rsidRPr="00541EF4">
        <w:t xml:space="preserve"> </w:t>
      </w:r>
      <w:proofErr w:type="spellStart"/>
      <w:r w:rsidRPr="00541EF4">
        <w:t>și</w:t>
      </w:r>
      <w:proofErr w:type="spellEnd"/>
      <w:r w:rsidRPr="00541EF4">
        <w:t xml:space="preserve"> </w:t>
      </w:r>
      <w:proofErr w:type="spellStart"/>
      <w:r w:rsidRPr="00541EF4">
        <w:t>utilizatorii</w:t>
      </w:r>
      <w:proofErr w:type="spellEnd"/>
      <w:r w:rsidRPr="00541EF4">
        <w:t xml:space="preserve"> </w:t>
      </w:r>
      <w:proofErr w:type="spellStart"/>
      <w:r w:rsidRPr="00541EF4">
        <w:t>avansați</w:t>
      </w:r>
      <w:proofErr w:type="spellEnd"/>
      <w:r w:rsidRPr="00541EF4">
        <w:t xml:space="preserve"> care </w:t>
      </w:r>
      <w:proofErr w:type="spellStart"/>
      <w:r w:rsidRPr="00541EF4">
        <w:t>doresc</w:t>
      </w:r>
      <w:proofErr w:type="spellEnd"/>
      <w:r w:rsidRPr="00541EF4">
        <w:t xml:space="preserve"> </w:t>
      </w:r>
      <w:proofErr w:type="spellStart"/>
      <w:r w:rsidRPr="00541EF4">
        <w:t>să</w:t>
      </w:r>
      <w:proofErr w:type="spellEnd"/>
      <w:r w:rsidRPr="00541EF4">
        <w:t xml:space="preserve"> </w:t>
      </w:r>
      <w:proofErr w:type="spellStart"/>
      <w:r w:rsidRPr="00541EF4">
        <w:t>automatizeze</w:t>
      </w:r>
      <w:proofErr w:type="spellEnd"/>
      <w:r w:rsidRPr="00541EF4">
        <w:t xml:space="preserve"> rapid </w:t>
      </w:r>
      <w:proofErr w:type="spellStart"/>
      <w:r w:rsidRPr="00541EF4">
        <w:t>sarcinile</w:t>
      </w:r>
      <w:proofErr w:type="spellEnd"/>
      <w:r w:rsidRPr="00541EF4">
        <w:t xml:space="preserve"> </w:t>
      </w:r>
      <w:proofErr w:type="spellStart"/>
      <w:r w:rsidRPr="00541EF4">
        <w:t>comune</w:t>
      </w:r>
      <w:proofErr w:type="spellEnd"/>
      <w:r w:rsidRPr="00541EF4">
        <w:t xml:space="preserve"> </w:t>
      </w:r>
      <w:proofErr w:type="spellStart"/>
      <w:r w:rsidRPr="00541EF4">
        <w:t>în</w:t>
      </w:r>
      <w:proofErr w:type="spellEnd"/>
      <w:r w:rsidRPr="00541EF4">
        <w:t xml:space="preserve"> </w:t>
      </w:r>
      <w:proofErr w:type="spellStart"/>
      <w:r w:rsidRPr="00541EF4">
        <w:t>întreaga</w:t>
      </w:r>
      <w:proofErr w:type="spellEnd"/>
      <w:r w:rsidRPr="00541EF4">
        <w:t xml:space="preserve"> </w:t>
      </w:r>
      <w:proofErr w:type="spellStart"/>
      <w:r w:rsidRPr="00541EF4">
        <w:t>lor</w:t>
      </w:r>
      <w:proofErr w:type="spellEnd"/>
      <w:r w:rsidRPr="00541EF4">
        <w:t xml:space="preserve"> </w:t>
      </w:r>
      <w:proofErr w:type="spellStart"/>
      <w:r w:rsidRPr="00541EF4">
        <w:t>întreprindere</w:t>
      </w:r>
      <w:proofErr w:type="spellEnd"/>
      <w:r w:rsidRPr="00541EF4">
        <w:t>.</w:t>
      </w:r>
    </w:p>
    <w:p w:rsidR="00F43BDD" w:rsidRPr="00F43BDD" w:rsidRDefault="00F43BDD" w:rsidP="00F43BDD">
      <w:pPr>
        <w:rPr>
          <w:b/>
        </w:rPr>
      </w:pPr>
      <w:r w:rsidRPr="00F43BDD">
        <w:rPr>
          <w:b/>
        </w:rPr>
        <w:t xml:space="preserve">2. </w:t>
      </w:r>
      <w:proofErr w:type="spellStart"/>
      <w:r w:rsidR="00E73633" w:rsidRPr="00E73633">
        <w:rPr>
          <w:b/>
        </w:rPr>
        <w:t>Scripturi</w:t>
      </w:r>
      <w:proofErr w:type="spellEnd"/>
      <w:r w:rsidR="00E73633" w:rsidRPr="00E73633">
        <w:rPr>
          <w:b/>
        </w:rPr>
        <w:t xml:space="preserve"> </w:t>
      </w:r>
      <w:proofErr w:type="spellStart"/>
      <w:r w:rsidR="00E73633" w:rsidRPr="00E73633">
        <w:rPr>
          <w:b/>
        </w:rPr>
        <w:t>utilizate</w:t>
      </w:r>
      <w:proofErr w:type="spellEnd"/>
      <w:r w:rsidR="00E73633" w:rsidRPr="00E73633">
        <w:rPr>
          <w:b/>
        </w:rPr>
        <w:t xml:space="preserve"> </w:t>
      </w:r>
      <w:proofErr w:type="spellStart"/>
      <w:r w:rsidR="00E73633" w:rsidRPr="00E73633">
        <w:rPr>
          <w:b/>
        </w:rPr>
        <w:t>în</w:t>
      </w:r>
      <w:proofErr w:type="spellEnd"/>
      <w:r w:rsidR="00E73633" w:rsidRPr="00E73633">
        <w:rPr>
          <w:b/>
        </w:rPr>
        <w:t xml:space="preserve"> mod </w:t>
      </w:r>
      <w:proofErr w:type="spellStart"/>
      <w:r w:rsidR="00E73633" w:rsidRPr="00E73633">
        <w:rPr>
          <w:b/>
        </w:rPr>
        <w:t>obișnuit</w:t>
      </w:r>
      <w:proofErr w:type="spellEnd"/>
    </w:p>
    <w:p w:rsidR="00F43BDD" w:rsidRDefault="00F43BDD" w:rsidP="00F43BDD">
      <w:r>
        <w:tab/>
      </w:r>
      <w:proofErr w:type="spellStart"/>
      <w:r w:rsidR="00E73633" w:rsidRPr="00E73633">
        <w:t>Generarea</w:t>
      </w:r>
      <w:proofErr w:type="spellEnd"/>
      <w:r w:rsidR="00E73633" w:rsidRPr="00E73633">
        <w:t xml:space="preserve"> de cod </w:t>
      </w:r>
      <w:proofErr w:type="spellStart"/>
      <w:r w:rsidR="00E73633" w:rsidRPr="00E73633">
        <w:t>este</w:t>
      </w:r>
      <w:proofErr w:type="spellEnd"/>
      <w:r w:rsidR="00E73633" w:rsidRPr="00E73633">
        <w:t xml:space="preserve"> un accelerator care </w:t>
      </w:r>
      <w:proofErr w:type="spellStart"/>
      <w:r w:rsidR="00E73633" w:rsidRPr="00E73633">
        <w:t>permite</w:t>
      </w:r>
      <w:proofErr w:type="spellEnd"/>
      <w:r w:rsidR="00E73633" w:rsidRPr="00E73633">
        <w:t xml:space="preserve"> </w:t>
      </w:r>
      <w:proofErr w:type="spellStart"/>
      <w:r w:rsidR="00E73633" w:rsidRPr="00E73633">
        <w:t>proiectelor</w:t>
      </w:r>
      <w:proofErr w:type="spellEnd"/>
      <w:r w:rsidR="00E73633" w:rsidRPr="00E73633">
        <w:t xml:space="preserve"> de </w:t>
      </w:r>
      <w:proofErr w:type="spellStart"/>
      <w:r w:rsidR="00E73633" w:rsidRPr="00E73633">
        <w:t>depozite</w:t>
      </w:r>
      <w:proofErr w:type="spellEnd"/>
      <w:r w:rsidR="00E73633" w:rsidRPr="00E73633">
        <w:t xml:space="preserve"> </w:t>
      </w:r>
      <w:proofErr w:type="spellStart"/>
      <w:r w:rsidR="00E73633" w:rsidRPr="00E73633">
        <w:t>să</w:t>
      </w:r>
      <w:proofErr w:type="spellEnd"/>
      <w:r w:rsidR="00E73633" w:rsidRPr="00E73633">
        <w:t xml:space="preserve"> </w:t>
      </w:r>
      <w:proofErr w:type="spellStart"/>
      <w:r w:rsidR="00E73633" w:rsidRPr="00E73633">
        <w:t>iasă</w:t>
      </w:r>
      <w:proofErr w:type="spellEnd"/>
      <w:r w:rsidR="00E73633" w:rsidRPr="00E73633">
        <w:t xml:space="preserve"> rapid de la sol. </w:t>
      </w:r>
      <w:proofErr w:type="spellStart"/>
      <w:r w:rsidR="00E73633" w:rsidRPr="00E73633">
        <w:t>Există</w:t>
      </w:r>
      <w:proofErr w:type="spellEnd"/>
      <w:r w:rsidR="00E73633" w:rsidRPr="00E73633">
        <w:t xml:space="preserve"> </w:t>
      </w:r>
      <w:proofErr w:type="spellStart"/>
      <w:r w:rsidR="00E73633" w:rsidRPr="00E73633">
        <w:t>trei</w:t>
      </w:r>
      <w:proofErr w:type="spellEnd"/>
      <w:r w:rsidR="00E73633" w:rsidRPr="00E73633">
        <w:t xml:space="preserve"> </w:t>
      </w:r>
      <w:proofErr w:type="spellStart"/>
      <w:r w:rsidR="00E73633" w:rsidRPr="00E73633">
        <w:t>elemente</w:t>
      </w:r>
      <w:proofErr w:type="spellEnd"/>
      <w:r w:rsidR="00E73633" w:rsidRPr="00E73633">
        <w:t xml:space="preserve"> care </w:t>
      </w:r>
      <w:proofErr w:type="spellStart"/>
      <w:r w:rsidR="00E73633" w:rsidRPr="00E73633">
        <w:t>sunt</w:t>
      </w:r>
      <w:proofErr w:type="spellEnd"/>
      <w:r w:rsidR="00E73633" w:rsidRPr="00E73633">
        <w:t xml:space="preserve"> </w:t>
      </w:r>
      <w:proofErr w:type="spellStart"/>
      <w:r w:rsidR="00E73633" w:rsidRPr="00E73633">
        <w:t>necesare</w:t>
      </w:r>
      <w:proofErr w:type="spellEnd"/>
      <w:r w:rsidR="00E73633" w:rsidRPr="00E73633">
        <w:t xml:space="preserve"> </w:t>
      </w:r>
      <w:proofErr w:type="spellStart"/>
      <w:r w:rsidR="00E73633" w:rsidRPr="00E73633">
        <w:t>pentru</w:t>
      </w:r>
      <w:proofErr w:type="spellEnd"/>
      <w:r w:rsidR="00E73633" w:rsidRPr="00E73633">
        <w:t xml:space="preserve"> a </w:t>
      </w:r>
      <w:proofErr w:type="spellStart"/>
      <w:r w:rsidR="00E73633" w:rsidRPr="00E73633">
        <w:t>facilita</w:t>
      </w:r>
      <w:proofErr w:type="spellEnd"/>
      <w:r w:rsidR="00E73633" w:rsidRPr="00E73633">
        <w:t xml:space="preserve"> o </w:t>
      </w:r>
      <w:proofErr w:type="spellStart"/>
      <w:r w:rsidR="00E73633" w:rsidRPr="00E73633">
        <w:t>abordare</w:t>
      </w:r>
      <w:proofErr w:type="spellEnd"/>
      <w:r w:rsidR="00E73633" w:rsidRPr="00E73633">
        <w:t xml:space="preserve"> de </w:t>
      </w:r>
      <w:proofErr w:type="spellStart"/>
      <w:r w:rsidR="00E73633" w:rsidRPr="00E73633">
        <w:t>generare</w:t>
      </w:r>
      <w:proofErr w:type="spellEnd"/>
      <w:r w:rsidR="00E73633" w:rsidRPr="00E73633">
        <w:t xml:space="preserve"> a </w:t>
      </w:r>
      <w:proofErr w:type="spellStart"/>
      <w:r w:rsidR="00E73633" w:rsidRPr="00E73633">
        <w:t>codului</w:t>
      </w:r>
      <w:proofErr w:type="spellEnd"/>
      <w:r w:rsidR="00E73633" w:rsidRPr="00E73633">
        <w:t>:</w:t>
      </w:r>
    </w:p>
    <w:p w:rsidR="00F43BDD" w:rsidRDefault="00F43BDD" w:rsidP="00F43BDD">
      <w:r>
        <w:tab/>
      </w:r>
      <w:r>
        <w:t xml:space="preserve">• </w:t>
      </w:r>
      <w:proofErr w:type="spellStart"/>
      <w:r w:rsidR="00E73633" w:rsidRPr="00E73633">
        <w:t>Contracte</w:t>
      </w:r>
      <w:proofErr w:type="spellEnd"/>
      <w:r w:rsidR="00E73633" w:rsidRPr="00E73633">
        <w:t xml:space="preserve"> de date: </w:t>
      </w:r>
      <w:proofErr w:type="spellStart"/>
      <w:r w:rsidR="00E73633" w:rsidRPr="00E73633">
        <w:t>tabele</w:t>
      </w:r>
      <w:proofErr w:type="spellEnd"/>
      <w:r w:rsidR="00E73633" w:rsidRPr="00E73633">
        <w:t xml:space="preserve"> </w:t>
      </w:r>
      <w:proofErr w:type="spellStart"/>
      <w:r w:rsidR="00E73633" w:rsidRPr="00E73633">
        <w:t>și</w:t>
      </w:r>
      <w:proofErr w:type="spellEnd"/>
      <w:r w:rsidR="00E73633" w:rsidRPr="00E73633">
        <w:t xml:space="preserve"> </w:t>
      </w:r>
      <w:proofErr w:type="spellStart"/>
      <w:r w:rsidR="00E73633" w:rsidRPr="00E73633">
        <w:t>proceduri</w:t>
      </w:r>
      <w:proofErr w:type="spellEnd"/>
      <w:r w:rsidR="00E73633" w:rsidRPr="00E73633">
        <w:t xml:space="preserve"> SQL care </w:t>
      </w:r>
      <w:proofErr w:type="spellStart"/>
      <w:r w:rsidR="00E73633" w:rsidRPr="00E73633">
        <w:t>dețin</w:t>
      </w:r>
      <w:proofErr w:type="spellEnd"/>
      <w:r w:rsidR="00E73633" w:rsidRPr="00E73633">
        <w:t xml:space="preserve"> </w:t>
      </w:r>
      <w:proofErr w:type="spellStart"/>
      <w:r w:rsidR="00E73633" w:rsidRPr="00E73633">
        <w:t>metadatele</w:t>
      </w:r>
      <w:proofErr w:type="spellEnd"/>
      <w:r w:rsidR="00E73633" w:rsidRPr="00E73633">
        <w:t xml:space="preserve"> </w:t>
      </w:r>
      <w:proofErr w:type="spellStart"/>
      <w:r w:rsidR="00E73633" w:rsidRPr="00E73633">
        <w:t>specifice</w:t>
      </w:r>
      <w:proofErr w:type="spellEnd"/>
      <w:r w:rsidR="00E73633" w:rsidRPr="00E73633">
        <w:t xml:space="preserve"> </w:t>
      </w:r>
      <w:proofErr w:type="spellStart"/>
      <w:r w:rsidR="00E73633" w:rsidRPr="00E73633">
        <w:t>entității</w:t>
      </w:r>
      <w:proofErr w:type="spellEnd"/>
    </w:p>
    <w:p w:rsidR="00E73633" w:rsidRDefault="00F43BDD" w:rsidP="00F43BDD">
      <w:r>
        <w:tab/>
        <w:t xml:space="preserve">• </w:t>
      </w:r>
      <w:proofErr w:type="spellStart"/>
      <w:r w:rsidR="00E73633" w:rsidRPr="00E73633">
        <w:t>Șabloane</w:t>
      </w:r>
      <w:proofErr w:type="spellEnd"/>
      <w:r w:rsidR="00E73633" w:rsidRPr="00E73633">
        <w:t xml:space="preserve"> SQL: </w:t>
      </w:r>
      <w:proofErr w:type="spellStart"/>
      <w:r w:rsidR="00E73633" w:rsidRPr="00E73633">
        <w:t>proceduri</w:t>
      </w:r>
      <w:proofErr w:type="spellEnd"/>
      <w:r w:rsidR="00E73633" w:rsidRPr="00E73633">
        <w:t xml:space="preserve"> </w:t>
      </w:r>
      <w:proofErr w:type="spellStart"/>
      <w:r w:rsidR="00E73633" w:rsidRPr="00E73633">
        <w:t>și</w:t>
      </w:r>
      <w:proofErr w:type="spellEnd"/>
      <w:r w:rsidR="00E73633" w:rsidRPr="00E73633">
        <w:t xml:space="preserve"> </w:t>
      </w:r>
      <w:proofErr w:type="spellStart"/>
      <w:r w:rsidR="00E73633" w:rsidRPr="00E73633">
        <w:t>tabele</w:t>
      </w:r>
      <w:proofErr w:type="spellEnd"/>
      <w:r w:rsidR="00E73633" w:rsidRPr="00E73633">
        <w:t xml:space="preserve"> SQL </w:t>
      </w:r>
      <w:proofErr w:type="spellStart"/>
      <w:r w:rsidR="00E73633" w:rsidRPr="00E73633">
        <w:t>predefinite</w:t>
      </w:r>
      <w:proofErr w:type="spellEnd"/>
      <w:r w:rsidR="00E73633" w:rsidRPr="00E73633">
        <w:t xml:space="preserve"> care </w:t>
      </w:r>
      <w:proofErr w:type="spellStart"/>
      <w:r w:rsidR="00E73633" w:rsidRPr="00E73633">
        <w:t>vor</w:t>
      </w:r>
      <w:proofErr w:type="spellEnd"/>
      <w:r w:rsidR="00E73633" w:rsidRPr="00E73633">
        <w:t xml:space="preserve"> </w:t>
      </w:r>
      <w:proofErr w:type="spellStart"/>
      <w:r w:rsidR="00E73633" w:rsidRPr="00E73633">
        <w:t>avea</w:t>
      </w:r>
      <w:proofErr w:type="spellEnd"/>
      <w:r w:rsidR="00E73633" w:rsidRPr="00E73633">
        <w:t xml:space="preserve"> </w:t>
      </w:r>
      <w:proofErr w:type="spellStart"/>
      <w:r w:rsidR="00E73633" w:rsidRPr="00E73633">
        <w:t>substituenți</w:t>
      </w:r>
      <w:proofErr w:type="spellEnd"/>
      <w:r w:rsidR="00E73633" w:rsidRPr="00E73633">
        <w:t xml:space="preserve"> </w:t>
      </w:r>
      <w:proofErr w:type="spellStart"/>
      <w:r w:rsidR="00E73633" w:rsidRPr="00E73633">
        <w:t>pentru</w:t>
      </w:r>
      <w:proofErr w:type="spellEnd"/>
      <w:r w:rsidR="00E73633" w:rsidRPr="00E73633">
        <w:t xml:space="preserve"> </w:t>
      </w:r>
      <w:proofErr w:type="spellStart"/>
      <w:r w:rsidR="00E73633" w:rsidRPr="00E73633">
        <w:t>înlocuirea</w:t>
      </w:r>
      <w:proofErr w:type="spellEnd"/>
      <w:r w:rsidR="00E73633" w:rsidRPr="00E73633">
        <w:t xml:space="preserve"> </w:t>
      </w:r>
      <w:proofErr w:type="spellStart"/>
      <w:r w:rsidR="00E73633" w:rsidRPr="00E73633">
        <w:t>textului</w:t>
      </w:r>
      <w:proofErr w:type="spellEnd"/>
    </w:p>
    <w:p w:rsidR="00F43BDD" w:rsidRDefault="00F43BDD" w:rsidP="00F43BDD">
      <w:r>
        <w:tab/>
      </w:r>
      <w:r w:rsidR="00E73633" w:rsidRPr="00E73633">
        <w:t xml:space="preserve">• </w:t>
      </w:r>
      <w:proofErr w:type="spellStart"/>
      <w:r w:rsidR="00E73633" w:rsidRPr="00E73633">
        <w:t>Scriptul</w:t>
      </w:r>
      <w:proofErr w:type="spellEnd"/>
      <w:r w:rsidR="00E73633" w:rsidRPr="00E73633">
        <w:t xml:space="preserve"> PowerShell: un script PowerShell care </w:t>
      </w:r>
      <w:proofErr w:type="spellStart"/>
      <w:r w:rsidR="00E73633" w:rsidRPr="00E73633">
        <w:t>uneste</w:t>
      </w:r>
      <w:proofErr w:type="spellEnd"/>
      <w:r w:rsidR="00E73633" w:rsidRPr="00E73633">
        <w:t xml:space="preserve"> </w:t>
      </w:r>
      <w:proofErr w:type="spellStart"/>
      <w:r w:rsidR="00E73633" w:rsidRPr="00E73633">
        <w:t>celelalte</w:t>
      </w:r>
      <w:proofErr w:type="spellEnd"/>
      <w:r w:rsidR="00E73633" w:rsidRPr="00E73633">
        <w:t xml:space="preserve"> </w:t>
      </w:r>
      <w:proofErr w:type="spellStart"/>
      <w:r w:rsidR="00E73633" w:rsidRPr="00E73633">
        <w:t>două</w:t>
      </w:r>
      <w:proofErr w:type="spellEnd"/>
      <w:r w:rsidR="00E73633" w:rsidRPr="00E73633">
        <w:t xml:space="preserve"> </w:t>
      </w:r>
      <w:proofErr w:type="spellStart"/>
      <w:r w:rsidR="00E73633" w:rsidRPr="00E73633">
        <w:t>elemente</w:t>
      </w:r>
      <w:proofErr w:type="spellEnd"/>
      <w:r w:rsidR="00E73633" w:rsidRPr="00E73633">
        <w:t xml:space="preserve"> </w:t>
      </w:r>
      <w:proofErr w:type="spellStart"/>
      <w:r w:rsidR="00E73633" w:rsidRPr="00E73633">
        <w:t>pentru</w:t>
      </w:r>
      <w:proofErr w:type="spellEnd"/>
      <w:r w:rsidR="00E73633" w:rsidRPr="00E73633">
        <w:t xml:space="preserve"> a </w:t>
      </w:r>
      <w:proofErr w:type="spellStart"/>
      <w:r w:rsidR="00E73633" w:rsidRPr="00E73633">
        <w:t>crea</w:t>
      </w:r>
      <w:proofErr w:type="spellEnd"/>
      <w:r w:rsidR="00E73633" w:rsidRPr="00E73633">
        <w:t xml:space="preserve"> </w:t>
      </w:r>
      <w:proofErr w:type="spellStart"/>
      <w:r w:rsidR="00E73633" w:rsidRPr="00E73633">
        <w:t>numeroase</w:t>
      </w:r>
      <w:proofErr w:type="spellEnd"/>
      <w:r w:rsidR="00E73633" w:rsidRPr="00E73633">
        <w:t xml:space="preserve"> </w:t>
      </w:r>
      <w:proofErr w:type="spellStart"/>
      <w:r w:rsidR="00E73633" w:rsidRPr="00E73633">
        <w:t>implementări</w:t>
      </w:r>
      <w:proofErr w:type="spellEnd"/>
      <w:r w:rsidR="00E73633" w:rsidRPr="00E73633">
        <w:t xml:space="preserve"> ale </w:t>
      </w:r>
      <w:proofErr w:type="spellStart"/>
      <w:r w:rsidR="00E73633" w:rsidRPr="00E73633">
        <w:t>unui</w:t>
      </w:r>
      <w:proofErr w:type="spellEnd"/>
      <w:r w:rsidR="00E73633" w:rsidRPr="00E73633">
        <w:t xml:space="preserve"> model </w:t>
      </w:r>
      <w:proofErr w:type="spellStart"/>
      <w:r w:rsidR="00E73633" w:rsidRPr="00E73633">
        <w:t>în</w:t>
      </w:r>
      <w:proofErr w:type="spellEnd"/>
      <w:r w:rsidR="00E73633" w:rsidRPr="00E73633">
        <w:t xml:space="preserve"> </w:t>
      </w:r>
      <w:proofErr w:type="spellStart"/>
      <w:r w:rsidR="00E73633" w:rsidRPr="00E73633">
        <w:t>câteva</w:t>
      </w:r>
      <w:proofErr w:type="spellEnd"/>
      <w:r w:rsidR="00E73633" w:rsidRPr="00E73633">
        <w:t xml:space="preserve"> </w:t>
      </w:r>
      <w:proofErr w:type="spellStart"/>
      <w:r w:rsidR="00E73633" w:rsidRPr="00E73633">
        <w:t>secunde</w:t>
      </w:r>
      <w:proofErr w:type="spellEnd"/>
    </w:p>
    <w:p w:rsidR="00F43BDD" w:rsidRPr="00F43BDD" w:rsidRDefault="00984D6A" w:rsidP="00F43BDD">
      <w:pPr>
        <w:rPr>
          <w:b/>
        </w:rPr>
      </w:pPr>
      <w:proofErr w:type="spellStart"/>
      <w:r>
        <w:rPr>
          <w:b/>
        </w:rPr>
        <w:t>Capitolul</w:t>
      </w:r>
      <w:proofErr w:type="spellEnd"/>
      <w:r>
        <w:rPr>
          <w:b/>
        </w:rPr>
        <w:t xml:space="preserve"> 9: </w:t>
      </w:r>
      <w:proofErr w:type="spellStart"/>
      <w:r>
        <w:rPr>
          <w:b/>
        </w:rPr>
        <w:t>Peste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depozite</w:t>
      </w:r>
      <w:proofErr w:type="spellEnd"/>
      <w:r>
        <w:rPr>
          <w:b/>
        </w:rPr>
        <w:t xml:space="preserve"> de date </w:t>
      </w:r>
      <w:proofErr w:type="spellStart"/>
      <w:r>
        <w:rPr>
          <w:b/>
        </w:rPr>
        <w:t>moderne</w:t>
      </w:r>
      <w:proofErr w:type="spellEnd"/>
    </w:p>
    <w:p w:rsidR="00F43BDD" w:rsidRDefault="00F43BDD" w:rsidP="00F43BDD">
      <w:r>
        <w:tab/>
      </w:r>
      <w:proofErr w:type="spellStart"/>
      <w:r w:rsidR="00984D6A">
        <w:t>Privind</w:t>
      </w:r>
      <w:proofErr w:type="spellEnd"/>
      <w:r w:rsidR="00984D6A">
        <w:t xml:space="preserve"> </w:t>
      </w:r>
      <w:proofErr w:type="spellStart"/>
      <w:r w:rsidR="00984D6A">
        <w:t>peste</w:t>
      </w:r>
      <w:proofErr w:type="spellEnd"/>
      <w:r w:rsidR="00984D6A">
        <w:t xml:space="preserve"> </w:t>
      </w:r>
      <w:proofErr w:type="spellStart"/>
      <w:r w:rsidR="00984D6A">
        <w:t>depozitele</w:t>
      </w:r>
      <w:proofErr w:type="spellEnd"/>
      <w:r w:rsidR="00984D6A">
        <w:t xml:space="preserve"> de date</w:t>
      </w:r>
      <w:r w:rsidR="00984D6A" w:rsidRPr="00984D6A">
        <w:t xml:space="preserve"> </w:t>
      </w:r>
      <w:proofErr w:type="spellStart"/>
      <w:r w:rsidR="00984D6A" w:rsidRPr="00984D6A">
        <w:t>modern</w:t>
      </w:r>
      <w:r w:rsidR="00984D6A">
        <w:t>e</w:t>
      </w:r>
      <w:proofErr w:type="spellEnd"/>
      <w:r w:rsidR="00984D6A" w:rsidRPr="00984D6A">
        <w:t xml:space="preserve"> </w:t>
      </w:r>
      <w:proofErr w:type="spellStart"/>
      <w:r w:rsidR="00984D6A">
        <w:t>realizam</w:t>
      </w:r>
      <w:proofErr w:type="spellEnd"/>
      <w:r w:rsidR="00984D6A">
        <w:t xml:space="preserve"> ca</w:t>
      </w:r>
      <w:r w:rsidR="00984D6A" w:rsidRPr="00984D6A">
        <w:t xml:space="preserve"> </w:t>
      </w:r>
      <w:proofErr w:type="spellStart"/>
      <w:r w:rsidR="00984D6A" w:rsidRPr="00984D6A">
        <w:t>există</w:t>
      </w:r>
      <w:proofErr w:type="spellEnd"/>
      <w:r w:rsidR="00984D6A" w:rsidRPr="00984D6A">
        <w:t xml:space="preserve"> o </w:t>
      </w:r>
      <w:proofErr w:type="spellStart"/>
      <w:r w:rsidR="00984D6A" w:rsidRPr="00984D6A">
        <w:t>gamă</w:t>
      </w:r>
      <w:proofErr w:type="spellEnd"/>
      <w:r w:rsidR="00984D6A" w:rsidRPr="00984D6A">
        <w:t xml:space="preserve"> </w:t>
      </w:r>
      <w:proofErr w:type="spellStart"/>
      <w:r w:rsidR="00984D6A" w:rsidRPr="00984D6A">
        <w:t>largă</w:t>
      </w:r>
      <w:proofErr w:type="spellEnd"/>
      <w:r w:rsidR="00984D6A" w:rsidRPr="00984D6A">
        <w:t xml:space="preserve"> de </w:t>
      </w:r>
      <w:proofErr w:type="spellStart"/>
      <w:r w:rsidR="00984D6A" w:rsidRPr="00984D6A">
        <w:t>produse</w:t>
      </w:r>
      <w:proofErr w:type="spellEnd"/>
      <w:r w:rsidR="00984D6A" w:rsidRPr="00984D6A">
        <w:t xml:space="preserve"> BI </w:t>
      </w:r>
      <w:proofErr w:type="spellStart"/>
      <w:r w:rsidR="00984D6A" w:rsidRPr="00984D6A">
        <w:t>pe</w:t>
      </w:r>
      <w:proofErr w:type="spellEnd"/>
      <w:r w:rsidR="00984D6A" w:rsidRPr="00984D6A">
        <w:t xml:space="preserve"> </w:t>
      </w:r>
      <w:proofErr w:type="spellStart"/>
      <w:r w:rsidR="00984D6A" w:rsidRPr="00984D6A">
        <w:t>piață</w:t>
      </w:r>
      <w:proofErr w:type="spellEnd"/>
      <w:r w:rsidR="00984D6A" w:rsidRPr="00984D6A">
        <w:t xml:space="preserve">, care </w:t>
      </w:r>
      <w:proofErr w:type="spellStart"/>
      <w:r w:rsidR="00984D6A" w:rsidRPr="00984D6A">
        <w:t>oferă</w:t>
      </w:r>
      <w:proofErr w:type="spellEnd"/>
      <w:r w:rsidR="00984D6A" w:rsidRPr="00984D6A">
        <w:t xml:space="preserve"> </w:t>
      </w:r>
      <w:proofErr w:type="spellStart"/>
      <w:r w:rsidR="00984D6A" w:rsidRPr="00984D6A">
        <w:t>utilizatorilor</w:t>
      </w:r>
      <w:proofErr w:type="spellEnd"/>
      <w:r w:rsidR="00984D6A" w:rsidRPr="00984D6A">
        <w:t xml:space="preserve"> o </w:t>
      </w:r>
      <w:proofErr w:type="spellStart"/>
      <w:r w:rsidR="00984D6A" w:rsidRPr="00984D6A">
        <w:t>gamă</w:t>
      </w:r>
      <w:proofErr w:type="spellEnd"/>
      <w:r w:rsidR="00984D6A" w:rsidRPr="00984D6A">
        <w:t xml:space="preserve"> </w:t>
      </w:r>
      <w:proofErr w:type="spellStart"/>
      <w:r w:rsidR="00984D6A" w:rsidRPr="00984D6A">
        <w:t>largă</w:t>
      </w:r>
      <w:proofErr w:type="spellEnd"/>
      <w:r w:rsidR="00984D6A" w:rsidRPr="00984D6A">
        <w:t xml:space="preserve"> de </w:t>
      </w:r>
      <w:proofErr w:type="spellStart"/>
      <w:r w:rsidR="00984D6A" w:rsidRPr="00984D6A">
        <w:t>capabilități</w:t>
      </w:r>
      <w:proofErr w:type="spellEnd"/>
      <w:r w:rsidR="00984D6A" w:rsidRPr="00984D6A">
        <w:t xml:space="preserve"> </w:t>
      </w:r>
      <w:proofErr w:type="spellStart"/>
      <w:r w:rsidR="00984D6A" w:rsidRPr="00984D6A">
        <w:t>și</w:t>
      </w:r>
      <w:proofErr w:type="spellEnd"/>
      <w:r w:rsidR="00984D6A" w:rsidRPr="00984D6A">
        <w:t xml:space="preserve"> </w:t>
      </w:r>
      <w:proofErr w:type="spellStart"/>
      <w:r w:rsidR="00984D6A" w:rsidRPr="00984D6A">
        <w:t>vizualizări</w:t>
      </w:r>
      <w:proofErr w:type="spellEnd"/>
      <w:r w:rsidR="00984D6A" w:rsidRPr="00984D6A">
        <w:t>.</w:t>
      </w:r>
    </w:p>
    <w:p w:rsidR="00F43BDD" w:rsidRDefault="00F43BDD" w:rsidP="00F43BDD">
      <w:r>
        <w:tab/>
      </w:r>
      <w:r w:rsidR="00984D6A">
        <w:t xml:space="preserve">Sa </w:t>
      </w:r>
      <w:proofErr w:type="spellStart"/>
      <w:r w:rsidR="00984D6A">
        <w:t>luam</w:t>
      </w:r>
      <w:proofErr w:type="spellEnd"/>
      <w:r w:rsidR="00984D6A">
        <w:t xml:space="preserve"> Power BI </w:t>
      </w:r>
      <w:proofErr w:type="spellStart"/>
      <w:r w:rsidR="00984D6A" w:rsidRPr="00984D6A">
        <w:t>deoarece</w:t>
      </w:r>
      <w:proofErr w:type="spellEnd"/>
      <w:r w:rsidR="00984D6A" w:rsidRPr="00984D6A">
        <w:t xml:space="preserve"> </w:t>
      </w:r>
      <w:proofErr w:type="spellStart"/>
      <w:r w:rsidR="00984D6A" w:rsidRPr="00984D6A">
        <w:t>acesta</w:t>
      </w:r>
      <w:proofErr w:type="spellEnd"/>
      <w:r w:rsidR="00984D6A" w:rsidRPr="00984D6A">
        <w:t xml:space="preserve"> </w:t>
      </w:r>
      <w:proofErr w:type="spellStart"/>
      <w:r w:rsidR="00984D6A" w:rsidRPr="00984D6A">
        <w:t>este</w:t>
      </w:r>
      <w:proofErr w:type="spellEnd"/>
      <w:r w:rsidR="00984D6A" w:rsidRPr="00984D6A">
        <w:t xml:space="preserve"> </w:t>
      </w:r>
      <w:proofErr w:type="spellStart"/>
      <w:r w:rsidR="00984D6A" w:rsidRPr="00984D6A">
        <w:t>instrumentul</w:t>
      </w:r>
      <w:proofErr w:type="spellEnd"/>
      <w:r w:rsidR="00984D6A" w:rsidRPr="00984D6A">
        <w:t xml:space="preserve"> de </w:t>
      </w:r>
      <w:proofErr w:type="spellStart"/>
      <w:r w:rsidR="00984D6A" w:rsidRPr="00984D6A">
        <w:t>vizualizare</w:t>
      </w:r>
      <w:proofErr w:type="spellEnd"/>
      <w:r w:rsidR="00984D6A" w:rsidRPr="00984D6A">
        <w:t xml:space="preserve"> </w:t>
      </w:r>
      <w:proofErr w:type="spellStart"/>
      <w:r w:rsidR="00984D6A" w:rsidRPr="00984D6A">
        <w:t>pentru</w:t>
      </w:r>
      <w:proofErr w:type="spellEnd"/>
      <w:r w:rsidR="00984D6A" w:rsidRPr="00984D6A">
        <w:t xml:space="preserve"> </w:t>
      </w:r>
      <w:proofErr w:type="spellStart"/>
      <w:r w:rsidR="00984D6A" w:rsidRPr="00984D6A">
        <w:t>orice</w:t>
      </w:r>
      <w:proofErr w:type="spellEnd"/>
      <w:r w:rsidR="00984D6A" w:rsidRPr="00984D6A">
        <w:t xml:space="preserve"> date </w:t>
      </w:r>
      <w:proofErr w:type="spellStart"/>
      <w:r w:rsidR="00984D6A" w:rsidRPr="00984D6A">
        <w:t>și</w:t>
      </w:r>
      <w:proofErr w:type="spellEnd"/>
      <w:r w:rsidR="00984D6A" w:rsidRPr="00984D6A">
        <w:t xml:space="preserve">, </w:t>
      </w:r>
      <w:r w:rsidR="00984D6A">
        <w:t xml:space="preserve">de </w:t>
      </w:r>
      <w:proofErr w:type="spellStart"/>
      <w:r w:rsidR="00984D6A">
        <w:t>asemenea</w:t>
      </w:r>
      <w:proofErr w:type="spellEnd"/>
      <w:r w:rsidR="00984D6A">
        <w:t xml:space="preserve">, </w:t>
      </w:r>
      <w:proofErr w:type="spellStart"/>
      <w:r w:rsidR="00984D6A">
        <w:t>examinam</w:t>
      </w:r>
      <w:proofErr w:type="spellEnd"/>
      <w:r w:rsidR="00984D6A" w:rsidRPr="00984D6A">
        <w:t xml:space="preserve"> </w:t>
      </w:r>
      <w:proofErr w:type="spellStart"/>
      <w:r w:rsidR="00984D6A" w:rsidRPr="00984D6A">
        <w:t>alte</w:t>
      </w:r>
      <w:proofErr w:type="spellEnd"/>
      <w:r w:rsidR="00984D6A" w:rsidRPr="00984D6A">
        <w:t xml:space="preserve"> </w:t>
      </w:r>
      <w:proofErr w:type="spellStart"/>
      <w:r w:rsidR="00984D6A" w:rsidRPr="00984D6A">
        <w:t>produse</w:t>
      </w:r>
      <w:proofErr w:type="spellEnd"/>
      <w:r w:rsidR="00984D6A" w:rsidRPr="00984D6A">
        <w:t xml:space="preserve"> Microsoft </w:t>
      </w:r>
      <w:proofErr w:type="spellStart"/>
      <w:r w:rsidR="00984D6A" w:rsidRPr="00984D6A">
        <w:t>pentru</w:t>
      </w:r>
      <w:proofErr w:type="spellEnd"/>
      <w:r w:rsidR="00984D6A" w:rsidRPr="00984D6A">
        <w:t xml:space="preserve"> date </w:t>
      </w:r>
      <w:proofErr w:type="spellStart"/>
      <w:r w:rsidR="00984D6A" w:rsidRPr="00984D6A">
        <w:t>pe</w:t>
      </w:r>
      <w:proofErr w:type="spellEnd"/>
      <w:r w:rsidR="00984D6A" w:rsidRPr="00984D6A">
        <w:t xml:space="preserve"> </w:t>
      </w:r>
      <w:proofErr w:type="spellStart"/>
      <w:r w:rsidR="00984D6A" w:rsidRPr="00984D6A">
        <w:t>măsură</w:t>
      </w:r>
      <w:proofErr w:type="spellEnd"/>
      <w:r w:rsidR="00984D6A" w:rsidRPr="00984D6A">
        <w:t xml:space="preserve"> </w:t>
      </w:r>
      <w:proofErr w:type="spellStart"/>
      <w:r w:rsidR="00984D6A" w:rsidRPr="00984D6A">
        <w:t>ce</w:t>
      </w:r>
      <w:proofErr w:type="spellEnd"/>
      <w:r w:rsidR="00984D6A" w:rsidRPr="00984D6A">
        <w:t xml:space="preserve"> </w:t>
      </w:r>
      <w:proofErr w:type="spellStart"/>
      <w:r w:rsidR="00984D6A" w:rsidRPr="00984D6A">
        <w:t>părăsește</w:t>
      </w:r>
      <w:proofErr w:type="spellEnd"/>
      <w:r w:rsidR="00984D6A" w:rsidRPr="00984D6A">
        <w:t xml:space="preserve"> </w:t>
      </w:r>
      <w:proofErr w:type="spellStart"/>
      <w:r w:rsidR="00984D6A" w:rsidRPr="00984D6A">
        <w:t>depozitul</w:t>
      </w:r>
      <w:proofErr w:type="spellEnd"/>
      <w:r w:rsidR="00984D6A" w:rsidRPr="00984D6A">
        <w:t xml:space="preserve"> de date, cum </w:t>
      </w:r>
      <w:proofErr w:type="spellStart"/>
      <w:r w:rsidR="00984D6A" w:rsidRPr="00984D6A">
        <w:t>ar</w:t>
      </w:r>
      <w:proofErr w:type="spellEnd"/>
      <w:r w:rsidR="00984D6A" w:rsidRPr="00984D6A">
        <w:t xml:space="preserve"> fi Azure Analysis Services </w:t>
      </w:r>
      <w:proofErr w:type="spellStart"/>
      <w:r w:rsidR="00984D6A" w:rsidRPr="00984D6A">
        <w:t>și</w:t>
      </w:r>
      <w:proofErr w:type="spellEnd"/>
      <w:r w:rsidR="00984D6A" w:rsidRPr="00984D6A">
        <w:t xml:space="preserve"> Azure Cosmos DB</w:t>
      </w:r>
      <w:r>
        <w:t>.</w:t>
      </w:r>
    </w:p>
    <w:p w:rsidR="00F43BDD" w:rsidRPr="00F43BDD" w:rsidRDefault="00F43BDD" w:rsidP="00F43BDD">
      <w:pPr>
        <w:rPr>
          <w:b/>
        </w:rPr>
      </w:pPr>
      <w:r w:rsidRPr="00F43BDD">
        <w:rPr>
          <w:b/>
        </w:rPr>
        <w:t>1. Microsoft Power BI</w:t>
      </w:r>
    </w:p>
    <w:p w:rsidR="00F43BDD" w:rsidRDefault="00F43BDD" w:rsidP="00F43BDD">
      <w:r>
        <w:tab/>
        <w:t xml:space="preserve">Microsoft Power BI (Power BI) </w:t>
      </w:r>
      <w:proofErr w:type="spellStart"/>
      <w:r w:rsidR="00984D6A" w:rsidRPr="00984D6A">
        <w:t>este</w:t>
      </w:r>
      <w:proofErr w:type="spellEnd"/>
      <w:r w:rsidR="00984D6A" w:rsidRPr="00984D6A">
        <w:t xml:space="preserve"> </w:t>
      </w:r>
      <w:r w:rsidR="00984D6A">
        <w:t xml:space="preserve">un </w:t>
      </w:r>
      <w:proofErr w:type="spellStart"/>
      <w:r w:rsidR="00984D6A">
        <w:t>produs</w:t>
      </w:r>
      <w:proofErr w:type="spellEnd"/>
      <w:r w:rsidR="00984D6A">
        <w:t xml:space="preserve"> </w:t>
      </w:r>
      <w:r w:rsidR="00984D6A" w:rsidRPr="00984D6A">
        <w:t xml:space="preserve">de </w:t>
      </w:r>
      <w:proofErr w:type="spellStart"/>
      <w:r w:rsidR="00984D6A" w:rsidRPr="00984D6A">
        <w:t>vizualizare</w:t>
      </w:r>
      <w:proofErr w:type="spellEnd"/>
      <w:r w:rsidR="00984D6A" w:rsidRPr="00984D6A">
        <w:t xml:space="preserve"> a </w:t>
      </w:r>
      <w:proofErr w:type="spellStart"/>
      <w:r w:rsidR="00984D6A" w:rsidRPr="00984D6A">
        <w:t>datelor</w:t>
      </w:r>
      <w:proofErr w:type="spellEnd"/>
      <w:r>
        <w:t xml:space="preserve">. </w:t>
      </w:r>
    </w:p>
    <w:p w:rsidR="00984D6A" w:rsidRDefault="00F43BDD" w:rsidP="00F43BDD">
      <w:r>
        <w:tab/>
        <w:t xml:space="preserve">Power BI </w:t>
      </w:r>
      <w:proofErr w:type="spellStart"/>
      <w:r w:rsidR="00984D6A" w:rsidRPr="00984D6A">
        <w:t>folosește</w:t>
      </w:r>
      <w:proofErr w:type="spellEnd"/>
      <w:r w:rsidR="00984D6A" w:rsidRPr="00984D6A">
        <w:t xml:space="preserve"> </w:t>
      </w:r>
      <w:proofErr w:type="spellStart"/>
      <w:r w:rsidR="00984D6A" w:rsidRPr="00984D6A">
        <w:t>același</w:t>
      </w:r>
      <w:proofErr w:type="spellEnd"/>
      <w:r w:rsidR="00984D6A" w:rsidRPr="00984D6A">
        <w:t xml:space="preserve"> motor </w:t>
      </w:r>
      <w:proofErr w:type="spellStart"/>
      <w:r w:rsidR="00984D6A" w:rsidRPr="00984D6A">
        <w:t>analitic</w:t>
      </w:r>
      <w:proofErr w:type="spellEnd"/>
      <w:r w:rsidR="00984D6A" w:rsidRPr="00984D6A">
        <w:t xml:space="preserve"> care </w:t>
      </w:r>
      <w:proofErr w:type="spellStart"/>
      <w:r w:rsidR="00984D6A" w:rsidRPr="00984D6A">
        <w:t>este</w:t>
      </w:r>
      <w:proofErr w:type="spellEnd"/>
      <w:r w:rsidR="00984D6A" w:rsidRPr="00984D6A">
        <w:t xml:space="preserve"> </w:t>
      </w:r>
      <w:proofErr w:type="spellStart"/>
      <w:r w:rsidR="00984D6A" w:rsidRPr="00984D6A">
        <w:t>utilizat</w:t>
      </w:r>
      <w:proofErr w:type="spellEnd"/>
      <w:r w:rsidR="00984D6A" w:rsidRPr="00984D6A">
        <w:t xml:space="preserve"> </w:t>
      </w:r>
      <w:proofErr w:type="spellStart"/>
      <w:r w:rsidR="00984D6A" w:rsidRPr="00984D6A">
        <w:t>pentru</w:t>
      </w:r>
      <w:proofErr w:type="spellEnd"/>
      <w:r w:rsidR="00984D6A" w:rsidRPr="00984D6A">
        <w:t xml:space="preserve"> Analysis Services, </w:t>
      </w:r>
      <w:proofErr w:type="spellStart"/>
      <w:r w:rsidR="00984D6A" w:rsidRPr="00984D6A">
        <w:t>optimizând</w:t>
      </w:r>
      <w:proofErr w:type="spellEnd"/>
      <w:r w:rsidR="00984D6A" w:rsidRPr="00984D6A">
        <w:t xml:space="preserve"> </w:t>
      </w:r>
      <w:proofErr w:type="spellStart"/>
      <w:r w:rsidR="00984D6A" w:rsidRPr="00984D6A">
        <w:t>interogări</w:t>
      </w:r>
      <w:proofErr w:type="spellEnd"/>
      <w:r w:rsidR="00984D6A" w:rsidRPr="00984D6A">
        <w:t xml:space="preserve"> </w:t>
      </w:r>
      <w:proofErr w:type="spellStart"/>
      <w:r w:rsidR="00984D6A" w:rsidRPr="00984D6A">
        <w:t>analitice</w:t>
      </w:r>
      <w:proofErr w:type="spellEnd"/>
      <w:r w:rsidR="00984D6A" w:rsidRPr="00984D6A">
        <w:t xml:space="preserve"> </w:t>
      </w:r>
      <w:proofErr w:type="spellStart"/>
      <w:r w:rsidR="00984D6A" w:rsidRPr="00984D6A">
        <w:t>peste</w:t>
      </w:r>
      <w:proofErr w:type="spellEnd"/>
      <w:r w:rsidR="00984D6A" w:rsidRPr="00984D6A">
        <w:t xml:space="preserve"> date </w:t>
      </w:r>
      <w:proofErr w:type="spellStart"/>
      <w:r w:rsidR="00984D6A" w:rsidRPr="00984D6A">
        <w:t>tabulare</w:t>
      </w:r>
      <w:proofErr w:type="spellEnd"/>
      <w:r w:rsidR="00984D6A" w:rsidRPr="00984D6A">
        <w:t xml:space="preserve"> </w:t>
      </w:r>
      <w:proofErr w:type="spellStart"/>
      <w:r w:rsidR="00984D6A" w:rsidRPr="00984D6A">
        <w:t>utilizând</w:t>
      </w:r>
      <w:proofErr w:type="spellEnd"/>
      <w:r w:rsidR="00984D6A" w:rsidRPr="00984D6A">
        <w:t xml:space="preserve"> </w:t>
      </w:r>
      <w:proofErr w:type="spellStart"/>
      <w:r w:rsidR="00984D6A" w:rsidRPr="00984D6A">
        <w:t>procesarea</w:t>
      </w:r>
      <w:proofErr w:type="spellEnd"/>
      <w:r w:rsidR="00984D6A" w:rsidRPr="00984D6A">
        <w:t xml:space="preserve"> </w:t>
      </w:r>
      <w:proofErr w:type="spellStart"/>
      <w:r w:rsidR="00984D6A" w:rsidRPr="00984D6A">
        <w:t>în</w:t>
      </w:r>
      <w:proofErr w:type="spellEnd"/>
      <w:r w:rsidR="00984D6A" w:rsidRPr="00984D6A">
        <w:t xml:space="preserve"> </w:t>
      </w:r>
      <w:proofErr w:type="spellStart"/>
      <w:r w:rsidR="00984D6A" w:rsidRPr="00984D6A">
        <w:t>memorie</w:t>
      </w:r>
      <w:proofErr w:type="spellEnd"/>
      <w:r w:rsidR="00984D6A" w:rsidRPr="00984D6A">
        <w:t xml:space="preserve">. </w:t>
      </w:r>
    </w:p>
    <w:p w:rsidR="00F43BDD" w:rsidRDefault="00984D6A" w:rsidP="00984D6A">
      <w:r w:rsidRPr="00984D6A">
        <w:t xml:space="preserve">Power BI </w:t>
      </w:r>
      <w:proofErr w:type="spellStart"/>
      <w:r w:rsidRPr="00984D6A">
        <w:t>este</w:t>
      </w:r>
      <w:proofErr w:type="spellEnd"/>
      <w:r w:rsidRPr="00984D6A">
        <w:t xml:space="preserve"> </w:t>
      </w:r>
      <w:proofErr w:type="spellStart"/>
      <w:r w:rsidRPr="00984D6A">
        <w:t>alcătuit</w:t>
      </w:r>
      <w:proofErr w:type="spellEnd"/>
      <w:r w:rsidRPr="00984D6A">
        <w:t xml:space="preserve"> din </w:t>
      </w:r>
      <w:proofErr w:type="spellStart"/>
      <w:r w:rsidRPr="00984D6A">
        <w:t>mai</w:t>
      </w:r>
      <w:proofErr w:type="spellEnd"/>
      <w:r w:rsidRPr="00984D6A">
        <w:t xml:space="preserve"> </w:t>
      </w:r>
      <w:proofErr w:type="spellStart"/>
      <w:r w:rsidRPr="00984D6A">
        <w:t>multe</w:t>
      </w:r>
      <w:proofErr w:type="spellEnd"/>
      <w:r w:rsidRPr="00984D6A">
        <w:t xml:space="preserve"> </w:t>
      </w:r>
      <w:proofErr w:type="spellStart"/>
      <w:r w:rsidRPr="00984D6A">
        <w:t>componente</w:t>
      </w:r>
      <w:proofErr w:type="spellEnd"/>
      <w:r w:rsidRPr="00984D6A">
        <w:t xml:space="preserve"> </w:t>
      </w:r>
      <w:proofErr w:type="spellStart"/>
      <w:r w:rsidRPr="00984D6A">
        <w:t>cheie</w:t>
      </w:r>
      <w:proofErr w:type="spellEnd"/>
      <w:r w:rsidR="00F43BDD">
        <w:t>:</w:t>
      </w:r>
    </w:p>
    <w:p w:rsidR="00F43BDD" w:rsidRDefault="00F43BDD" w:rsidP="00F43BDD">
      <w:r>
        <w:tab/>
        <w:t xml:space="preserve">• Power BI desktop: </w:t>
      </w:r>
      <w:proofErr w:type="spellStart"/>
      <w:r w:rsidR="00984D6A" w:rsidRPr="00984D6A">
        <w:t>Instrumentul</w:t>
      </w:r>
      <w:proofErr w:type="spellEnd"/>
      <w:r w:rsidR="00984D6A" w:rsidRPr="00984D6A">
        <w:t xml:space="preserve"> principal de </w:t>
      </w:r>
      <w:proofErr w:type="spellStart"/>
      <w:r w:rsidR="00984D6A" w:rsidRPr="00984D6A">
        <w:t>dezvoltare</w:t>
      </w:r>
      <w:proofErr w:type="spellEnd"/>
      <w:r w:rsidR="00984D6A" w:rsidRPr="00984D6A">
        <w:t xml:space="preserve"> </w:t>
      </w:r>
      <w:proofErr w:type="spellStart"/>
      <w:r w:rsidR="00984D6A" w:rsidRPr="00984D6A">
        <w:t>pentru</w:t>
      </w:r>
      <w:proofErr w:type="spellEnd"/>
      <w:r w:rsidR="00984D6A" w:rsidRPr="00984D6A">
        <w:t xml:space="preserve"> </w:t>
      </w:r>
      <w:proofErr w:type="spellStart"/>
      <w:r w:rsidR="00984D6A" w:rsidRPr="00984D6A">
        <w:t>fișierele</w:t>
      </w:r>
      <w:proofErr w:type="spellEnd"/>
      <w:r w:rsidR="00984D6A" w:rsidRPr="00984D6A">
        <w:t xml:space="preserve"> Power BI</w:t>
      </w:r>
      <w:r>
        <w:t>.</w:t>
      </w:r>
    </w:p>
    <w:p w:rsidR="00F43BDD" w:rsidRDefault="00F43BDD" w:rsidP="00F43BDD">
      <w:r>
        <w:tab/>
        <w:t xml:space="preserve">• Power BI report builder: </w:t>
      </w:r>
      <w:proofErr w:type="spellStart"/>
      <w:r w:rsidR="00984D6A" w:rsidRPr="00984D6A">
        <w:t>Generatorul</w:t>
      </w:r>
      <w:proofErr w:type="spellEnd"/>
      <w:r w:rsidR="00984D6A" w:rsidRPr="00984D6A">
        <w:t xml:space="preserve"> de </w:t>
      </w:r>
      <w:proofErr w:type="spellStart"/>
      <w:r w:rsidR="00984D6A" w:rsidRPr="00984D6A">
        <w:t>rapoarte</w:t>
      </w:r>
      <w:proofErr w:type="spellEnd"/>
      <w:r w:rsidR="00984D6A" w:rsidRPr="00984D6A">
        <w:t xml:space="preserve"> </w:t>
      </w:r>
      <w:proofErr w:type="spellStart"/>
      <w:r w:rsidR="00984D6A" w:rsidRPr="00984D6A">
        <w:t>utilizat</w:t>
      </w:r>
      <w:proofErr w:type="spellEnd"/>
      <w:r w:rsidR="00984D6A" w:rsidRPr="00984D6A">
        <w:t xml:space="preserve"> </w:t>
      </w:r>
      <w:proofErr w:type="spellStart"/>
      <w:r w:rsidR="00984D6A" w:rsidRPr="00984D6A">
        <w:t>pentru</w:t>
      </w:r>
      <w:proofErr w:type="spellEnd"/>
      <w:r w:rsidR="00984D6A" w:rsidRPr="00984D6A">
        <w:t xml:space="preserve"> </w:t>
      </w:r>
      <w:proofErr w:type="spellStart"/>
      <w:r w:rsidR="00984D6A" w:rsidRPr="00984D6A">
        <w:t>crearea</w:t>
      </w:r>
      <w:proofErr w:type="spellEnd"/>
      <w:r w:rsidR="00984D6A" w:rsidRPr="00984D6A">
        <w:t xml:space="preserve"> </w:t>
      </w:r>
      <w:proofErr w:type="spellStart"/>
      <w:r w:rsidR="00984D6A" w:rsidRPr="00984D6A">
        <w:t>rapoartelor</w:t>
      </w:r>
      <w:proofErr w:type="spellEnd"/>
      <w:r w:rsidR="00984D6A" w:rsidRPr="00984D6A">
        <w:t xml:space="preserve"> paginate</w:t>
      </w:r>
      <w:r>
        <w:t>.</w:t>
      </w:r>
    </w:p>
    <w:p w:rsidR="00F43BDD" w:rsidRDefault="00F43BDD" w:rsidP="00F43BDD">
      <w:r>
        <w:tab/>
        <w:t xml:space="preserve">• Power BI service: </w:t>
      </w:r>
      <w:proofErr w:type="spellStart"/>
      <w:r w:rsidR="00984D6A" w:rsidRPr="00984D6A">
        <w:t>Portalul</w:t>
      </w:r>
      <w:proofErr w:type="spellEnd"/>
      <w:r w:rsidR="00984D6A" w:rsidRPr="00984D6A">
        <w:t xml:space="preserve"> web </w:t>
      </w:r>
      <w:proofErr w:type="spellStart"/>
      <w:r w:rsidR="00984D6A" w:rsidRPr="00984D6A">
        <w:t>pe</w:t>
      </w:r>
      <w:proofErr w:type="spellEnd"/>
      <w:r w:rsidR="00984D6A" w:rsidRPr="00984D6A">
        <w:t xml:space="preserve"> care </w:t>
      </w:r>
      <w:proofErr w:type="spellStart"/>
      <w:r w:rsidR="00984D6A" w:rsidRPr="00984D6A">
        <w:t>sunt</w:t>
      </w:r>
      <w:proofErr w:type="spellEnd"/>
      <w:r w:rsidR="00984D6A" w:rsidRPr="00984D6A">
        <w:t xml:space="preserve"> </w:t>
      </w:r>
      <w:proofErr w:type="spellStart"/>
      <w:r w:rsidR="00984D6A" w:rsidRPr="00984D6A">
        <w:t>publicate</w:t>
      </w:r>
      <w:proofErr w:type="spellEnd"/>
      <w:r w:rsidR="00984D6A" w:rsidRPr="00984D6A">
        <w:t xml:space="preserve"> </w:t>
      </w:r>
      <w:proofErr w:type="spellStart"/>
      <w:r w:rsidR="00984D6A" w:rsidRPr="00984D6A">
        <w:t>tablourile</w:t>
      </w:r>
      <w:proofErr w:type="spellEnd"/>
      <w:r w:rsidR="00984D6A" w:rsidRPr="00984D6A">
        <w:t xml:space="preserve"> de </w:t>
      </w:r>
      <w:proofErr w:type="spellStart"/>
      <w:r w:rsidR="00984D6A" w:rsidRPr="00984D6A">
        <w:t>bord</w:t>
      </w:r>
      <w:proofErr w:type="spellEnd"/>
      <w:r w:rsidR="00984D6A" w:rsidRPr="00984D6A">
        <w:t xml:space="preserve"> </w:t>
      </w:r>
      <w:proofErr w:type="spellStart"/>
      <w:r w:rsidR="00984D6A" w:rsidRPr="00984D6A">
        <w:t>și</w:t>
      </w:r>
      <w:proofErr w:type="spellEnd"/>
      <w:r w:rsidR="00984D6A" w:rsidRPr="00984D6A">
        <w:t xml:space="preserve"> </w:t>
      </w:r>
      <w:proofErr w:type="spellStart"/>
      <w:r w:rsidR="00984D6A" w:rsidRPr="00984D6A">
        <w:t>rapoartele</w:t>
      </w:r>
      <w:proofErr w:type="spellEnd"/>
      <w:r>
        <w:t>.</w:t>
      </w:r>
      <w:bookmarkStart w:id="0" w:name="_GoBack"/>
      <w:bookmarkEnd w:id="0"/>
    </w:p>
    <w:p w:rsidR="00F43BDD" w:rsidRPr="00F43BDD" w:rsidRDefault="00F43BDD" w:rsidP="00F43BDD">
      <w:pPr>
        <w:rPr>
          <w:b/>
        </w:rPr>
      </w:pPr>
      <w:r>
        <w:rPr>
          <w:b/>
        </w:rPr>
        <w:t>2. Azure Analysis Services</w:t>
      </w:r>
    </w:p>
    <w:p w:rsidR="000A1DBD" w:rsidRDefault="00F43BDD" w:rsidP="000A1DBD">
      <w:r>
        <w:tab/>
      </w:r>
      <w:r w:rsidR="000A1DBD">
        <w:t xml:space="preserve">Azure Analysis Services (AAS) </w:t>
      </w:r>
      <w:proofErr w:type="spellStart"/>
      <w:r w:rsidR="000A1DBD">
        <w:t>este</w:t>
      </w:r>
      <w:proofErr w:type="spellEnd"/>
      <w:r w:rsidR="000A1DBD">
        <w:t xml:space="preserve"> o </w:t>
      </w:r>
      <w:proofErr w:type="spellStart"/>
      <w:r w:rsidR="000A1DBD">
        <w:t>implementare</w:t>
      </w:r>
      <w:proofErr w:type="spellEnd"/>
      <w:r w:rsidR="000A1DBD">
        <w:t xml:space="preserve"> PaaS a </w:t>
      </w:r>
      <w:proofErr w:type="spellStart"/>
      <w:r w:rsidR="000A1DBD">
        <w:t>produsului</w:t>
      </w:r>
      <w:proofErr w:type="spellEnd"/>
      <w:r w:rsidR="000A1DBD">
        <w:t xml:space="preserve"> local care a </w:t>
      </w:r>
      <w:proofErr w:type="spellStart"/>
      <w:r w:rsidR="000A1DBD">
        <w:t>venit</w:t>
      </w:r>
      <w:proofErr w:type="spellEnd"/>
      <w:r w:rsidR="000A1DBD">
        <w:t xml:space="preserve"> ca parte a </w:t>
      </w:r>
      <w:proofErr w:type="spellStart"/>
      <w:r w:rsidR="000A1DBD">
        <w:t>pachetului</w:t>
      </w:r>
      <w:proofErr w:type="spellEnd"/>
      <w:r w:rsidR="000A1DBD">
        <w:t xml:space="preserve"> de </w:t>
      </w:r>
      <w:proofErr w:type="spellStart"/>
      <w:r w:rsidR="000A1DBD">
        <w:t>instrumente</w:t>
      </w:r>
      <w:proofErr w:type="spellEnd"/>
      <w:r w:rsidR="000A1DBD">
        <w:t xml:space="preserve"> de date SQL Server.</w:t>
      </w:r>
    </w:p>
    <w:p w:rsidR="000A1DBD" w:rsidRDefault="000A1DBD" w:rsidP="000A1DBD">
      <w:pPr>
        <w:ind w:firstLine="720"/>
      </w:pPr>
      <w:r>
        <w:lastRenderedPageBreak/>
        <w:t xml:space="preserve">Azure Analysis Services </w:t>
      </w:r>
      <w:proofErr w:type="spellStart"/>
      <w:r>
        <w:t>oferă</w:t>
      </w:r>
      <w:proofErr w:type="spellEnd"/>
      <w:r>
        <w:t xml:space="preserve"> o capacitate de a </w:t>
      </w:r>
      <w:proofErr w:type="spellStart"/>
      <w:r>
        <w:t>scala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satisface</w:t>
      </w:r>
      <w:proofErr w:type="spellEnd"/>
      <w:r>
        <w:t xml:space="preserve"> </w:t>
      </w:r>
      <w:proofErr w:type="spellStart"/>
      <w:r>
        <w:t>cerințele</w:t>
      </w:r>
      <w:proofErr w:type="spellEnd"/>
      <w:r>
        <w:t xml:space="preserve"> de </w:t>
      </w:r>
      <w:proofErr w:type="spellStart"/>
      <w:r>
        <w:t>procesare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interogare</w:t>
      </w:r>
      <w:proofErr w:type="spellEnd"/>
      <w:r>
        <w:t>.</w:t>
      </w:r>
    </w:p>
    <w:p w:rsidR="00F43BDD" w:rsidRPr="00F43BDD" w:rsidRDefault="00F43BDD" w:rsidP="000A1DBD">
      <w:pPr>
        <w:rPr>
          <w:b/>
        </w:rPr>
      </w:pPr>
      <w:r w:rsidRPr="00F43BDD">
        <w:rPr>
          <w:b/>
        </w:rPr>
        <w:t>3. Azure Cosmo DB</w:t>
      </w:r>
    </w:p>
    <w:p w:rsidR="00E51C77" w:rsidRDefault="00BE1974" w:rsidP="00BE1974">
      <w:pPr>
        <w:ind w:firstLine="720"/>
      </w:pPr>
      <w:r w:rsidRPr="00BE1974">
        <w:t xml:space="preserve">Cosmos DB </w:t>
      </w:r>
      <w:proofErr w:type="spellStart"/>
      <w:r w:rsidRPr="00BE1974">
        <w:t>este</w:t>
      </w:r>
      <w:proofErr w:type="spellEnd"/>
      <w:r w:rsidRPr="00BE1974">
        <w:t xml:space="preserve"> o </w:t>
      </w:r>
      <w:proofErr w:type="spellStart"/>
      <w:r w:rsidRPr="00BE1974">
        <w:t>bază</w:t>
      </w:r>
      <w:proofErr w:type="spellEnd"/>
      <w:r w:rsidRPr="00BE1974">
        <w:t xml:space="preserve"> de date NoSQL care </w:t>
      </w:r>
      <w:proofErr w:type="spellStart"/>
      <w:r w:rsidRPr="00BE1974">
        <w:t>oferă</w:t>
      </w:r>
      <w:proofErr w:type="spellEnd"/>
      <w:r w:rsidRPr="00BE1974">
        <w:t xml:space="preserve"> </w:t>
      </w:r>
      <w:proofErr w:type="spellStart"/>
      <w:r w:rsidRPr="00BE1974">
        <w:t>posibilitatea</w:t>
      </w:r>
      <w:proofErr w:type="spellEnd"/>
      <w:r w:rsidRPr="00BE1974">
        <w:t xml:space="preserve"> de a </w:t>
      </w:r>
      <w:proofErr w:type="spellStart"/>
      <w:r w:rsidRPr="00BE1974">
        <w:t>stoca</w:t>
      </w:r>
      <w:proofErr w:type="spellEnd"/>
      <w:r w:rsidRPr="00BE1974">
        <w:t xml:space="preserve"> </w:t>
      </w:r>
      <w:proofErr w:type="spellStart"/>
      <w:r w:rsidRPr="00BE1974">
        <w:t>documente</w:t>
      </w:r>
      <w:proofErr w:type="spellEnd"/>
      <w:r w:rsidRPr="00BE1974">
        <w:t xml:space="preserve"> JSON </w:t>
      </w:r>
      <w:proofErr w:type="spellStart"/>
      <w:r w:rsidRPr="00BE1974">
        <w:t>într</w:t>
      </w:r>
      <w:proofErr w:type="spellEnd"/>
      <w:r w:rsidRPr="00BE1974">
        <w:t xml:space="preserve">-un </w:t>
      </w:r>
      <w:proofErr w:type="spellStart"/>
      <w:r w:rsidRPr="00BE1974">
        <w:t>mediu</w:t>
      </w:r>
      <w:proofErr w:type="spellEnd"/>
      <w:r w:rsidRPr="00BE1974">
        <w:t xml:space="preserve"> </w:t>
      </w:r>
      <w:proofErr w:type="spellStart"/>
      <w:r w:rsidRPr="00BE1974">
        <w:t>distribuit</w:t>
      </w:r>
      <w:proofErr w:type="spellEnd"/>
      <w:r w:rsidRPr="00BE1974">
        <w:t xml:space="preserve"> la </w:t>
      </w:r>
      <w:proofErr w:type="spellStart"/>
      <w:r w:rsidRPr="00BE1974">
        <w:t>nivel</w:t>
      </w:r>
      <w:proofErr w:type="spellEnd"/>
      <w:r w:rsidRPr="00BE1974">
        <w:t xml:space="preserve"> global, </w:t>
      </w:r>
      <w:proofErr w:type="spellStart"/>
      <w:r w:rsidRPr="00BE1974">
        <w:t>extrem</w:t>
      </w:r>
      <w:proofErr w:type="spellEnd"/>
      <w:r w:rsidRPr="00BE1974">
        <w:t xml:space="preserve"> de </w:t>
      </w:r>
      <w:proofErr w:type="spellStart"/>
      <w:r w:rsidRPr="00BE1974">
        <w:t>rezistent</w:t>
      </w:r>
      <w:proofErr w:type="spellEnd"/>
      <w:r w:rsidRPr="00BE1974">
        <w:t xml:space="preserve">, care </w:t>
      </w:r>
      <w:proofErr w:type="spellStart"/>
      <w:r w:rsidRPr="00BE1974">
        <w:t>oferă</w:t>
      </w:r>
      <w:proofErr w:type="spellEnd"/>
      <w:r w:rsidRPr="00BE1974">
        <w:t xml:space="preserve"> 7 </w:t>
      </w:r>
      <w:proofErr w:type="spellStart"/>
      <w:r w:rsidRPr="00BE1974">
        <w:t>acorduri</w:t>
      </w:r>
      <w:proofErr w:type="spellEnd"/>
      <w:r w:rsidRPr="00BE1974">
        <w:t xml:space="preserve"> de </w:t>
      </w:r>
      <w:proofErr w:type="spellStart"/>
      <w:r w:rsidRPr="00BE1974">
        <w:t>nivel</w:t>
      </w:r>
      <w:proofErr w:type="spellEnd"/>
      <w:r w:rsidRPr="00BE1974">
        <w:t xml:space="preserve"> de </w:t>
      </w:r>
      <w:proofErr w:type="spellStart"/>
      <w:r w:rsidRPr="00BE1974">
        <w:t>serviciu</w:t>
      </w:r>
      <w:proofErr w:type="spellEnd"/>
      <w:r w:rsidRPr="00BE1974">
        <w:t xml:space="preserve"> de </w:t>
      </w:r>
      <w:proofErr w:type="spellStart"/>
      <w:r w:rsidRPr="00BE1974">
        <w:t>neegalat</w:t>
      </w:r>
      <w:proofErr w:type="spellEnd"/>
      <w:r w:rsidRPr="00BE1974">
        <w:t xml:space="preserve"> </w:t>
      </w:r>
      <w:proofErr w:type="spellStart"/>
      <w:r w:rsidRPr="00BE1974">
        <w:t>și</w:t>
      </w:r>
      <w:proofErr w:type="spellEnd"/>
      <w:r w:rsidRPr="00BE1974">
        <w:t xml:space="preserve"> </w:t>
      </w:r>
      <w:proofErr w:type="spellStart"/>
      <w:r w:rsidRPr="00BE1974">
        <w:t>timpi</w:t>
      </w:r>
      <w:proofErr w:type="spellEnd"/>
      <w:r w:rsidRPr="00BE1974">
        <w:t xml:space="preserve"> de </w:t>
      </w:r>
      <w:proofErr w:type="spellStart"/>
      <w:r w:rsidRPr="00BE1974">
        <w:t>latență</w:t>
      </w:r>
      <w:proofErr w:type="spellEnd"/>
      <w:r w:rsidRPr="00BE1974">
        <w:t xml:space="preserve"> </w:t>
      </w:r>
      <w:proofErr w:type="spellStart"/>
      <w:r w:rsidRPr="00BE1974">
        <w:t>extrem</w:t>
      </w:r>
      <w:proofErr w:type="spellEnd"/>
      <w:r w:rsidRPr="00BE1974">
        <w:t xml:space="preserve"> de </w:t>
      </w:r>
      <w:proofErr w:type="spellStart"/>
      <w:r w:rsidRPr="00BE1974">
        <w:t>mici</w:t>
      </w:r>
      <w:proofErr w:type="spellEnd"/>
      <w:r w:rsidRPr="00BE1974">
        <w:t xml:space="preserve">, </w:t>
      </w:r>
      <w:proofErr w:type="spellStart"/>
      <w:r w:rsidRPr="00BE1974">
        <w:t>ceea</w:t>
      </w:r>
      <w:proofErr w:type="spellEnd"/>
      <w:r w:rsidRPr="00BE1974">
        <w:t xml:space="preserve"> </w:t>
      </w:r>
      <w:proofErr w:type="spellStart"/>
      <w:r w:rsidRPr="00BE1974">
        <w:t>ce</w:t>
      </w:r>
      <w:proofErr w:type="spellEnd"/>
      <w:r w:rsidRPr="00BE1974">
        <w:t xml:space="preserve"> </w:t>
      </w:r>
      <w:proofErr w:type="spellStart"/>
      <w:r w:rsidRPr="00BE1974">
        <w:t>îl</w:t>
      </w:r>
      <w:proofErr w:type="spellEnd"/>
      <w:r w:rsidRPr="00BE1974">
        <w:t xml:space="preserve"> face o </w:t>
      </w:r>
      <w:proofErr w:type="spellStart"/>
      <w:r w:rsidRPr="00BE1974">
        <w:t>platformă</w:t>
      </w:r>
      <w:proofErr w:type="spellEnd"/>
      <w:r w:rsidRPr="00BE1974">
        <w:t xml:space="preserve"> </w:t>
      </w:r>
      <w:proofErr w:type="spellStart"/>
      <w:r w:rsidRPr="00BE1974">
        <w:t>ideală</w:t>
      </w:r>
      <w:proofErr w:type="spellEnd"/>
      <w:r w:rsidRPr="00BE1974">
        <w:t xml:space="preserve"> </w:t>
      </w:r>
      <w:proofErr w:type="spellStart"/>
      <w:r w:rsidRPr="00BE1974">
        <w:t>pentru</w:t>
      </w:r>
      <w:proofErr w:type="spellEnd"/>
      <w:r w:rsidRPr="00BE1974">
        <w:t xml:space="preserve"> </w:t>
      </w:r>
      <w:proofErr w:type="spellStart"/>
      <w:r w:rsidRPr="00BE1974">
        <w:t>dezvoltarea</w:t>
      </w:r>
      <w:proofErr w:type="spellEnd"/>
      <w:r w:rsidRPr="00BE1974">
        <w:t xml:space="preserve"> web.</w:t>
      </w:r>
    </w:p>
    <w:sectPr w:rsidR="00E51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29"/>
    <w:rsid w:val="000A1DBD"/>
    <w:rsid w:val="00410D51"/>
    <w:rsid w:val="00425329"/>
    <w:rsid w:val="00541EF4"/>
    <w:rsid w:val="005E3C7C"/>
    <w:rsid w:val="007661E8"/>
    <w:rsid w:val="00952FD5"/>
    <w:rsid w:val="00984D6A"/>
    <w:rsid w:val="00B773A4"/>
    <w:rsid w:val="00BE1974"/>
    <w:rsid w:val="00C9623D"/>
    <w:rsid w:val="00D43BE5"/>
    <w:rsid w:val="00E73633"/>
    <w:rsid w:val="00F4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0243"/>
  <w15:chartTrackingRefBased/>
  <w15:docId w15:val="{8F155902-539A-4C08-B1BB-618DA955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BDD"/>
    <w:pPr>
      <w:ind w:left="720"/>
      <w:contextualSpacing/>
    </w:pPr>
  </w:style>
  <w:style w:type="character" w:customStyle="1" w:styleId="normaltextrun">
    <w:name w:val="normaltextrun"/>
    <w:basedOn w:val="DefaultParagraphFont"/>
    <w:rsid w:val="00D43BE5"/>
  </w:style>
  <w:style w:type="character" w:customStyle="1" w:styleId="spellingerror">
    <w:name w:val="spellingerror"/>
    <w:basedOn w:val="DefaultParagraphFont"/>
    <w:rsid w:val="00D43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8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109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671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1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510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4129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Ghimp</dc:creator>
  <cp:keywords/>
  <dc:description/>
  <cp:lastModifiedBy>Sergiu Ghimp</cp:lastModifiedBy>
  <cp:revision>11</cp:revision>
  <dcterms:created xsi:type="dcterms:W3CDTF">2021-03-18T19:32:00Z</dcterms:created>
  <dcterms:modified xsi:type="dcterms:W3CDTF">2021-03-18T22:03:00Z</dcterms:modified>
</cp:coreProperties>
</file>