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972E7A" w:rsidRDefault="0010238D" w:rsidP="0053404B">
      <w:pPr>
        <w:pStyle w:val="Tcoveraffiliation"/>
        <w:rPr>
          <w:lang w:val="ro-RO"/>
        </w:rPr>
      </w:pPr>
      <w:r w:rsidRPr="00972E7A">
        <w:rPr>
          <w:lang w:val="ro-RO"/>
        </w:rPr>
        <w:t>UNIVERSITATEA POLITEHNICA BUCURE</w:t>
      </w:r>
      <w:r w:rsidR="00B42A3B" w:rsidRPr="00972E7A">
        <w:rPr>
          <w:lang w:val="ro-RO"/>
        </w:rPr>
        <w:t>Ș</w:t>
      </w:r>
      <w:r w:rsidRPr="00972E7A">
        <w:rPr>
          <w:lang w:val="ro-RO"/>
        </w:rPr>
        <w:t>TI</w:t>
      </w:r>
    </w:p>
    <w:p w14:paraId="4C249FEE" w14:textId="4E9A1A59" w:rsidR="0010238D" w:rsidRPr="00972E7A" w:rsidRDefault="0010238D" w:rsidP="0053404B">
      <w:pPr>
        <w:pStyle w:val="Tcoveraffiliation"/>
        <w:rPr>
          <w:lang w:val="ro-RO"/>
        </w:rPr>
      </w:pPr>
      <w:r w:rsidRPr="00972E7A">
        <w:rPr>
          <w:lang w:val="ro-RO"/>
        </w:rPr>
        <w:t xml:space="preserve"> FACULTATEA DE AUTOMATICĂ </w:t>
      </w:r>
      <w:r w:rsidR="00FB2C1F" w:rsidRPr="00972E7A">
        <w:rPr>
          <w:lang w:val="ro-RO"/>
        </w:rPr>
        <w:t>Ș</w:t>
      </w:r>
      <w:r w:rsidRPr="00972E7A">
        <w:rPr>
          <w:lang w:val="ro-RO"/>
        </w:rPr>
        <w:t>I CALCULATOARE</w:t>
      </w:r>
    </w:p>
    <w:p w14:paraId="34185503" w14:textId="77777777" w:rsidR="0010238D" w:rsidRPr="00972E7A" w:rsidRDefault="0010238D" w:rsidP="0053404B">
      <w:pPr>
        <w:pStyle w:val="Tcoveraffiliation"/>
        <w:rPr>
          <w:lang w:val="ro-RO"/>
        </w:rPr>
      </w:pPr>
      <w:r w:rsidRPr="00972E7A">
        <w:rPr>
          <w:lang w:val="ro-RO"/>
        </w:rPr>
        <w:t>DEPARTAMENTUL CALCULATOARE</w:t>
      </w:r>
    </w:p>
    <w:p w14:paraId="24822EFB" w14:textId="77777777" w:rsidR="0010238D" w:rsidRPr="00972E7A" w:rsidRDefault="0010238D" w:rsidP="0053404B">
      <w:pPr>
        <w:pStyle w:val="Tcoveraffiliation"/>
        <w:rPr>
          <w:lang w:val="ro-RO"/>
        </w:rPr>
      </w:pPr>
    </w:p>
    <w:p w14:paraId="31511353" w14:textId="77777777" w:rsidR="0010238D" w:rsidRPr="00972E7A"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972E7A" w14:paraId="30A2572B" w14:textId="77777777" w:rsidTr="0010238D">
        <w:trPr>
          <w:trHeight w:val="1305"/>
          <w:jc w:val="center"/>
        </w:trPr>
        <w:tc>
          <w:tcPr>
            <w:tcW w:w="4296" w:type="dxa"/>
            <w:vAlign w:val="center"/>
          </w:tcPr>
          <w:p w14:paraId="0E5F1D37" w14:textId="77777777" w:rsidR="0010238D" w:rsidRPr="00972E7A" w:rsidRDefault="0010238D" w:rsidP="0053404B">
            <w:pPr>
              <w:pStyle w:val="Tcoverlogo"/>
              <w:rPr>
                <w:lang w:val="ro-RO"/>
              </w:rPr>
            </w:pPr>
            <w:r w:rsidRPr="00972E7A">
              <w:rPr>
                <w:noProof/>
                <w:lang w:val="ro-RO"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972E7A" w:rsidRDefault="0010238D" w:rsidP="0053404B">
            <w:pPr>
              <w:pStyle w:val="Tcoverlogo"/>
              <w:rPr>
                <w:lang w:val="ro-RO"/>
              </w:rPr>
            </w:pPr>
            <w:r w:rsidRPr="00972E7A">
              <w:rPr>
                <w:noProof/>
                <w:lang w:val="ro-RO"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972E7A" w:rsidRDefault="0010238D" w:rsidP="0053404B">
      <w:pPr>
        <w:rPr>
          <w:lang w:val="ro-RO"/>
        </w:rPr>
      </w:pPr>
    </w:p>
    <w:p w14:paraId="41A64685" w14:textId="77777777" w:rsidR="0010238D" w:rsidRPr="00972E7A" w:rsidRDefault="0010238D" w:rsidP="0053404B">
      <w:pPr>
        <w:rPr>
          <w:lang w:val="ro-RO"/>
        </w:rPr>
      </w:pPr>
    </w:p>
    <w:p w14:paraId="22EC42BF" w14:textId="77777777" w:rsidR="0010238D" w:rsidRPr="00972E7A" w:rsidRDefault="0010238D" w:rsidP="0053404B">
      <w:pPr>
        <w:rPr>
          <w:lang w:val="ro-RO"/>
        </w:rPr>
      </w:pPr>
    </w:p>
    <w:p w14:paraId="5CC9587A" w14:textId="77777777" w:rsidR="0010238D" w:rsidRPr="00972E7A" w:rsidRDefault="0010238D" w:rsidP="0053404B">
      <w:pPr>
        <w:rPr>
          <w:lang w:val="ro-RO"/>
        </w:rPr>
      </w:pPr>
    </w:p>
    <w:p w14:paraId="335417EA" w14:textId="77777777" w:rsidR="0010238D" w:rsidRPr="00972E7A" w:rsidRDefault="0010238D" w:rsidP="0053404B">
      <w:pPr>
        <w:pStyle w:val="Tcovertitle"/>
        <w:rPr>
          <w:lang w:val="ro-RO"/>
        </w:rPr>
      </w:pPr>
      <w:r w:rsidRPr="00972E7A">
        <w:rPr>
          <w:lang w:val="ro-RO"/>
        </w:rPr>
        <w:t>PROIECT DE DIPLOMĂ</w:t>
      </w:r>
    </w:p>
    <w:p w14:paraId="3C262C72" w14:textId="77777777" w:rsidR="0010238D" w:rsidRPr="00972E7A" w:rsidRDefault="0010238D" w:rsidP="0053404B">
      <w:pPr>
        <w:rPr>
          <w:lang w:val="ro-RO"/>
        </w:rPr>
      </w:pPr>
    </w:p>
    <w:p w14:paraId="1F83F359" w14:textId="7277F459" w:rsidR="0010238D" w:rsidRPr="000D6086" w:rsidRDefault="005F1ADC" w:rsidP="0053404B">
      <w:pPr>
        <w:pStyle w:val="Tcoverprojecttitle"/>
        <w:rPr>
          <w:color w:val="FF0000"/>
          <w:lang w:val="ro-RO"/>
        </w:rPr>
      </w:pPr>
      <w:r>
        <w:rPr>
          <w:color w:val="FF0000"/>
          <w:lang w:val="ro-RO"/>
        </w:rPr>
        <w:t>TODO</w:t>
      </w:r>
      <w:r>
        <w:rPr>
          <w:color w:val="FF0000"/>
        </w:rPr>
        <w:t xml:space="preserve">: </w:t>
      </w:r>
      <w:r w:rsidRPr="000D6086">
        <w:t>Joc puzzle-adventure</w:t>
      </w:r>
      <w:r w:rsidR="000D6086" w:rsidRPr="000D6086">
        <w:t xml:space="preserve"> </w:t>
      </w:r>
      <w:r w:rsidR="000D6086" w:rsidRPr="000D6086">
        <w:rPr>
          <w:lang w:val="ro-RO"/>
        </w:rPr>
        <w:t>în Unity</w:t>
      </w:r>
    </w:p>
    <w:p w14:paraId="241B6052" w14:textId="56A542D2" w:rsidR="0010238D" w:rsidRPr="00972E7A" w:rsidRDefault="006B5329" w:rsidP="0053404B">
      <w:pPr>
        <w:pStyle w:val="Tcoverprojecttitle"/>
        <w:rPr>
          <w:lang w:val="ro-RO"/>
        </w:rPr>
      </w:pPr>
      <w:r w:rsidRPr="00972E7A">
        <w:rPr>
          <w:color w:val="FF0000"/>
          <w:lang w:val="ro-RO"/>
        </w:rPr>
        <w:t xml:space="preserve">TODO </w:t>
      </w:r>
      <w:r w:rsidR="0010238D" w:rsidRPr="00972E7A">
        <w:rPr>
          <w:lang w:val="ro-RO"/>
        </w:rPr>
        <w:t>Subtitlu (ex: versiunea 2018)</w:t>
      </w:r>
    </w:p>
    <w:p w14:paraId="494AEC1A" w14:textId="77777777" w:rsidR="0010238D" w:rsidRPr="00972E7A" w:rsidRDefault="0010238D" w:rsidP="0053404B">
      <w:pPr>
        <w:rPr>
          <w:lang w:val="ro-RO"/>
        </w:rPr>
      </w:pPr>
    </w:p>
    <w:p w14:paraId="5A5071C4" w14:textId="64FF4AFF" w:rsidR="0058193F" w:rsidRPr="00972E7A" w:rsidRDefault="00AC6A5B" w:rsidP="0058193F">
      <w:pPr>
        <w:pStyle w:val="Tcoverauthorname"/>
        <w:ind w:firstLine="0"/>
        <w:jc w:val="center"/>
        <w:rPr>
          <w:sz w:val="36"/>
          <w:szCs w:val="28"/>
          <w:lang w:val="ro-RO"/>
        </w:rPr>
      </w:pPr>
      <w:r w:rsidRPr="00972E7A">
        <w:rPr>
          <w:sz w:val="36"/>
          <w:szCs w:val="28"/>
          <w:lang w:val="ro-RO"/>
        </w:rPr>
        <w:t>Sergiu-Andrei Agachi</w:t>
      </w:r>
    </w:p>
    <w:p w14:paraId="5B29619D" w14:textId="77777777" w:rsidR="0058193F" w:rsidRPr="00972E7A" w:rsidRDefault="0058193F" w:rsidP="0053404B">
      <w:pPr>
        <w:rPr>
          <w:sz w:val="36"/>
          <w:szCs w:val="28"/>
          <w:lang w:val="ro-RO"/>
        </w:rPr>
      </w:pPr>
    </w:p>
    <w:p w14:paraId="5D92B613" w14:textId="77777777" w:rsidR="0058193F" w:rsidRPr="00972E7A" w:rsidRDefault="0058193F" w:rsidP="0053404B">
      <w:pPr>
        <w:rPr>
          <w:sz w:val="36"/>
          <w:szCs w:val="28"/>
          <w:lang w:val="ro-RO"/>
        </w:rPr>
      </w:pPr>
    </w:p>
    <w:p w14:paraId="605FE246" w14:textId="7125C382" w:rsidR="0058193F" w:rsidRPr="00972E7A" w:rsidRDefault="0058193F" w:rsidP="0058193F">
      <w:pPr>
        <w:spacing w:after="0"/>
        <w:jc w:val="right"/>
        <w:rPr>
          <w:b/>
          <w:sz w:val="28"/>
          <w:szCs w:val="28"/>
          <w:lang w:val="ro-RO"/>
        </w:rPr>
      </w:pPr>
      <w:r w:rsidRPr="00972E7A">
        <w:rPr>
          <w:b/>
          <w:sz w:val="28"/>
          <w:szCs w:val="28"/>
          <w:lang w:val="ro-RO"/>
        </w:rPr>
        <w:t xml:space="preserve">Coordonator </w:t>
      </w:r>
      <w:r w:rsidR="00DF005F" w:rsidRPr="00972E7A">
        <w:rPr>
          <w:b/>
          <w:sz w:val="28"/>
          <w:szCs w:val="28"/>
          <w:lang w:val="ro-RO"/>
        </w:rPr>
        <w:t>ș</w:t>
      </w:r>
      <w:r w:rsidRPr="00972E7A">
        <w:rPr>
          <w:b/>
          <w:sz w:val="28"/>
          <w:szCs w:val="28"/>
          <w:lang w:val="ro-RO"/>
        </w:rPr>
        <w:t>tiin</w:t>
      </w:r>
      <w:r w:rsidR="00DF005F" w:rsidRPr="00972E7A">
        <w:rPr>
          <w:b/>
          <w:sz w:val="28"/>
          <w:szCs w:val="28"/>
          <w:lang w:val="ro-RO"/>
        </w:rPr>
        <w:t>ț</w:t>
      </w:r>
      <w:r w:rsidRPr="00972E7A">
        <w:rPr>
          <w:b/>
          <w:sz w:val="28"/>
          <w:szCs w:val="28"/>
          <w:lang w:val="ro-RO"/>
        </w:rPr>
        <w:t xml:space="preserve">ific: </w:t>
      </w:r>
    </w:p>
    <w:p w14:paraId="3BA9EEC4" w14:textId="3D59C4CA" w:rsidR="006B5329" w:rsidRPr="00972E7A" w:rsidRDefault="006B5329" w:rsidP="006B5329">
      <w:pPr>
        <w:spacing w:after="0"/>
        <w:jc w:val="right"/>
        <w:rPr>
          <w:sz w:val="28"/>
          <w:szCs w:val="28"/>
          <w:lang w:val="ro-RO"/>
        </w:rPr>
      </w:pPr>
      <w:r w:rsidRPr="00972E7A">
        <w:rPr>
          <w:sz w:val="28"/>
          <w:szCs w:val="28"/>
          <w:lang w:val="ro-RO"/>
        </w:rPr>
        <w:t xml:space="preserve">Prof.dr.ing. Moldoveanu Alin </w:t>
      </w:r>
      <w:r w:rsidR="00236679" w:rsidRPr="00972E7A">
        <w:rPr>
          <w:sz w:val="28"/>
          <w:szCs w:val="28"/>
          <w:lang w:val="ro-RO"/>
        </w:rPr>
        <w:t>Dragoș</w:t>
      </w:r>
      <w:r w:rsidRPr="00972E7A">
        <w:rPr>
          <w:sz w:val="28"/>
          <w:szCs w:val="28"/>
          <w:lang w:val="ro-RO"/>
        </w:rPr>
        <w:t xml:space="preserve"> Bogdan</w:t>
      </w:r>
    </w:p>
    <w:p w14:paraId="7E4A8277" w14:textId="77777777" w:rsidR="0010238D" w:rsidRPr="00972E7A" w:rsidRDefault="0010238D" w:rsidP="0053404B">
      <w:pPr>
        <w:pStyle w:val="Tcovercoordinator"/>
        <w:rPr>
          <w:lang w:val="ro-RO"/>
        </w:rPr>
      </w:pPr>
    </w:p>
    <w:p w14:paraId="0B7C0EC3" w14:textId="77777777" w:rsidR="0010238D" w:rsidRPr="00972E7A" w:rsidRDefault="0010238D" w:rsidP="0053404B">
      <w:pPr>
        <w:pStyle w:val="Tcovercity"/>
        <w:rPr>
          <w:lang w:val="ro-RO"/>
        </w:rPr>
      </w:pPr>
      <w:r w:rsidRPr="00972E7A">
        <w:rPr>
          <w:lang w:val="ro-RO"/>
        </w:rPr>
        <w:t>BUCUREŞTI</w:t>
      </w:r>
    </w:p>
    <w:p w14:paraId="314F0850" w14:textId="12352969" w:rsidR="0010238D" w:rsidRPr="00972E7A" w:rsidRDefault="0010238D" w:rsidP="0046216C">
      <w:pPr>
        <w:jc w:val="center"/>
        <w:rPr>
          <w:lang w:val="ro-RO"/>
        </w:rPr>
      </w:pPr>
      <w:r w:rsidRPr="00972E7A">
        <w:rPr>
          <w:lang w:val="ro-RO"/>
        </w:rPr>
        <w:t>201</w:t>
      </w:r>
      <w:r w:rsidR="00AC6A5B" w:rsidRPr="00972E7A">
        <w:rPr>
          <w:lang w:val="ro-RO"/>
        </w:rPr>
        <w:t>9</w:t>
      </w:r>
    </w:p>
    <w:p w14:paraId="3FFEA4C0" w14:textId="50CA5700" w:rsidR="003255B3" w:rsidRPr="00972E7A" w:rsidRDefault="003255B3" w:rsidP="00C70C38">
      <w:pPr>
        <w:pStyle w:val="Tcoveraffiliation"/>
        <w:rPr>
          <w:lang w:val="ro-RO"/>
        </w:rPr>
      </w:pPr>
      <w:r w:rsidRPr="00972E7A">
        <w:rPr>
          <w:lang w:val="ro-RO"/>
        </w:rPr>
        <w:br w:type="page"/>
      </w:r>
      <w:r w:rsidRPr="00972E7A">
        <w:rPr>
          <w:lang w:val="ro-RO"/>
        </w:rPr>
        <w:lastRenderedPageBreak/>
        <w:t xml:space="preserve">UNIVERSITY </w:t>
      </w:r>
      <w:r w:rsidR="00DF005F" w:rsidRPr="00972E7A">
        <w:rPr>
          <w:lang w:val="ro-RO"/>
        </w:rPr>
        <w:t xml:space="preserve">POLITEHNICA </w:t>
      </w:r>
      <w:r w:rsidRPr="00972E7A">
        <w:rPr>
          <w:lang w:val="ro-RO"/>
        </w:rPr>
        <w:t>OF BUCHAREST</w:t>
      </w:r>
    </w:p>
    <w:p w14:paraId="270342BA" w14:textId="77777777" w:rsidR="003255B3" w:rsidRPr="00972E7A" w:rsidRDefault="003255B3" w:rsidP="0053404B">
      <w:pPr>
        <w:pStyle w:val="Tcoveraffiliation"/>
        <w:rPr>
          <w:lang w:val="ro-RO"/>
        </w:rPr>
      </w:pPr>
      <w:r w:rsidRPr="00972E7A">
        <w:rPr>
          <w:lang w:val="ro-RO"/>
        </w:rPr>
        <w:t>FACULTY OF AUTOMATIC CONTROL AND COMPUTERS</w:t>
      </w:r>
    </w:p>
    <w:p w14:paraId="43239F67" w14:textId="77777777" w:rsidR="003255B3" w:rsidRPr="00972E7A" w:rsidRDefault="003255B3" w:rsidP="0053404B">
      <w:pPr>
        <w:pStyle w:val="Tcoveraffiliation"/>
        <w:rPr>
          <w:lang w:val="ro-RO"/>
        </w:rPr>
      </w:pPr>
      <w:r w:rsidRPr="00972E7A">
        <w:rPr>
          <w:lang w:val="ro-RO"/>
        </w:rPr>
        <w:t>COMPUTER SCIENCE DEPARTMENT</w:t>
      </w:r>
    </w:p>
    <w:p w14:paraId="48A71759" w14:textId="77777777" w:rsidR="003255B3" w:rsidRPr="00972E7A" w:rsidRDefault="003255B3" w:rsidP="0053404B">
      <w:pPr>
        <w:pStyle w:val="Tcoveraffiliation"/>
        <w:rPr>
          <w:lang w:val="ro-RO"/>
        </w:rPr>
      </w:pPr>
    </w:p>
    <w:p w14:paraId="4D377E82" w14:textId="77777777" w:rsidR="003255B3" w:rsidRPr="00972E7A" w:rsidRDefault="003255B3" w:rsidP="0053404B">
      <w:pPr>
        <w:rPr>
          <w:lang w:val="ro-RO"/>
        </w:rPr>
      </w:pPr>
    </w:p>
    <w:tbl>
      <w:tblPr>
        <w:tblW w:w="8880" w:type="dxa"/>
        <w:jc w:val="center"/>
        <w:tblLook w:val="0000" w:firstRow="0" w:lastRow="0" w:firstColumn="0" w:lastColumn="0" w:noHBand="0" w:noVBand="0"/>
      </w:tblPr>
      <w:tblGrid>
        <w:gridCol w:w="4296"/>
        <w:gridCol w:w="4584"/>
      </w:tblGrid>
      <w:tr w:rsidR="003255B3" w:rsidRPr="00972E7A" w14:paraId="54E06131" w14:textId="77777777" w:rsidTr="008E669E">
        <w:trPr>
          <w:trHeight w:val="1305"/>
          <w:jc w:val="center"/>
        </w:trPr>
        <w:tc>
          <w:tcPr>
            <w:tcW w:w="4296" w:type="dxa"/>
            <w:vAlign w:val="center"/>
          </w:tcPr>
          <w:p w14:paraId="64FD1E83" w14:textId="77777777" w:rsidR="003255B3" w:rsidRPr="00972E7A" w:rsidRDefault="003255B3" w:rsidP="0053404B">
            <w:pPr>
              <w:pStyle w:val="Tcoverlogo"/>
              <w:rPr>
                <w:lang w:val="ro-RO"/>
              </w:rPr>
            </w:pPr>
            <w:r w:rsidRPr="00972E7A">
              <w:rPr>
                <w:noProof/>
                <w:lang w:val="ro-RO"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972E7A" w:rsidRDefault="003255B3" w:rsidP="0053404B">
            <w:pPr>
              <w:pStyle w:val="Tcoverlogo"/>
              <w:rPr>
                <w:lang w:val="ro-RO"/>
              </w:rPr>
            </w:pPr>
            <w:r w:rsidRPr="00972E7A">
              <w:rPr>
                <w:noProof/>
                <w:lang w:val="ro-RO"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972E7A" w:rsidRDefault="003255B3" w:rsidP="0053404B">
      <w:pPr>
        <w:rPr>
          <w:lang w:val="ro-RO"/>
        </w:rPr>
      </w:pPr>
    </w:p>
    <w:p w14:paraId="1C61F18E" w14:textId="77777777" w:rsidR="003255B3" w:rsidRPr="00972E7A" w:rsidRDefault="003255B3" w:rsidP="0053404B">
      <w:pPr>
        <w:rPr>
          <w:lang w:val="ro-RO"/>
        </w:rPr>
      </w:pPr>
    </w:p>
    <w:p w14:paraId="747C8570" w14:textId="77777777" w:rsidR="003255B3" w:rsidRPr="00972E7A" w:rsidRDefault="003255B3" w:rsidP="0053404B">
      <w:pPr>
        <w:rPr>
          <w:lang w:val="ro-RO"/>
        </w:rPr>
      </w:pPr>
    </w:p>
    <w:p w14:paraId="68180402" w14:textId="77777777" w:rsidR="003255B3" w:rsidRPr="00972E7A" w:rsidRDefault="003255B3" w:rsidP="0053404B">
      <w:pPr>
        <w:rPr>
          <w:lang w:val="ro-RO"/>
        </w:rPr>
      </w:pPr>
    </w:p>
    <w:p w14:paraId="7C5EB756" w14:textId="77777777" w:rsidR="003255B3" w:rsidRPr="00972E7A" w:rsidRDefault="003255B3" w:rsidP="00C70C38">
      <w:pPr>
        <w:jc w:val="center"/>
        <w:rPr>
          <w:rFonts w:ascii="Calibri" w:eastAsia="Times New Roman" w:hAnsi="Calibri" w:cs="Times New Roman"/>
          <w:sz w:val="48"/>
          <w:szCs w:val="20"/>
          <w:lang w:val="ro-RO" w:eastAsia="ro-RO"/>
        </w:rPr>
      </w:pPr>
      <w:r w:rsidRPr="00972E7A">
        <w:rPr>
          <w:rFonts w:ascii="Calibri" w:eastAsia="Times New Roman" w:hAnsi="Calibri" w:cs="Times New Roman"/>
          <w:sz w:val="48"/>
          <w:szCs w:val="20"/>
          <w:lang w:val="ro-RO" w:eastAsia="ro-RO"/>
        </w:rPr>
        <w:t>DIPLOMA PROJECT</w:t>
      </w:r>
    </w:p>
    <w:p w14:paraId="58AC4CAF" w14:textId="5E01A211" w:rsidR="003255B3" w:rsidRPr="00972E7A" w:rsidRDefault="008F24E7" w:rsidP="0053404B">
      <w:pPr>
        <w:pStyle w:val="Tcoverprojecttitle"/>
        <w:rPr>
          <w:lang w:val="ro-RO"/>
        </w:rPr>
      </w:pPr>
      <w:r w:rsidRPr="00972E7A">
        <w:rPr>
          <w:color w:val="FF0000"/>
          <w:lang w:val="ro-RO"/>
        </w:rPr>
        <w:t xml:space="preserve">TODO </w:t>
      </w:r>
      <w:r w:rsidR="000D6086">
        <w:rPr>
          <w:lang w:val="ro-RO"/>
        </w:rPr>
        <w:t>Puzzle-Adventure game in Unity</w:t>
      </w:r>
    </w:p>
    <w:p w14:paraId="6506CBE2" w14:textId="384DE31F" w:rsidR="003255B3" w:rsidRPr="00972E7A" w:rsidRDefault="008F24E7" w:rsidP="0053404B">
      <w:pPr>
        <w:pStyle w:val="Tcoverprojecttitle"/>
        <w:rPr>
          <w:lang w:val="ro-RO"/>
        </w:rPr>
      </w:pPr>
      <w:r w:rsidRPr="00972E7A">
        <w:rPr>
          <w:color w:val="FF0000"/>
          <w:lang w:val="ro-RO"/>
        </w:rPr>
        <w:t xml:space="preserve">TODO </w:t>
      </w:r>
      <w:r w:rsidR="003255B3" w:rsidRPr="00FC75F4">
        <w:t>Subtitle</w:t>
      </w:r>
      <w:r w:rsidR="003255B3" w:rsidRPr="00972E7A">
        <w:rPr>
          <w:lang w:val="ro-RO"/>
        </w:rPr>
        <w:t xml:space="preserve"> (</w:t>
      </w:r>
      <w:r w:rsidR="003255B3" w:rsidRPr="00FC75F4">
        <w:t>e</w:t>
      </w:r>
      <w:r w:rsidR="005E39FA">
        <w:t>x</w:t>
      </w:r>
      <w:r w:rsidR="003255B3" w:rsidRPr="00972E7A">
        <w:rPr>
          <w:lang w:val="ro-RO"/>
        </w:rPr>
        <w:t xml:space="preserve">: 2018 </w:t>
      </w:r>
      <w:r w:rsidR="003255B3" w:rsidRPr="00FC75F4">
        <w:t>version</w:t>
      </w:r>
      <w:r w:rsidR="003255B3" w:rsidRPr="00972E7A">
        <w:rPr>
          <w:lang w:val="ro-RO"/>
        </w:rPr>
        <w:t>)</w:t>
      </w:r>
    </w:p>
    <w:p w14:paraId="50C89609" w14:textId="77777777" w:rsidR="003255B3" w:rsidRPr="00972E7A" w:rsidRDefault="003255B3" w:rsidP="0053404B">
      <w:pPr>
        <w:rPr>
          <w:lang w:val="ro-RO"/>
        </w:rPr>
      </w:pPr>
    </w:p>
    <w:p w14:paraId="3A30B78E" w14:textId="072D7BF1" w:rsidR="0058193F" w:rsidRPr="00972E7A" w:rsidRDefault="00AC6A5B" w:rsidP="0058193F">
      <w:pPr>
        <w:pStyle w:val="Tcoverauthorname"/>
        <w:ind w:firstLine="0"/>
        <w:jc w:val="center"/>
        <w:rPr>
          <w:sz w:val="36"/>
          <w:szCs w:val="28"/>
          <w:lang w:val="ro-RO"/>
        </w:rPr>
      </w:pPr>
      <w:r w:rsidRPr="00972E7A">
        <w:rPr>
          <w:sz w:val="36"/>
          <w:szCs w:val="28"/>
          <w:lang w:val="ro-RO"/>
        </w:rPr>
        <w:t>Sergiu-Andrei Agachi</w:t>
      </w:r>
    </w:p>
    <w:p w14:paraId="79FE85B8" w14:textId="77777777" w:rsidR="004B5E77" w:rsidRPr="00972E7A" w:rsidRDefault="004B5E77" w:rsidP="004B5E77">
      <w:pPr>
        <w:rPr>
          <w:sz w:val="36"/>
          <w:szCs w:val="28"/>
          <w:lang w:val="ro-RO"/>
        </w:rPr>
      </w:pPr>
    </w:p>
    <w:p w14:paraId="345CDA75" w14:textId="77777777" w:rsidR="004B5E77" w:rsidRPr="00972E7A" w:rsidRDefault="004B5E77" w:rsidP="004B5E77">
      <w:pPr>
        <w:rPr>
          <w:sz w:val="36"/>
          <w:szCs w:val="28"/>
          <w:lang w:val="ro-RO"/>
        </w:rPr>
      </w:pPr>
    </w:p>
    <w:p w14:paraId="693582A8" w14:textId="77777777" w:rsidR="0058193F" w:rsidRPr="00FC75F4" w:rsidRDefault="00B15072" w:rsidP="0058193F">
      <w:pPr>
        <w:spacing w:after="0"/>
        <w:jc w:val="right"/>
        <w:rPr>
          <w:b/>
          <w:sz w:val="28"/>
          <w:szCs w:val="28"/>
        </w:rPr>
      </w:pPr>
      <w:r w:rsidRPr="00FC75F4">
        <w:rPr>
          <w:b/>
          <w:sz w:val="28"/>
          <w:szCs w:val="28"/>
        </w:rPr>
        <w:t>Thesis advisor:</w:t>
      </w:r>
    </w:p>
    <w:p w14:paraId="038C9C81" w14:textId="0DC57007" w:rsidR="008F24E7" w:rsidRPr="00972E7A" w:rsidRDefault="008F24E7" w:rsidP="008F24E7">
      <w:pPr>
        <w:spacing w:after="0"/>
        <w:jc w:val="right"/>
        <w:rPr>
          <w:sz w:val="28"/>
          <w:szCs w:val="28"/>
          <w:lang w:val="ro-RO"/>
        </w:rPr>
      </w:pPr>
      <w:r w:rsidRPr="00972E7A">
        <w:rPr>
          <w:sz w:val="28"/>
          <w:szCs w:val="28"/>
          <w:lang w:val="ro-RO"/>
        </w:rPr>
        <w:t>Prof.dr.ing. Moldoveanu Alin Drago</w:t>
      </w:r>
      <w:r w:rsidR="00BC3756">
        <w:rPr>
          <w:sz w:val="28"/>
          <w:szCs w:val="28"/>
          <w:lang w:val="ro-RO"/>
        </w:rPr>
        <w:t>ș</w:t>
      </w:r>
      <w:r w:rsidRPr="00972E7A">
        <w:rPr>
          <w:sz w:val="28"/>
          <w:szCs w:val="28"/>
          <w:lang w:val="ro-RO"/>
        </w:rPr>
        <w:t xml:space="preserve"> Bogdan</w:t>
      </w:r>
    </w:p>
    <w:p w14:paraId="3C295FC6" w14:textId="77777777" w:rsidR="00DC243B" w:rsidRPr="00972E7A" w:rsidRDefault="00DC243B" w:rsidP="0053404B">
      <w:pPr>
        <w:pStyle w:val="Tcovercity"/>
        <w:rPr>
          <w:lang w:val="ro-RO"/>
        </w:rPr>
      </w:pPr>
    </w:p>
    <w:p w14:paraId="1A4BF178" w14:textId="77777777" w:rsidR="003255B3" w:rsidRPr="00972E7A" w:rsidRDefault="00DC243B" w:rsidP="0053404B">
      <w:pPr>
        <w:pStyle w:val="Tcovercity"/>
        <w:rPr>
          <w:lang w:val="ro-RO"/>
        </w:rPr>
      </w:pPr>
      <w:r w:rsidRPr="00972E7A">
        <w:rPr>
          <w:lang w:val="ro-RO"/>
        </w:rPr>
        <w:t>BUCHAREST</w:t>
      </w:r>
    </w:p>
    <w:p w14:paraId="6E7B4775" w14:textId="345D54D9" w:rsidR="004B5E77" w:rsidRPr="00972E7A" w:rsidRDefault="003255B3" w:rsidP="0046216C">
      <w:pPr>
        <w:jc w:val="center"/>
        <w:rPr>
          <w:bCs/>
          <w:caps/>
          <w:lang w:val="ro-RO"/>
        </w:rPr>
      </w:pPr>
      <w:r w:rsidRPr="00972E7A">
        <w:rPr>
          <w:lang w:val="ro-RO"/>
        </w:rPr>
        <w:t>201</w:t>
      </w:r>
      <w:r w:rsidR="00AC6A5B" w:rsidRPr="00972E7A">
        <w:rPr>
          <w:lang w:val="ro-RO"/>
        </w:rPr>
        <w:t>9</w:t>
      </w:r>
      <w:r w:rsidR="004B5E77" w:rsidRPr="00972E7A">
        <w:rPr>
          <w:lang w:val="ro-RO"/>
        </w:rPr>
        <w:br w:type="page"/>
      </w:r>
    </w:p>
    <w:p w14:paraId="1DD14A50" w14:textId="77777777" w:rsidR="00FB2C1F" w:rsidRPr="00972E7A" w:rsidRDefault="00FB2C1F" w:rsidP="00C70C38">
      <w:pPr>
        <w:pStyle w:val="Heading1"/>
        <w:numPr>
          <w:ilvl w:val="0"/>
          <w:numId w:val="0"/>
        </w:numPr>
        <w:ind w:left="432" w:hanging="432"/>
        <w:rPr>
          <w:lang w:val="ro-RO"/>
        </w:rPr>
        <w:sectPr w:rsidR="00FB2C1F" w:rsidRPr="00972E7A"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972E7A" w:rsidRDefault="003255B3" w:rsidP="0046216C">
          <w:pPr>
            <w:rPr>
              <w:b/>
              <w:sz w:val="32"/>
              <w:szCs w:val="32"/>
              <w:lang w:val="ro-RO"/>
            </w:rPr>
          </w:pPr>
          <w:r w:rsidRPr="00972E7A">
            <w:rPr>
              <w:b/>
              <w:sz w:val="32"/>
              <w:szCs w:val="32"/>
              <w:lang w:val="ro-RO"/>
            </w:rPr>
            <w:t>CUPRINS</w:t>
          </w:r>
        </w:p>
        <w:p w14:paraId="4E21444D" w14:textId="15D942F3" w:rsidR="000D6086" w:rsidRDefault="003255B3">
          <w:pPr>
            <w:pStyle w:val="TOC1"/>
            <w:tabs>
              <w:tab w:val="right" w:leader="dot" w:pos="9019"/>
            </w:tabs>
            <w:rPr>
              <w:noProof/>
              <w:sz w:val="22"/>
              <w:szCs w:val="22"/>
              <w:lang w:val="ro-RO" w:eastAsia="ro-RO"/>
            </w:rPr>
          </w:pPr>
          <w:r w:rsidRPr="00972E7A">
            <w:rPr>
              <w:lang w:val="ro-RO"/>
            </w:rPr>
            <w:fldChar w:fldCharType="begin"/>
          </w:r>
          <w:r w:rsidRPr="00972E7A">
            <w:rPr>
              <w:lang w:val="ro-RO"/>
            </w:rPr>
            <w:instrText xml:space="preserve"> TOC \o "1-3" \h \z \u </w:instrText>
          </w:r>
          <w:r w:rsidRPr="00972E7A">
            <w:rPr>
              <w:lang w:val="ro-RO"/>
            </w:rPr>
            <w:fldChar w:fldCharType="separate"/>
          </w:r>
          <w:hyperlink w:anchor="_Toc17986482" w:history="1">
            <w:r w:rsidR="000D6086" w:rsidRPr="000224DC">
              <w:rPr>
                <w:rStyle w:val="Hyperlink"/>
                <w:noProof/>
                <w:lang w:val="ro-RO"/>
              </w:rPr>
              <w:t>Sinopsis</w:t>
            </w:r>
            <w:r w:rsidR="000D6086">
              <w:rPr>
                <w:noProof/>
                <w:webHidden/>
              </w:rPr>
              <w:tab/>
            </w:r>
            <w:r w:rsidR="000D6086">
              <w:rPr>
                <w:noProof/>
                <w:webHidden/>
              </w:rPr>
              <w:fldChar w:fldCharType="begin"/>
            </w:r>
            <w:r w:rsidR="000D6086">
              <w:rPr>
                <w:noProof/>
                <w:webHidden/>
              </w:rPr>
              <w:instrText xml:space="preserve"> PAGEREF _Toc17986482 \h </w:instrText>
            </w:r>
            <w:r w:rsidR="000D6086">
              <w:rPr>
                <w:noProof/>
                <w:webHidden/>
              </w:rPr>
            </w:r>
            <w:r w:rsidR="000D6086">
              <w:rPr>
                <w:noProof/>
                <w:webHidden/>
              </w:rPr>
              <w:fldChar w:fldCharType="separate"/>
            </w:r>
            <w:r w:rsidR="000D6086">
              <w:rPr>
                <w:noProof/>
                <w:webHidden/>
              </w:rPr>
              <w:t>2</w:t>
            </w:r>
            <w:r w:rsidR="000D6086">
              <w:rPr>
                <w:noProof/>
                <w:webHidden/>
              </w:rPr>
              <w:fldChar w:fldCharType="end"/>
            </w:r>
          </w:hyperlink>
        </w:p>
        <w:p w14:paraId="6D460E38" w14:textId="57CDD84C" w:rsidR="000D6086" w:rsidRDefault="000D6086">
          <w:pPr>
            <w:pStyle w:val="TOC1"/>
            <w:tabs>
              <w:tab w:val="right" w:leader="dot" w:pos="9019"/>
            </w:tabs>
            <w:rPr>
              <w:noProof/>
              <w:sz w:val="22"/>
              <w:szCs w:val="22"/>
              <w:lang w:val="ro-RO" w:eastAsia="ro-RO"/>
            </w:rPr>
          </w:pPr>
          <w:hyperlink w:anchor="_Toc17986483" w:history="1">
            <w:r w:rsidRPr="000224DC">
              <w:rPr>
                <w:rStyle w:val="Hyperlink"/>
                <w:noProof/>
                <w:lang w:val="ro-RO"/>
              </w:rPr>
              <w:t>Abstract</w:t>
            </w:r>
            <w:r>
              <w:rPr>
                <w:noProof/>
                <w:webHidden/>
              </w:rPr>
              <w:tab/>
            </w:r>
            <w:r>
              <w:rPr>
                <w:noProof/>
                <w:webHidden/>
              </w:rPr>
              <w:fldChar w:fldCharType="begin"/>
            </w:r>
            <w:r>
              <w:rPr>
                <w:noProof/>
                <w:webHidden/>
              </w:rPr>
              <w:instrText xml:space="preserve"> PAGEREF _Toc17986483 \h </w:instrText>
            </w:r>
            <w:r>
              <w:rPr>
                <w:noProof/>
                <w:webHidden/>
              </w:rPr>
            </w:r>
            <w:r>
              <w:rPr>
                <w:noProof/>
                <w:webHidden/>
              </w:rPr>
              <w:fldChar w:fldCharType="separate"/>
            </w:r>
            <w:r>
              <w:rPr>
                <w:noProof/>
                <w:webHidden/>
              </w:rPr>
              <w:t>2</w:t>
            </w:r>
            <w:r>
              <w:rPr>
                <w:noProof/>
                <w:webHidden/>
              </w:rPr>
              <w:fldChar w:fldCharType="end"/>
            </w:r>
          </w:hyperlink>
        </w:p>
        <w:p w14:paraId="339C68CA" w14:textId="0B7A7945" w:rsidR="000D6086" w:rsidRDefault="000D6086">
          <w:pPr>
            <w:pStyle w:val="TOC1"/>
            <w:tabs>
              <w:tab w:val="left" w:pos="440"/>
              <w:tab w:val="right" w:leader="dot" w:pos="9019"/>
            </w:tabs>
            <w:rPr>
              <w:noProof/>
              <w:sz w:val="22"/>
              <w:szCs w:val="22"/>
              <w:lang w:val="ro-RO" w:eastAsia="ro-RO"/>
            </w:rPr>
          </w:pPr>
          <w:hyperlink w:anchor="_Toc17986484" w:history="1">
            <w:r w:rsidRPr="000224DC">
              <w:rPr>
                <w:rStyle w:val="Hyperlink"/>
                <w:noProof/>
                <w:lang w:val="ro-RO"/>
              </w:rPr>
              <w:t>1</w:t>
            </w:r>
            <w:r>
              <w:rPr>
                <w:noProof/>
                <w:sz w:val="22"/>
                <w:szCs w:val="22"/>
                <w:lang w:val="ro-RO" w:eastAsia="ro-RO"/>
              </w:rPr>
              <w:tab/>
            </w:r>
            <w:r w:rsidRPr="000224DC">
              <w:rPr>
                <w:rStyle w:val="Hyperlink"/>
                <w:noProof/>
                <w:lang w:val="ro-RO"/>
              </w:rPr>
              <w:t>Introducere</w:t>
            </w:r>
            <w:r>
              <w:rPr>
                <w:noProof/>
                <w:webHidden/>
              </w:rPr>
              <w:tab/>
            </w:r>
            <w:r>
              <w:rPr>
                <w:noProof/>
                <w:webHidden/>
              </w:rPr>
              <w:fldChar w:fldCharType="begin"/>
            </w:r>
            <w:r>
              <w:rPr>
                <w:noProof/>
                <w:webHidden/>
              </w:rPr>
              <w:instrText xml:space="preserve"> PAGEREF _Toc17986484 \h </w:instrText>
            </w:r>
            <w:r>
              <w:rPr>
                <w:noProof/>
                <w:webHidden/>
              </w:rPr>
            </w:r>
            <w:r>
              <w:rPr>
                <w:noProof/>
                <w:webHidden/>
              </w:rPr>
              <w:fldChar w:fldCharType="separate"/>
            </w:r>
            <w:r>
              <w:rPr>
                <w:noProof/>
                <w:webHidden/>
              </w:rPr>
              <w:t>3</w:t>
            </w:r>
            <w:r>
              <w:rPr>
                <w:noProof/>
                <w:webHidden/>
              </w:rPr>
              <w:fldChar w:fldCharType="end"/>
            </w:r>
          </w:hyperlink>
        </w:p>
        <w:p w14:paraId="126CDD56" w14:textId="433DEDC4" w:rsidR="000D6086" w:rsidRDefault="000D6086">
          <w:pPr>
            <w:pStyle w:val="TOC2"/>
            <w:tabs>
              <w:tab w:val="left" w:pos="880"/>
              <w:tab w:val="right" w:leader="dot" w:pos="9019"/>
            </w:tabs>
            <w:rPr>
              <w:noProof/>
              <w:sz w:val="22"/>
              <w:szCs w:val="22"/>
              <w:lang w:val="ro-RO" w:eastAsia="ro-RO"/>
            </w:rPr>
          </w:pPr>
          <w:hyperlink w:anchor="_Toc17986485" w:history="1">
            <w:r w:rsidRPr="000224DC">
              <w:rPr>
                <w:rStyle w:val="Hyperlink"/>
                <w:noProof/>
                <w:lang w:val="ro-RO"/>
              </w:rPr>
              <w:t>1.1</w:t>
            </w:r>
            <w:r>
              <w:rPr>
                <w:noProof/>
                <w:sz w:val="22"/>
                <w:szCs w:val="22"/>
                <w:lang w:val="ro-RO" w:eastAsia="ro-RO"/>
              </w:rPr>
              <w:tab/>
            </w:r>
            <w:r w:rsidRPr="000224DC">
              <w:rPr>
                <w:rStyle w:val="Hyperlink"/>
                <w:noProof/>
                <w:lang w:val="ro-RO"/>
              </w:rPr>
              <w:t>Motivație</w:t>
            </w:r>
            <w:r>
              <w:rPr>
                <w:noProof/>
                <w:webHidden/>
              </w:rPr>
              <w:tab/>
            </w:r>
            <w:r>
              <w:rPr>
                <w:noProof/>
                <w:webHidden/>
              </w:rPr>
              <w:fldChar w:fldCharType="begin"/>
            </w:r>
            <w:r>
              <w:rPr>
                <w:noProof/>
                <w:webHidden/>
              </w:rPr>
              <w:instrText xml:space="preserve"> PAGEREF _Toc17986485 \h </w:instrText>
            </w:r>
            <w:r>
              <w:rPr>
                <w:noProof/>
                <w:webHidden/>
              </w:rPr>
            </w:r>
            <w:r>
              <w:rPr>
                <w:noProof/>
                <w:webHidden/>
              </w:rPr>
              <w:fldChar w:fldCharType="separate"/>
            </w:r>
            <w:r>
              <w:rPr>
                <w:noProof/>
                <w:webHidden/>
              </w:rPr>
              <w:t>3</w:t>
            </w:r>
            <w:r>
              <w:rPr>
                <w:noProof/>
                <w:webHidden/>
              </w:rPr>
              <w:fldChar w:fldCharType="end"/>
            </w:r>
          </w:hyperlink>
        </w:p>
        <w:p w14:paraId="7573D872" w14:textId="120860F0" w:rsidR="000D6086" w:rsidRDefault="000D6086">
          <w:pPr>
            <w:pStyle w:val="TOC2"/>
            <w:tabs>
              <w:tab w:val="left" w:pos="880"/>
              <w:tab w:val="right" w:leader="dot" w:pos="9019"/>
            </w:tabs>
            <w:rPr>
              <w:noProof/>
              <w:sz w:val="22"/>
              <w:szCs w:val="22"/>
              <w:lang w:val="ro-RO" w:eastAsia="ro-RO"/>
            </w:rPr>
          </w:pPr>
          <w:hyperlink w:anchor="_Toc17986486" w:history="1">
            <w:r w:rsidRPr="000224DC">
              <w:rPr>
                <w:rStyle w:val="Hyperlink"/>
                <w:noProof/>
                <w:lang w:val="ro-RO"/>
              </w:rPr>
              <w:t>1.2</w:t>
            </w:r>
            <w:r>
              <w:rPr>
                <w:noProof/>
                <w:sz w:val="22"/>
                <w:szCs w:val="22"/>
                <w:lang w:val="ro-RO" w:eastAsia="ro-RO"/>
              </w:rPr>
              <w:tab/>
            </w:r>
            <w:r w:rsidRPr="000224DC">
              <w:rPr>
                <w:rStyle w:val="Hyperlink"/>
                <w:noProof/>
                <w:lang w:val="ro-RO"/>
              </w:rPr>
              <w:t>Engine</w:t>
            </w:r>
            <w:r>
              <w:rPr>
                <w:noProof/>
                <w:webHidden/>
              </w:rPr>
              <w:tab/>
            </w:r>
            <w:r>
              <w:rPr>
                <w:noProof/>
                <w:webHidden/>
              </w:rPr>
              <w:fldChar w:fldCharType="begin"/>
            </w:r>
            <w:r>
              <w:rPr>
                <w:noProof/>
                <w:webHidden/>
              </w:rPr>
              <w:instrText xml:space="preserve"> PAGEREF _Toc17986486 \h </w:instrText>
            </w:r>
            <w:r>
              <w:rPr>
                <w:noProof/>
                <w:webHidden/>
              </w:rPr>
            </w:r>
            <w:r>
              <w:rPr>
                <w:noProof/>
                <w:webHidden/>
              </w:rPr>
              <w:fldChar w:fldCharType="separate"/>
            </w:r>
            <w:r>
              <w:rPr>
                <w:noProof/>
                <w:webHidden/>
              </w:rPr>
              <w:t>3</w:t>
            </w:r>
            <w:r>
              <w:rPr>
                <w:noProof/>
                <w:webHidden/>
              </w:rPr>
              <w:fldChar w:fldCharType="end"/>
            </w:r>
          </w:hyperlink>
        </w:p>
        <w:p w14:paraId="7843940F" w14:textId="1ECBBCDF" w:rsidR="000D6086" w:rsidRDefault="000D6086">
          <w:pPr>
            <w:pStyle w:val="TOC2"/>
            <w:tabs>
              <w:tab w:val="left" w:pos="880"/>
              <w:tab w:val="right" w:leader="dot" w:pos="9019"/>
            </w:tabs>
            <w:rPr>
              <w:noProof/>
              <w:sz w:val="22"/>
              <w:szCs w:val="22"/>
              <w:lang w:val="ro-RO" w:eastAsia="ro-RO"/>
            </w:rPr>
          </w:pPr>
          <w:hyperlink w:anchor="_Toc17986487" w:history="1">
            <w:r w:rsidRPr="000224DC">
              <w:rPr>
                <w:rStyle w:val="Hyperlink"/>
                <w:noProof/>
                <w:lang w:val="ro-RO"/>
              </w:rPr>
              <w:t>1.3</w:t>
            </w:r>
            <w:r>
              <w:rPr>
                <w:noProof/>
                <w:sz w:val="22"/>
                <w:szCs w:val="22"/>
                <w:lang w:val="ro-RO" w:eastAsia="ro-RO"/>
              </w:rPr>
              <w:tab/>
            </w:r>
            <w:r w:rsidRPr="000224DC">
              <w:rPr>
                <w:rStyle w:val="Hyperlink"/>
                <w:noProof/>
                <w:lang w:val="ro-RO"/>
              </w:rPr>
              <w:t>Modalitate de lucru</w:t>
            </w:r>
            <w:r>
              <w:rPr>
                <w:noProof/>
                <w:webHidden/>
              </w:rPr>
              <w:tab/>
            </w:r>
            <w:r>
              <w:rPr>
                <w:noProof/>
                <w:webHidden/>
              </w:rPr>
              <w:fldChar w:fldCharType="begin"/>
            </w:r>
            <w:r>
              <w:rPr>
                <w:noProof/>
                <w:webHidden/>
              </w:rPr>
              <w:instrText xml:space="preserve"> PAGEREF _Toc17986487 \h </w:instrText>
            </w:r>
            <w:r>
              <w:rPr>
                <w:noProof/>
                <w:webHidden/>
              </w:rPr>
            </w:r>
            <w:r>
              <w:rPr>
                <w:noProof/>
                <w:webHidden/>
              </w:rPr>
              <w:fldChar w:fldCharType="separate"/>
            </w:r>
            <w:r>
              <w:rPr>
                <w:noProof/>
                <w:webHidden/>
              </w:rPr>
              <w:t>3</w:t>
            </w:r>
            <w:r>
              <w:rPr>
                <w:noProof/>
                <w:webHidden/>
              </w:rPr>
              <w:fldChar w:fldCharType="end"/>
            </w:r>
          </w:hyperlink>
        </w:p>
        <w:p w14:paraId="5393ED06" w14:textId="2EBFF331" w:rsidR="000D6086" w:rsidRDefault="000D6086">
          <w:pPr>
            <w:pStyle w:val="TOC1"/>
            <w:tabs>
              <w:tab w:val="left" w:pos="440"/>
              <w:tab w:val="right" w:leader="dot" w:pos="9019"/>
            </w:tabs>
            <w:rPr>
              <w:noProof/>
              <w:sz w:val="22"/>
              <w:szCs w:val="22"/>
              <w:lang w:val="ro-RO" w:eastAsia="ro-RO"/>
            </w:rPr>
          </w:pPr>
          <w:hyperlink w:anchor="_Toc17986488" w:history="1">
            <w:r w:rsidRPr="000224DC">
              <w:rPr>
                <w:rStyle w:val="Hyperlink"/>
                <w:noProof/>
                <w:lang w:val="ro-RO"/>
              </w:rPr>
              <w:t>2</w:t>
            </w:r>
            <w:r>
              <w:rPr>
                <w:noProof/>
                <w:sz w:val="22"/>
                <w:szCs w:val="22"/>
                <w:lang w:val="ro-RO" w:eastAsia="ro-RO"/>
              </w:rPr>
              <w:tab/>
            </w:r>
            <w:r w:rsidRPr="000224DC">
              <w:rPr>
                <w:rStyle w:val="Hyperlink"/>
                <w:noProof/>
                <w:lang w:val="ro-RO"/>
              </w:rPr>
              <w:t>STUDIUL DOMENIULUI</w:t>
            </w:r>
            <w:r>
              <w:rPr>
                <w:noProof/>
                <w:webHidden/>
              </w:rPr>
              <w:tab/>
            </w:r>
            <w:r>
              <w:rPr>
                <w:noProof/>
                <w:webHidden/>
              </w:rPr>
              <w:fldChar w:fldCharType="begin"/>
            </w:r>
            <w:r>
              <w:rPr>
                <w:noProof/>
                <w:webHidden/>
              </w:rPr>
              <w:instrText xml:space="preserve"> PAGEREF _Toc17986488 \h </w:instrText>
            </w:r>
            <w:r>
              <w:rPr>
                <w:noProof/>
                <w:webHidden/>
              </w:rPr>
            </w:r>
            <w:r>
              <w:rPr>
                <w:noProof/>
                <w:webHidden/>
              </w:rPr>
              <w:fldChar w:fldCharType="separate"/>
            </w:r>
            <w:r>
              <w:rPr>
                <w:noProof/>
                <w:webHidden/>
              </w:rPr>
              <w:t>5</w:t>
            </w:r>
            <w:r>
              <w:rPr>
                <w:noProof/>
                <w:webHidden/>
              </w:rPr>
              <w:fldChar w:fldCharType="end"/>
            </w:r>
          </w:hyperlink>
        </w:p>
        <w:p w14:paraId="6CF8D678" w14:textId="105F3684" w:rsidR="000D6086" w:rsidRDefault="000D6086">
          <w:pPr>
            <w:pStyle w:val="TOC2"/>
            <w:tabs>
              <w:tab w:val="left" w:pos="880"/>
              <w:tab w:val="right" w:leader="dot" w:pos="9019"/>
            </w:tabs>
            <w:rPr>
              <w:noProof/>
              <w:sz w:val="22"/>
              <w:szCs w:val="22"/>
              <w:lang w:val="ro-RO" w:eastAsia="ro-RO"/>
            </w:rPr>
          </w:pPr>
          <w:hyperlink w:anchor="_Toc17986489" w:history="1">
            <w:r w:rsidRPr="000224DC">
              <w:rPr>
                <w:rStyle w:val="Hyperlink"/>
                <w:noProof/>
                <w:lang w:val="ro-RO"/>
              </w:rPr>
              <w:t>2.1</w:t>
            </w:r>
            <w:r>
              <w:rPr>
                <w:noProof/>
                <w:sz w:val="22"/>
                <w:szCs w:val="22"/>
                <w:lang w:val="ro-RO" w:eastAsia="ro-RO"/>
              </w:rPr>
              <w:tab/>
            </w:r>
            <w:r w:rsidRPr="000224DC">
              <w:rPr>
                <w:rStyle w:val="Hyperlink"/>
                <w:noProof/>
                <w:lang w:val="ro-RO"/>
              </w:rPr>
              <w:t>Crypt of the NecroDancer</w:t>
            </w:r>
            <w:r>
              <w:rPr>
                <w:noProof/>
                <w:webHidden/>
              </w:rPr>
              <w:tab/>
            </w:r>
            <w:r>
              <w:rPr>
                <w:noProof/>
                <w:webHidden/>
              </w:rPr>
              <w:fldChar w:fldCharType="begin"/>
            </w:r>
            <w:r>
              <w:rPr>
                <w:noProof/>
                <w:webHidden/>
              </w:rPr>
              <w:instrText xml:space="preserve"> PAGEREF _Toc17986489 \h </w:instrText>
            </w:r>
            <w:r>
              <w:rPr>
                <w:noProof/>
                <w:webHidden/>
              </w:rPr>
            </w:r>
            <w:r>
              <w:rPr>
                <w:noProof/>
                <w:webHidden/>
              </w:rPr>
              <w:fldChar w:fldCharType="separate"/>
            </w:r>
            <w:r>
              <w:rPr>
                <w:noProof/>
                <w:webHidden/>
              </w:rPr>
              <w:t>5</w:t>
            </w:r>
            <w:r>
              <w:rPr>
                <w:noProof/>
                <w:webHidden/>
              </w:rPr>
              <w:fldChar w:fldCharType="end"/>
            </w:r>
          </w:hyperlink>
        </w:p>
        <w:p w14:paraId="2148AAE3" w14:textId="7E40BE6C" w:rsidR="000D6086" w:rsidRDefault="000D6086">
          <w:pPr>
            <w:pStyle w:val="TOC2"/>
            <w:tabs>
              <w:tab w:val="left" w:pos="880"/>
              <w:tab w:val="right" w:leader="dot" w:pos="9019"/>
            </w:tabs>
            <w:rPr>
              <w:noProof/>
              <w:sz w:val="22"/>
              <w:szCs w:val="22"/>
              <w:lang w:val="ro-RO" w:eastAsia="ro-RO"/>
            </w:rPr>
          </w:pPr>
          <w:hyperlink w:anchor="_Toc17986490" w:history="1">
            <w:r w:rsidRPr="000224DC">
              <w:rPr>
                <w:rStyle w:val="Hyperlink"/>
                <w:noProof/>
              </w:rPr>
              <w:t>2.2</w:t>
            </w:r>
            <w:r>
              <w:rPr>
                <w:noProof/>
                <w:sz w:val="22"/>
                <w:szCs w:val="22"/>
                <w:lang w:val="ro-RO" w:eastAsia="ro-RO"/>
              </w:rPr>
              <w:tab/>
            </w:r>
            <w:r w:rsidRPr="000224DC">
              <w:rPr>
                <w:rStyle w:val="Hyperlink"/>
                <w:noProof/>
              </w:rPr>
              <w:t>Magirune</w:t>
            </w:r>
            <w:r>
              <w:rPr>
                <w:noProof/>
                <w:webHidden/>
              </w:rPr>
              <w:tab/>
            </w:r>
            <w:r>
              <w:rPr>
                <w:noProof/>
                <w:webHidden/>
              </w:rPr>
              <w:fldChar w:fldCharType="begin"/>
            </w:r>
            <w:r>
              <w:rPr>
                <w:noProof/>
                <w:webHidden/>
              </w:rPr>
              <w:instrText xml:space="preserve"> PAGEREF _Toc17986490 \h </w:instrText>
            </w:r>
            <w:r>
              <w:rPr>
                <w:noProof/>
                <w:webHidden/>
              </w:rPr>
            </w:r>
            <w:r>
              <w:rPr>
                <w:noProof/>
                <w:webHidden/>
              </w:rPr>
              <w:fldChar w:fldCharType="separate"/>
            </w:r>
            <w:r>
              <w:rPr>
                <w:noProof/>
                <w:webHidden/>
              </w:rPr>
              <w:t>6</w:t>
            </w:r>
            <w:r>
              <w:rPr>
                <w:noProof/>
                <w:webHidden/>
              </w:rPr>
              <w:fldChar w:fldCharType="end"/>
            </w:r>
          </w:hyperlink>
        </w:p>
        <w:p w14:paraId="7BD09284" w14:textId="4529B5D7" w:rsidR="000D6086" w:rsidRDefault="000D6086">
          <w:pPr>
            <w:pStyle w:val="TOC2"/>
            <w:tabs>
              <w:tab w:val="left" w:pos="880"/>
              <w:tab w:val="right" w:leader="dot" w:pos="9019"/>
            </w:tabs>
            <w:rPr>
              <w:noProof/>
              <w:sz w:val="22"/>
              <w:szCs w:val="22"/>
              <w:lang w:val="ro-RO" w:eastAsia="ro-RO"/>
            </w:rPr>
          </w:pPr>
          <w:hyperlink w:anchor="_Toc17986491" w:history="1">
            <w:r w:rsidRPr="000224DC">
              <w:rPr>
                <w:rStyle w:val="Hyperlink"/>
                <w:noProof/>
                <w:lang w:val="ro-RO"/>
              </w:rPr>
              <w:t>2.3</w:t>
            </w:r>
            <w:r>
              <w:rPr>
                <w:noProof/>
                <w:sz w:val="22"/>
                <w:szCs w:val="22"/>
                <w:lang w:val="ro-RO" w:eastAsia="ro-RO"/>
              </w:rPr>
              <w:tab/>
            </w:r>
            <w:r w:rsidRPr="000224DC">
              <w:rPr>
                <w:rStyle w:val="Hyperlink"/>
                <w:noProof/>
                <w:lang w:val="ro-RO"/>
              </w:rPr>
              <w:t>The enchanted cave 2</w:t>
            </w:r>
            <w:r>
              <w:rPr>
                <w:noProof/>
                <w:webHidden/>
              </w:rPr>
              <w:tab/>
            </w:r>
            <w:r>
              <w:rPr>
                <w:noProof/>
                <w:webHidden/>
              </w:rPr>
              <w:fldChar w:fldCharType="begin"/>
            </w:r>
            <w:r>
              <w:rPr>
                <w:noProof/>
                <w:webHidden/>
              </w:rPr>
              <w:instrText xml:space="preserve"> PAGEREF _Toc17986491 \h </w:instrText>
            </w:r>
            <w:r>
              <w:rPr>
                <w:noProof/>
                <w:webHidden/>
              </w:rPr>
            </w:r>
            <w:r>
              <w:rPr>
                <w:noProof/>
                <w:webHidden/>
              </w:rPr>
              <w:fldChar w:fldCharType="separate"/>
            </w:r>
            <w:r>
              <w:rPr>
                <w:noProof/>
                <w:webHidden/>
              </w:rPr>
              <w:t>7</w:t>
            </w:r>
            <w:r>
              <w:rPr>
                <w:noProof/>
                <w:webHidden/>
              </w:rPr>
              <w:fldChar w:fldCharType="end"/>
            </w:r>
          </w:hyperlink>
        </w:p>
        <w:p w14:paraId="0B91B9CF" w14:textId="031F457E" w:rsidR="000D6086" w:rsidRDefault="000D6086">
          <w:pPr>
            <w:pStyle w:val="TOC2"/>
            <w:tabs>
              <w:tab w:val="left" w:pos="880"/>
              <w:tab w:val="right" w:leader="dot" w:pos="9019"/>
            </w:tabs>
            <w:rPr>
              <w:noProof/>
              <w:sz w:val="22"/>
              <w:szCs w:val="22"/>
              <w:lang w:val="ro-RO" w:eastAsia="ro-RO"/>
            </w:rPr>
          </w:pPr>
          <w:hyperlink w:anchor="_Toc17986492" w:history="1">
            <w:r w:rsidRPr="000224DC">
              <w:rPr>
                <w:rStyle w:val="Hyperlink"/>
                <w:noProof/>
              </w:rPr>
              <w:t>2.4</w:t>
            </w:r>
            <w:r>
              <w:rPr>
                <w:noProof/>
                <w:sz w:val="22"/>
                <w:szCs w:val="22"/>
                <w:lang w:val="ro-RO" w:eastAsia="ro-RO"/>
              </w:rPr>
              <w:tab/>
            </w:r>
            <w:r w:rsidRPr="000224DC">
              <w:rPr>
                <w:rStyle w:val="Hyperlink"/>
                <w:noProof/>
              </w:rPr>
              <w:t>I Am Overburdened</w:t>
            </w:r>
            <w:r>
              <w:rPr>
                <w:noProof/>
                <w:webHidden/>
              </w:rPr>
              <w:tab/>
            </w:r>
            <w:r>
              <w:rPr>
                <w:noProof/>
                <w:webHidden/>
              </w:rPr>
              <w:fldChar w:fldCharType="begin"/>
            </w:r>
            <w:r>
              <w:rPr>
                <w:noProof/>
                <w:webHidden/>
              </w:rPr>
              <w:instrText xml:space="preserve"> PAGEREF _Toc17986492 \h </w:instrText>
            </w:r>
            <w:r>
              <w:rPr>
                <w:noProof/>
                <w:webHidden/>
              </w:rPr>
            </w:r>
            <w:r>
              <w:rPr>
                <w:noProof/>
                <w:webHidden/>
              </w:rPr>
              <w:fldChar w:fldCharType="separate"/>
            </w:r>
            <w:r>
              <w:rPr>
                <w:noProof/>
                <w:webHidden/>
              </w:rPr>
              <w:t>9</w:t>
            </w:r>
            <w:r>
              <w:rPr>
                <w:noProof/>
                <w:webHidden/>
              </w:rPr>
              <w:fldChar w:fldCharType="end"/>
            </w:r>
          </w:hyperlink>
        </w:p>
        <w:p w14:paraId="7091E462" w14:textId="1110B432" w:rsidR="000D6086" w:rsidRDefault="000D6086">
          <w:pPr>
            <w:pStyle w:val="TOC2"/>
            <w:tabs>
              <w:tab w:val="left" w:pos="880"/>
              <w:tab w:val="right" w:leader="dot" w:pos="9019"/>
            </w:tabs>
            <w:rPr>
              <w:noProof/>
              <w:sz w:val="22"/>
              <w:szCs w:val="22"/>
              <w:lang w:val="ro-RO" w:eastAsia="ro-RO"/>
            </w:rPr>
          </w:pPr>
          <w:hyperlink w:anchor="_Toc17986493" w:history="1">
            <w:r w:rsidRPr="000224DC">
              <w:rPr>
                <w:rStyle w:val="Hyperlink"/>
                <w:noProof/>
              </w:rPr>
              <w:t>2.5</w:t>
            </w:r>
            <w:r>
              <w:rPr>
                <w:noProof/>
                <w:sz w:val="22"/>
                <w:szCs w:val="22"/>
                <w:lang w:val="ro-RO" w:eastAsia="ro-RO"/>
              </w:rPr>
              <w:tab/>
            </w:r>
            <w:r w:rsidRPr="000224DC">
              <w:rPr>
                <w:rStyle w:val="Hyperlink"/>
                <w:noProof/>
                <w:lang w:val="ro-RO"/>
              </w:rPr>
              <w:t>Concluzia studiului</w:t>
            </w:r>
            <w:r>
              <w:rPr>
                <w:noProof/>
                <w:webHidden/>
              </w:rPr>
              <w:tab/>
            </w:r>
            <w:r>
              <w:rPr>
                <w:noProof/>
                <w:webHidden/>
              </w:rPr>
              <w:fldChar w:fldCharType="begin"/>
            </w:r>
            <w:r>
              <w:rPr>
                <w:noProof/>
                <w:webHidden/>
              </w:rPr>
              <w:instrText xml:space="preserve"> PAGEREF _Toc17986493 \h </w:instrText>
            </w:r>
            <w:r>
              <w:rPr>
                <w:noProof/>
                <w:webHidden/>
              </w:rPr>
            </w:r>
            <w:r>
              <w:rPr>
                <w:noProof/>
                <w:webHidden/>
              </w:rPr>
              <w:fldChar w:fldCharType="separate"/>
            </w:r>
            <w:r>
              <w:rPr>
                <w:noProof/>
                <w:webHidden/>
              </w:rPr>
              <w:t>10</w:t>
            </w:r>
            <w:r>
              <w:rPr>
                <w:noProof/>
                <w:webHidden/>
              </w:rPr>
              <w:fldChar w:fldCharType="end"/>
            </w:r>
          </w:hyperlink>
        </w:p>
        <w:p w14:paraId="27F3678F" w14:textId="3ED2FBB2" w:rsidR="000D6086" w:rsidRDefault="000D6086">
          <w:pPr>
            <w:pStyle w:val="TOC1"/>
            <w:tabs>
              <w:tab w:val="left" w:pos="440"/>
              <w:tab w:val="right" w:leader="dot" w:pos="9019"/>
            </w:tabs>
            <w:rPr>
              <w:noProof/>
              <w:sz w:val="22"/>
              <w:szCs w:val="22"/>
              <w:lang w:val="ro-RO" w:eastAsia="ro-RO"/>
            </w:rPr>
          </w:pPr>
          <w:hyperlink w:anchor="_Toc17986494" w:history="1">
            <w:r w:rsidRPr="000224DC">
              <w:rPr>
                <w:rStyle w:val="Hyperlink"/>
                <w:noProof/>
                <w:lang w:val="ro-RO"/>
              </w:rPr>
              <w:t>3</w:t>
            </w:r>
            <w:r>
              <w:rPr>
                <w:noProof/>
                <w:sz w:val="22"/>
                <w:szCs w:val="22"/>
                <w:lang w:val="ro-RO" w:eastAsia="ro-RO"/>
              </w:rPr>
              <w:tab/>
            </w:r>
            <w:r w:rsidRPr="000224DC">
              <w:rPr>
                <w:rStyle w:val="Hyperlink"/>
                <w:noProof/>
                <w:lang w:val="ro-RO"/>
              </w:rPr>
              <w:t>S</w:t>
            </w:r>
            <w:r>
              <w:rPr>
                <w:noProof/>
                <w:webHidden/>
              </w:rPr>
              <w:tab/>
            </w:r>
            <w:r>
              <w:rPr>
                <w:noProof/>
                <w:webHidden/>
              </w:rPr>
              <w:fldChar w:fldCharType="begin"/>
            </w:r>
            <w:r>
              <w:rPr>
                <w:noProof/>
                <w:webHidden/>
              </w:rPr>
              <w:instrText xml:space="preserve"> PAGEREF _Toc17986494 \h </w:instrText>
            </w:r>
            <w:r>
              <w:rPr>
                <w:noProof/>
                <w:webHidden/>
              </w:rPr>
            </w:r>
            <w:r>
              <w:rPr>
                <w:noProof/>
                <w:webHidden/>
              </w:rPr>
              <w:fldChar w:fldCharType="separate"/>
            </w:r>
            <w:r>
              <w:rPr>
                <w:noProof/>
                <w:webHidden/>
              </w:rPr>
              <w:t>11</w:t>
            </w:r>
            <w:r>
              <w:rPr>
                <w:noProof/>
                <w:webHidden/>
              </w:rPr>
              <w:fldChar w:fldCharType="end"/>
            </w:r>
          </w:hyperlink>
        </w:p>
        <w:p w14:paraId="3FD8986A" w14:textId="790AD9EA" w:rsidR="000D6086" w:rsidRDefault="000D6086">
          <w:pPr>
            <w:pStyle w:val="TOC1"/>
            <w:tabs>
              <w:tab w:val="left" w:pos="440"/>
              <w:tab w:val="right" w:leader="dot" w:pos="9019"/>
            </w:tabs>
            <w:rPr>
              <w:noProof/>
              <w:sz w:val="22"/>
              <w:szCs w:val="22"/>
              <w:lang w:val="ro-RO" w:eastAsia="ro-RO"/>
            </w:rPr>
          </w:pPr>
          <w:hyperlink w:anchor="_Toc17986495" w:history="1">
            <w:r w:rsidRPr="000224DC">
              <w:rPr>
                <w:rStyle w:val="Hyperlink"/>
                <w:noProof/>
                <w:lang w:val="ro-RO"/>
              </w:rPr>
              <w:t>4</w:t>
            </w:r>
            <w:r>
              <w:rPr>
                <w:noProof/>
                <w:sz w:val="22"/>
                <w:szCs w:val="22"/>
                <w:lang w:val="ro-RO" w:eastAsia="ro-RO"/>
              </w:rPr>
              <w:tab/>
            </w:r>
            <w:r w:rsidRPr="000224DC">
              <w:rPr>
                <w:rStyle w:val="Hyperlink"/>
                <w:noProof/>
                <w:lang w:val="ro-RO"/>
              </w:rPr>
              <w:t>S</w:t>
            </w:r>
            <w:r>
              <w:rPr>
                <w:noProof/>
                <w:webHidden/>
              </w:rPr>
              <w:tab/>
            </w:r>
            <w:r>
              <w:rPr>
                <w:noProof/>
                <w:webHidden/>
              </w:rPr>
              <w:fldChar w:fldCharType="begin"/>
            </w:r>
            <w:r>
              <w:rPr>
                <w:noProof/>
                <w:webHidden/>
              </w:rPr>
              <w:instrText xml:space="preserve"> PAGEREF _Toc17986495 \h </w:instrText>
            </w:r>
            <w:r>
              <w:rPr>
                <w:noProof/>
                <w:webHidden/>
              </w:rPr>
            </w:r>
            <w:r>
              <w:rPr>
                <w:noProof/>
                <w:webHidden/>
              </w:rPr>
              <w:fldChar w:fldCharType="separate"/>
            </w:r>
            <w:r>
              <w:rPr>
                <w:noProof/>
                <w:webHidden/>
              </w:rPr>
              <w:t>11</w:t>
            </w:r>
            <w:r>
              <w:rPr>
                <w:noProof/>
                <w:webHidden/>
              </w:rPr>
              <w:fldChar w:fldCharType="end"/>
            </w:r>
          </w:hyperlink>
        </w:p>
        <w:p w14:paraId="735BEE93" w14:textId="1EB1F4AE" w:rsidR="000D6086" w:rsidRDefault="000D6086">
          <w:pPr>
            <w:pStyle w:val="TOC2"/>
            <w:tabs>
              <w:tab w:val="left" w:pos="880"/>
              <w:tab w:val="right" w:leader="dot" w:pos="9019"/>
            </w:tabs>
            <w:rPr>
              <w:noProof/>
              <w:sz w:val="22"/>
              <w:szCs w:val="22"/>
              <w:lang w:val="ro-RO" w:eastAsia="ro-RO"/>
            </w:rPr>
          </w:pPr>
          <w:hyperlink w:anchor="_Toc17986496" w:history="1">
            <w:r w:rsidRPr="000224DC">
              <w:rPr>
                <w:rStyle w:val="Hyperlink"/>
                <w:noProof/>
                <w:lang w:val="ro-RO"/>
              </w:rPr>
              <w:t>4.1</w:t>
            </w:r>
            <w:r>
              <w:rPr>
                <w:noProof/>
                <w:sz w:val="22"/>
                <w:szCs w:val="22"/>
                <w:lang w:val="ro-RO" w:eastAsia="ro-RO"/>
              </w:rPr>
              <w:tab/>
            </w:r>
            <w:r w:rsidRPr="000224DC">
              <w:rPr>
                <w:rStyle w:val="Hyperlink"/>
                <w:noProof/>
                <w:lang w:val="ro-RO"/>
              </w:rPr>
              <w:t>I</w:t>
            </w:r>
            <w:r>
              <w:rPr>
                <w:noProof/>
                <w:webHidden/>
              </w:rPr>
              <w:tab/>
            </w:r>
            <w:r>
              <w:rPr>
                <w:noProof/>
                <w:webHidden/>
              </w:rPr>
              <w:fldChar w:fldCharType="begin"/>
            </w:r>
            <w:r>
              <w:rPr>
                <w:noProof/>
                <w:webHidden/>
              </w:rPr>
              <w:instrText xml:space="preserve"> PAGEREF _Toc17986496 \h </w:instrText>
            </w:r>
            <w:r>
              <w:rPr>
                <w:noProof/>
                <w:webHidden/>
              </w:rPr>
            </w:r>
            <w:r>
              <w:rPr>
                <w:noProof/>
                <w:webHidden/>
              </w:rPr>
              <w:fldChar w:fldCharType="separate"/>
            </w:r>
            <w:r>
              <w:rPr>
                <w:noProof/>
                <w:webHidden/>
              </w:rPr>
              <w:t>11</w:t>
            </w:r>
            <w:r>
              <w:rPr>
                <w:noProof/>
                <w:webHidden/>
              </w:rPr>
              <w:fldChar w:fldCharType="end"/>
            </w:r>
          </w:hyperlink>
        </w:p>
        <w:p w14:paraId="28DC75F7" w14:textId="5D87F792" w:rsidR="000D6086" w:rsidRDefault="000D6086">
          <w:pPr>
            <w:pStyle w:val="TOC1"/>
            <w:tabs>
              <w:tab w:val="left" w:pos="440"/>
              <w:tab w:val="right" w:leader="dot" w:pos="9019"/>
            </w:tabs>
            <w:rPr>
              <w:noProof/>
              <w:sz w:val="22"/>
              <w:szCs w:val="22"/>
              <w:lang w:val="ro-RO" w:eastAsia="ro-RO"/>
            </w:rPr>
          </w:pPr>
          <w:hyperlink w:anchor="_Toc17986497" w:history="1">
            <w:r w:rsidRPr="000224DC">
              <w:rPr>
                <w:rStyle w:val="Hyperlink"/>
                <w:noProof/>
                <w:lang w:val="ro-RO"/>
              </w:rPr>
              <w:t>5</w:t>
            </w:r>
            <w:r>
              <w:rPr>
                <w:noProof/>
                <w:sz w:val="22"/>
                <w:szCs w:val="22"/>
                <w:lang w:val="ro-RO" w:eastAsia="ro-RO"/>
              </w:rPr>
              <w:tab/>
            </w:r>
            <w:r w:rsidRPr="000224DC">
              <w:rPr>
                <w:rStyle w:val="Hyperlink"/>
                <w:noProof/>
                <w:lang w:val="ro-RO"/>
              </w:rPr>
              <w:t>D</w:t>
            </w:r>
            <w:r>
              <w:rPr>
                <w:noProof/>
                <w:webHidden/>
              </w:rPr>
              <w:tab/>
            </w:r>
            <w:r>
              <w:rPr>
                <w:noProof/>
                <w:webHidden/>
              </w:rPr>
              <w:fldChar w:fldCharType="begin"/>
            </w:r>
            <w:r>
              <w:rPr>
                <w:noProof/>
                <w:webHidden/>
              </w:rPr>
              <w:instrText xml:space="preserve"> PAGEREF _Toc17986497 \h </w:instrText>
            </w:r>
            <w:r>
              <w:rPr>
                <w:noProof/>
                <w:webHidden/>
              </w:rPr>
            </w:r>
            <w:r>
              <w:rPr>
                <w:noProof/>
                <w:webHidden/>
              </w:rPr>
              <w:fldChar w:fldCharType="separate"/>
            </w:r>
            <w:r>
              <w:rPr>
                <w:noProof/>
                <w:webHidden/>
              </w:rPr>
              <w:t>11</w:t>
            </w:r>
            <w:r>
              <w:rPr>
                <w:noProof/>
                <w:webHidden/>
              </w:rPr>
              <w:fldChar w:fldCharType="end"/>
            </w:r>
          </w:hyperlink>
        </w:p>
        <w:p w14:paraId="2CA64240" w14:textId="57109C44" w:rsidR="000D6086" w:rsidRDefault="000D6086">
          <w:pPr>
            <w:pStyle w:val="TOC2"/>
            <w:tabs>
              <w:tab w:val="left" w:pos="880"/>
              <w:tab w:val="right" w:leader="dot" w:pos="9019"/>
            </w:tabs>
            <w:rPr>
              <w:noProof/>
              <w:sz w:val="22"/>
              <w:szCs w:val="22"/>
              <w:lang w:val="ro-RO" w:eastAsia="ro-RO"/>
            </w:rPr>
          </w:pPr>
          <w:hyperlink w:anchor="_Toc17986498" w:history="1">
            <w:r w:rsidRPr="000224DC">
              <w:rPr>
                <w:rStyle w:val="Hyperlink"/>
                <w:noProof/>
                <w:lang w:val="ro-RO"/>
              </w:rPr>
              <w:t>5.1</w:t>
            </w:r>
            <w:r>
              <w:rPr>
                <w:noProof/>
                <w:sz w:val="22"/>
                <w:szCs w:val="22"/>
                <w:lang w:val="ro-RO" w:eastAsia="ro-RO"/>
              </w:rPr>
              <w:tab/>
            </w:r>
            <w:r w:rsidRPr="000224DC">
              <w:rPr>
                <w:rStyle w:val="Hyperlink"/>
                <w:noProof/>
                <w:lang w:val="ro-RO"/>
              </w:rPr>
              <w:t>I</w:t>
            </w:r>
            <w:r>
              <w:rPr>
                <w:noProof/>
                <w:webHidden/>
              </w:rPr>
              <w:tab/>
            </w:r>
            <w:r>
              <w:rPr>
                <w:noProof/>
                <w:webHidden/>
              </w:rPr>
              <w:fldChar w:fldCharType="begin"/>
            </w:r>
            <w:r>
              <w:rPr>
                <w:noProof/>
                <w:webHidden/>
              </w:rPr>
              <w:instrText xml:space="preserve"> PAGEREF _Toc17986498 \h </w:instrText>
            </w:r>
            <w:r>
              <w:rPr>
                <w:noProof/>
                <w:webHidden/>
              </w:rPr>
            </w:r>
            <w:r>
              <w:rPr>
                <w:noProof/>
                <w:webHidden/>
              </w:rPr>
              <w:fldChar w:fldCharType="separate"/>
            </w:r>
            <w:r>
              <w:rPr>
                <w:noProof/>
                <w:webHidden/>
              </w:rPr>
              <w:t>11</w:t>
            </w:r>
            <w:r>
              <w:rPr>
                <w:noProof/>
                <w:webHidden/>
              </w:rPr>
              <w:fldChar w:fldCharType="end"/>
            </w:r>
          </w:hyperlink>
        </w:p>
        <w:p w14:paraId="0148499A" w14:textId="0904C573" w:rsidR="000D6086" w:rsidRDefault="000D6086">
          <w:pPr>
            <w:pStyle w:val="TOC1"/>
            <w:tabs>
              <w:tab w:val="left" w:pos="440"/>
              <w:tab w:val="right" w:leader="dot" w:pos="9019"/>
            </w:tabs>
            <w:rPr>
              <w:noProof/>
              <w:sz w:val="22"/>
              <w:szCs w:val="22"/>
              <w:lang w:val="ro-RO" w:eastAsia="ro-RO"/>
            </w:rPr>
          </w:pPr>
          <w:hyperlink w:anchor="_Toc17986499" w:history="1">
            <w:r w:rsidRPr="000224DC">
              <w:rPr>
                <w:rStyle w:val="Hyperlink"/>
                <w:noProof/>
                <w:lang w:val="ro-RO"/>
              </w:rPr>
              <w:t>6</w:t>
            </w:r>
            <w:r>
              <w:rPr>
                <w:noProof/>
                <w:sz w:val="22"/>
                <w:szCs w:val="22"/>
                <w:lang w:val="ro-RO" w:eastAsia="ro-RO"/>
              </w:rPr>
              <w:tab/>
            </w:r>
            <w:r w:rsidRPr="000224DC">
              <w:rPr>
                <w:rStyle w:val="Hyperlink"/>
                <w:noProof/>
                <w:lang w:val="ro-RO"/>
              </w:rPr>
              <w:t>Studiu de caz / Evaluarea rezultatelor</w:t>
            </w:r>
            <w:r>
              <w:rPr>
                <w:noProof/>
                <w:webHidden/>
              </w:rPr>
              <w:tab/>
            </w:r>
            <w:r>
              <w:rPr>
                <w:noProof/>
                <w:webHidden/>
              </w:rPr>
              <w:fldChar w:fldCharType="begin"/>
            </w:r>
            <w:r>
              <w:rPr>
                <w:noProof/>
                <w:webHidden/>
              </w:rPr>
              <w:instrText xml:space="preserve"> PAGEREF _Toc17986499 \h </w:instrText>
            </w:r>
            <w:r>
              <w:rPr>
                <w:noProof/>
                <w:webHidden/>
              </w:rPr>
            </w:r>
            <w:r>
              <w:rPr>
                <w:noProof/>
                <w:webHidden/>
              </w:rPr>
              <w:fldChar w:fldCharType="separate"/>
            </w:r>
            <w:r>
              <w:rPr>
                <w:noProof/>
                <w:webHidden/>
              </w:rPr>
              <w:t>13</w:t>
            </w:r>
            <w:r>
              <w:rPr>
                <w:noProof/>
                <w:webHidden/>
              </w:rPr>
              <w:fldChar w:fldCharType="end"/>
            </w:r>
          </w:hyperlink>
        </w:p>
        <w:p w14:paraId="4D3C3CD6" w14:textId="256E16D2" w:rsidR="000D6086" w:rsidRDefault="000D6086">
          <w:pPr>
            <w:pStyle w:val="TOC1"/>
            <w:tabs>
              <w:tab w:val="left" w:pos="440"/>
              <w:tab w:val="right" w:leader="dot" w:pos="9019"/>
            </w:tabs>
            <w:rPr>
              <w:noProof/>
              <w:sz w:val="22"/>
              <w:szCs w:val="22"/>
              <w:lang w:val="ro-RO" w:eastAsia="ro-RO"/>
            </w:rPr>
          </w:pPr>
          <w:hyperlink w:anchor="_Toc17986500" w:history="1">
            <w:r w:rsidRPr="000224DC">
              <w:rPr>
                <w:rStyle w:val="Hyperlink"/>
                <w:noProof/>
                <w:lang w:val="ro-RO"/>
              </w:rPr>
              <w:t>7</w:t>
            </w:r>
            <w:r>
              <w:rPr>
                <w:noProof/>
                <w:sz w:val="22"/>
                <w:szCs w:val="22"/>
                <w:lang w:val="ro-RO" w:eastAsia="ro-RO"/>
              </w:rPr>
              <w:tab/>
            </w:r>
            <w:r w:rsidRPr="000224DC">
              <w:rPr>
                <w:rStyle w:val="Hyperlink"/>
                <w:noProof/>
                <w:lang w:val="ro-RO"/>
              </w:rPr>
              <w:t>Concluzii</w:t>
            </w:r>
            <w:r>
              <w:rPr>
                <w:noProof/>
                <w:webHidden/>
              </w:rPr>
              <w:tab/>
            </w:r>
            <w:r>
              <w:rPr>
                <w:noProof/>
                <w:webHidden/>
              </w:rPr>
              <w:fldChar w:fldCharType="begin"/>
            </w:r>
            <w:r>
              <w:rPr>
                <w:noProof/>
                <w:webHidden/>
              </w:rPr>
              <w:instrText xml:space="preserve"> PAGEREF _Toc17986500 \h </w:instrText>
            </w:r>
            <w:r>
              <w:rPr>
                <w:noProof/>
                <w:webHidden/>
              </w:rPr>
            </w:r>
            <w:r>
              <w:rPr>
                <w:noProof/>
                <w:webHidden/>
              </w:rPr>
              <w:fldChar w:fldCharType="separate"/>
            </w:r>
            <w:r>
              <w:rPr>
                <w:noProof/>
                <w:webHidden/>
              </w:rPr>
              <w:t>15</w:t>
            </w:r>
            <w:r>
              <w:rPr>
                <w:noProof/>
                <w:webHidden/>
              </w:rPr>
              <w:fldChar w:fldCharType="end"/>
            </w:r>
          </w:hyperlink>
        </w:p>
        <w:p w14:paraId="1AF6B7CF" w14:textId="63DA6D94" w:rsidR="000D6086" w:rsidRDefault="000D6086">
          <w:pPr>
            <w:pStyle w:val="TOC1"/>
            <w:tabs>
              <w:tab w:val="left" w:pos="440"/>
              <w:tab w:val="right" w:leader="dot" w:pos="9019"/>
            </w:tabs>
            <w:rPr>
              <w:noProof/>
              <w:sz w:val="22"/>
              <w:szCs w:val="22"/>
              <w:lang w:val="ro-RO" w:eastAsia="ro-RO"/>
            </w:rPr>
          </w:pPr>
          <w:hyperlink w:anchor="_Toc17986501" w:history="1">
            <w:r w:rsidRPr="000224DC">
              <w:rPr>
                <w:rStyle w:val="Hyperlink"/>
                <w:noProof/>
                <w:lang w:val="ro-RO"/>
              </w:rPr>
              <w:t>8</w:t>
            </w:r>
            <w:r>
              <w:rPr>
                <w:noProof/>
                <w:sz w:val="22"/>
                <w:szCs w:val="22"/>
                <w:lang w:val="ro-RO" w:eastAsia="ro-RO"/>
              </w:rPr>
              <w:tab/>
            </w:r>
            <w:r w:rsidRPr="000224DC">
              <w:rPr>
                <w:rStyle w:val="Hyperlink"/>
                <w:noProof/>
                <w:lang w:val="ro-RO"/>
              </w:rPr>
              <w:t>Bibliografie</w:t>
            </w:r>
            <w:r>
              <w:rPr>
                <w:noProof/>
                <w:webHidden/>
              </w:rPr>
              <w:tab/>
            </w:r>
            <w:r>
              <w:rPr>
                <w:noProof/>
                <w:webHidden/>
              </w:rPr>
              <w:fldChar w:fldCharType="begin"/>
            </w:r>
            <w:r>
              <w:rPr>
                <w:noProof/>
                <w:webHidden/>
              </w:rPr>
              <w:instrText xml:space="preserve"> PAGEREF _Toc17986501 \h </w:instrText>
            </w:r>
            <w:r>
              <w:rPr>
                <w:noProof/>
                <w:webHidden/>
              </w:rPr>
            </w:r>
            <w:r>
              <w:rPr>
                <w:noProof/>
                <w:webHidden/>
              </w:rPr>
              <w:fldChar w:fldCharType="separate"/>
            </w:r>
            <w:r>
              <w:rPr>
                <w:noProof/>
                <w:webHidden/>
              </w:rPr>
              <w:t>15</w:t>
            </w:r>
            <w:r>
              <w:rPr>
                <w:noProof/>
                <w:webHidden/>
              </w:rPr>
              <w:fldChar w:fldCharType="end"/>
            </w:r>
          </w:hyperlink>
        </w:p>
        <w:p w14:paraId="05F64BE1" w14:textId="69B9E6A8" w:rsidR="000D6086" w:rsidRDefault="000D6086">
          <w:pPr>
            <w:pStyle w:val="TOC1"/>
            <w:tabs>
              <w:tab w:val="left" w:pos="440"/>
              <w:tab w:val="right" w:leader="dot" w:pos="9019"/>
            </w:tabs>
            <w:rPr>
              <w:noProof/>
              <w:sz w:val="22"/>
              <w:szCs w:val="22"/>
              <w:lang w:val="ro-RO" w:eastAsia="ro-RO"/>
            </w:rPr>
          </w:pPr>
          <w:hyperlink w:anchor="_Toc17986502" w:history="1">
            <w:r w:rsidRPr="000224DC">
              <w:rPr>
                <w:rStyle w:val="Hyperlink"/>
                <w:noProof/>
                <w:lang w:val="ro-RO"/>
              </w:rPr>
              <w:t>9</w:t>
            </w:r>
            <w:r>
              <w:rPr>
                <w:noProof/>
                <w:sz w:val="22"/>
                <w:szCs w:val="22"/>
                <w:lang w:val="ro-RO" w:eastAsia="ro-RO"/>
              </w:rPr>
              <w:tab/>
            </w:r>
            <w:r w:rsidRPr="000224DC">
              <w:rPr>
                <w:rStyle w:val="Hyperlink"/>
                <w:noProof/>
                <w:lang w:val="ro-RO"/>
              </w:rPr>
              <w:t>Anexe</w:t>
            </w:r>
            <w:r>
              <w:rPr>
                <w:noProof/>
                <w:webHidden/>
              </w:rPr>
              <w:tab/>
            </w:r>
            <w:r>
              <w:rPr>
                <w:noProof/>
                <w:webHidden/>
              </w:rPr>
              <w:fldChar w:fldCharType="begin"/>
            </w:r>
            <w:r>
              <w:rPr>
                <w:noProof/>
                <w:webHidden/>
              </w:rPr>
              <w:instrText xml:space="preserve"> PAGEREF _Toc17986502 \h </w:instrText>
            </w:r>
            <w:r>
              <w:rPr>
                <w:noProof/>
                <w:webHidden/>
              </w:rPr>
            </w:r>
            <w:r>
              <w:rPr>
                <w:noProof/>
                <w:webHidden/>
              </w:rPr>
              <w:fldChar w:fldCharType="separate"/>
            </w:r>
            <w:r>
              <w:rPr>
                <w:noProof/>
                <w:webHidden/>
              </w:rPr>
              <w:t>17</w:t>
            </w:r>
            <w:r>
              <w:rPr>
                <w:noProof/>
                <w:webHidden/>
              </w:rPr>
              <w:fldChar w:fldCharType="end"/>
            </w:r>
          </w:hyperlink>
        </w:p>
        <w:p w14:paraId="36D77612" w14:textId="73B6FD53" w:rsidR="003255B3" w:rsidRPr="00972E7A" w:rsidRDefault="003255B3" w:rsidP="00DB7E7D">
          <w:pPr>
            <w:pStyle w:val="TOC1"/>
            <w:tabs>
              <w:tab w:val="left" w:pos="440"/>
              <w:tab w:val="right" w:leader="dot" w:pos="9019"/>
            </w:tabs>
            <w:rPr>
              <w:noProof/>
              <w:lang w:val="ro-RO"/>
            </w:rPr>
          </w:pPr>
          <w:r w:rsidRPr="00972E7A">
            <w:rPr>
              <w:noProof/>
              <w:lang w:val="ro-RO"/>
            </w:rPr>
            <w:fldChar w:fldCharType="end"/>
          </w:r>
        </w:p>
      </w:sdtContent>
    </w:sdt>
    <w:p w14:paraId="3CC6A2E3" w14:textId="77777777" w:rsidR="0046216C" w:rsidRPr="00972E7A"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sidRPr="00972E7A">
        <w:rPr>
          <w:lang w:val="ro-RO"/>
        </w:rPr>
        <w:br w:type="page"/>
      </w:r>
    </w:p>
    <w:p w14:paraId="02D96D9B" w14:textId="3880B5AE" w:rsidR="003957E4" w:rsidRPr="00972E7A" w:rsidRDefault="0053404B" w:rsidP="0053404B">
      <w:pPr>
        <w:pStyle w:val="Heading1"/>
        <w:numPr>
          <w:ilvl w:val="0"/>
          <w:numId w:val="0"/>
        </w:numPr>
        <w:ind w:left="432" w:hanging="432"/>
        <w:rPr>
          <w:lang w:val="ro-RO"/>
        </w:rPr>
      </w:pPr>
      <w:bookmarkStart w:id="1" w:name="_Toc17986482"/>
      <w:r w:rsidRPr="00972E7A">
        <w:rPr>
          <w:lang w:val="ro-RO"/>
        </w:rPr>
        <w:lastRenderedPageBreak/>
        <w:t>Sinopsis</w:t>
      </w:r>
      <w:bookmarkEnd w:id="1"/>
    </w:p>
    <w:p w14:paraId="6A4E7759" w14:textId="77777777" w:rsidR="003957E4" w:rsidRPr="00972E7A" w:rsidRDefault="0053404B" w:rsidP="00A51F8A">
      <w:pPr>
        <w:rPr>
          <w:lang w:val="ro-RO"/>
        </w:rPr>
      </w:pPr>
      <w:r w:rsidRPr="00972E7A">
        <w:rPr>
          <w:lang w:val="ro-RO"/>
        </w:rPr>
        <w:t>Sinopsisul</w:t>
      </w:r>
      <w:r w:rsidR="008E669E" w:rsidRPr="00972E7A">
        <w:rPr>
          <w:lang w:val="ro-RO"/>
        </w:rPr>
        <w:t xml:space="preserve"> proiectului are rol de introducere</w:t>
      </w:r>
      <w:r w:rsidR="00C70C38" w:rsidRPr="00972E7A">
        <w:rPr>
          <w:lang w:val="ro-RO"/>
        </w:rPr>
        <w:t>,</w:t>
      </w:r>
      <w:r w:rsidR="008E669E" w:rsidRPr="00972E7A">
        <w:rPr>
          <w:lang w:val="ro-RO"/>
        </w:rPr>
        <w:t xml:space="preserve"> conținând atât o descriere pe scurt a problemei abordate cât și o enumerare sumară a rezultatelor și a concluziilor. Se recomandă ca </w:t>
      </w:r>
      <w:r w:rsidRPr="00972E7A">
        <w:rPr>
          <w:lang w:val="ro-RO"/>
        </w:rPr>
        <w:t>sinopsisul</w:t>
      </w:r>
      <w:r w:rsidR="008E669E" w:rsidRPr="00972E7A">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972E7A" w:rsidRDefault="00C70C38" w:rsidP="00A51F8A">
      <w:pPr>
        <w:rPr>
          <w:lang w:val="ro-RO"/>
        </w:rPr>
      </w:pPr>
      <w:r w:rsidRPr="00972E7A">
        <w:rPr>
          <w:lang w:val="ro-RO"/>
        </w:rPr>
        <w:t>Sinopsisul</w:t>
      </w:r>
      <w:r w:rsidR="008E669E" w:rsidRPr="00972E7A">
        <w:rPr>
          <w:lang w:val="ro-RO"/>
        </w:rPr>
        <w:t xml:space="preserve"> proiectului va fi redactat atât în română cât și în engleză. Ca dimensiunea recomandată aceasta secțiune va avea maxim </w:t>
      </w:r>
      <w:r w:rsidR="00DD104C" w:rsidRPr="00972E7A">
        <w:rPr>
          <w:lang w:val="ro-RO"/>
        </w:rPr>
        <w:t>200</w:t>
      </w:r>
      <w:r w:rsidR="008E669E" w:rsidRPr="00972E7A">
        <w:rPr>
          <w:lang w:val="ro-RO"/>
        </w:rPr>
        <w:t xml:space="preserve"> de cuvinte</w:t>
      </w:r>
      <w:r w:rsidR="00DD104C" w:rsidRPr="00972E7A">
        <w:rPr>
          <w:lang w:val="ro-RO"/>
        </w:rPr>
        <w:t xml:space="preserve"> pentru fiecare variantă</w:t>
      </w:r>
      <w:r w:rsidR="008E669E" w:rsidRPr="00972E7A">
        <w:rPr>
          <w:lang w:val="ro-RO"/>
        </w:rPr>
        <w:t xml:space="preserve">. </w:t>
      </w:r>
      <w:r w:rsidR="00580C6E" w:rsidRPr="00972E7A">
        <w:rPr>
          <w:lang w:val="ro-RO"/>
        </w:rPr>
        <w:t>Împreună, a</w:t>
      </w:r>
      <w:r w:rsidR="00DD104C" w:rsidRPr="00972E7A">
        <w:rPr>
          <w:lang w:val="ro-RO"/>
        </w:rPr>
        <w:t>mbele variante se vor încadra într-o singură pagină.</w:t>
      </w:r>
    </w:p>
    <w:p w14:paraId="074CA738" w14:textId="77777777" w:rsidR="00DD104C" w:rsidRPr="00972E7A" w:rsidRDefault="00DD104C" w:rsidP="0053404B">
      <w:pPr>
        <w:rPr>
          <w:lang w:val="ro-RO"/>
        </w:rPr>
      </w:pPr>
    </w:p>
    <w:p w14:paraId="22B7D40E" w14:textId="77777777" w:rsidR="00DD104C" w:rsidRPr="00972E7A" w:rsidRDefault="00DD104C" w:rsidP="0053404B">
      <w:pPr>
        <w:rPr>
          <w:lang w:val="ro-RO"/>
        </w:rPr>
      </w:pPr>
    </w:p>
    <w:p w14:paraId="014EE638" w14:textId="77777777" w:rsidR="00DD104C" w:rsidRPr="00972E7A" w:rsidRDefault="00DD104C" w:rsidP="0053404B">
      <w:pPr>
        <w:rPr>
          <w:lang w:val="ro-RO"/>
        </w:rPr>
      </w:pPr>
    </w:p>
    <w:p w14:paraId="4AE2B09C" w14:textId="77777777" w:rsidR="00DD104C" w:rsidRPr="00972E7A" w:rsidRDefault="00DD104C" w:rsidP="0053404B">
      <w:pPr>
        <w:rPr>
          <w:lang w:val="ro-RO"/>
        </w:rPr>
      </w:pPr>
    </w:p>
    <w:p w14:paraId="759E2856" w14:textId="77777777" w:rsidR="00DD104C" w:rsidRPr="00972E7A" w:rsidRDefault="00DD104C" w:rsidP="0053404B">
      <w:pPr>
        <w:rPr>
          <w:lang w:val="ro-RO"/>
        </w:rPr>
      </w:pPr>
    </w:p>
    <w:p w14:paraId="4F7E647A" w14:textId="6CD10453" w:rsidR="003255B3" w:rsidRPr="00972E7A" w:rsidRDefault="00C924C5" w:rsidP="0053404B">
      <w:pPr>
        <w:pStyle w:val="Heading1"/>
        <w:numPr>
          <w:ilvl w:val="0"/>
          <w:numId w:val="0"/>
        </w:numPr>
        <w:ind w:left="432" w:hanging="432"/>
        <w:rPr>
          <w:lang w:val="ro-RO"/>
        </w:rPr>
      </w:pPr>
      <w:bookmarkStart w:id="2" w:name="_wfv3ynp4xcb6" w:colFirst="0" w:colLast="0"/>
      <w:bookmarkStart w:id="3" w:name="_Toc17986483"/>
      <w:bookmarkEnd w:id="2"/>
      <w:r w:rsidRPr="00972E7A">
        <w:rPr>
          <w:lang w:val="ro-RO"/>
        </w:rPr>
        <w:t>Abstract</w:t>
      </w:r>
      <w:bookmarkEnd w:id="3"/>
    </w:p>
    <w:p w14:paraId="3EE17243" w14:textId="4EA01615" w:rsidR="003255B3" w:rsidRPr="00FC75F4" w:rsidRDefault="003255B3" w:rsidP="00A51F8A">
      <w:r w:rsidRPr="00FC75F4">
        <w:t xml:space="preserve">The </w:t>
      </w:r>
      <w:r w:rsidR="0053404B" w:rsidRPr="00FC75F4">
        <w:t>abstract</w:t>
      </w:r>
      <w:r w:rsidRPr="00FC75F4">
        <w:t xml:space="preserve"> has an introductory </w:t>
      </w:r>
      <w:r w:rsidR="00C45802" w:rsidRPr="00FC75F4">
        <w:t>role and</w:t>
      </w:r>
      <w:r w:rsidRPr="00FC75F4">
        <w:t xml:space="preserve"> should </w:t>
      </w:r>
      <w:r w:rsidR="00C45802" w:rsidRPr="00FC75F4">
        <w:t xml:space="preserve">engulf both a </w:t>
      </w:r>
      <w:r w:rsidR="00DD104C" w:rsidRPr="00FC75F4">
        <w:t>brief</w:t>
      </w:r>
      <w:r w:rsidR="00C45802" w:rsidRPr="00FC75F4">
        <w:t xml:space="preserve"> description of the issue at hand, as well as an overview of </w:t>
      </w:r>
      <w:r w:rsidR="00F13ECC" w:rsidRPr="00FC75F4">
        <w:t xml:space="preserve">the </w:t>
      </w:r>
      <w:r w:rsidR="00C45802" w:rsidRPr="00FC75F4">
        <w:t xml:space="preserve">obtained results and conclusions. The </w:t>
      </w:r>
      <w:r w:rsidR="0053404B" w:rsidRPr="00FC75F4">
        <w:t>abstract</w:t>
      </w:r>
      <w:r w:rsidR="00C45802" w:rsidRPr="00FC75F4">
        <w:t xml:space="preserve"> should be </w:t>
      </w:r>
      <w:r w:rsidR="00F13ECC" w:rsidRPr="00FC75F4">
        <w:t xml:space="preserve">formulated </w:t>
      </w:r>
      <w:r w:rsidR="00BE42C8" w:rsidRPr="00FC75F4">
        <w:t xml:space="preserve">such </w:t>
      </w:r>
      <w:r w:rsidR="00F13ECC" w:rsidRPr="00FC75F4">
        <w:t>that</w:t>
      </w:r>
      <w:r w:rsidR="00BE42C8" w:rsidRPr="00FC75F4">
        <w:t xml:space="preserve"> </w:t>
      </w:r>
      <w:r w:rsidR="00F13ECC" w:rsidRPr="00FC75F4">
        <w:t xml:space="preserve">even </w:t>
      </w:r>
      <w:r w:rsidR="00BE42C8" w:rsidRPr="00FC75F4">
        <w:t xml:space="preserve">somebody </w:t>
      </w:r>
      <w:r w:rsidR="00F13ECC" w:rsidRPr="00FC75F4">
        <w:t xml:space="preserve">that is </w:t>
      </w:r>
      <w:r w:rsidR="00BE42C8" w:rsidRPr="00FC75F4">
        <w:t xml:space="preserve">unfamiliar with the projects’ domain </w:t>
      </w:r>
      <w:r w:rsidR="00F13ECC" w:rsidRPr="00FC75F4">
        <w:t xml:space="preserve">can </w:t>
      </w:r>
      <w:r w:rsidR="00BE42C8" w:rsidRPr="00FC75F4">
        <w:t xml:space="preserve">grasp the </w:t>
      </w:r>
      <w:r w:rsidR="00F13ECC" w:rsidRPr="00FC75F4">
        <w:t xml:space="preserve">objectives of the </w:t>
      </w:r>
      <w:r w:rsidR="00BE42C8" w:rsidRPr="00FC75F4">
        <w:t>thesis while</w:t>
      </w:r>
      <w:r w:rsidR="00F13ECC" w:rsidRPr="00FC75F4">
        <w:t>, at the same time,</w:t>
      </w:r>
      <w:r w:rsidR="00BE42C8" w:rsidRPr="00FC75F4">
        <w:t xml:space="preserve"> retaining a specificity level </w:t>
      </w:r>
      <w:r w:rsidR="00F13ECC" w:rsidRPr="00FC75F4">
        <w:t xml:space="preserve">offering </w:t>
      </w:r>
      <w:r w:rsidR="00BE42C8" w:rsidRPr="00FC75F4">
        <w:t xml:space="preserve">a </w:t>
      </w:r>
      <w:r w:rsidR="00F13ECC" w:rsidRPr="00FC75F4">
        <w:t>bird’s eye view of the project.</w:t>
      </w:r>
    </w:p>
    <w:p w14:paraId="69E95B4A" w14:textId="269ECA3B" w:rsidR="005231B3" w:rsidRPr="00FC75F4" w:rsidRDefault="00DD104C" w:rsidP="00A51F8A">
      <w:r w:rsidRPr="00FC75F4">
        <w:t xml:space="preserve">The projects’ </w:t>
      </w:r>
      <w:r w:rsidR="00C70C38" w:rsidRPr="00FC75F4">
        <w:t>abstract</w:t>
      </w:r>
      <w:r w:rsidRPr="00FC75F4">
        <w:t xml:space="preserve"> will be </w:t>
      </w:r>
      <w:r w:rsidR="00F13ECC" w:rsidRPr="00FC75F4">
        <w:t xml:space="preserve">elaborated </w:t>
      </w:r>
      <w:r w:rsidRPr="00FC75F4">
        <w:t xml:space="preserve">in both Romanian and English. The recommended size for this section is </w:t>
      </w:r>
      <w:r w:rsidR="00F13ECC" w:rsidRPr="00FC75F4">
        <w:t>limited</w:t>
      </w:r>
      <w:r w:rsidRPr="00FC75F4">
        <w:t xml:space="preserve"> to 200 words for each version. </w:t>
      </w:r>
      <w:r w:rsidR="00580C6E" w:rsidRPr="00FC75F4">
        <w:t>Together, b</w:t>
      </w:r>
      <w:r w:rsidRPr="00FC75F4">
        <w:t xml:space="preserve">oth versions will fit </w:t>
      </w:r>
      <w:r w:rsidR="00F13ECC" w:rsidRPr="00FC75F4">
        <w:t xml:space="preserve">in </w:t>
      </w:r>
      <w:r w:rsidRPr="00FC75F4">
        <w:t>one page.</w:t>
      </w:r>
    </w:p>
    <w:p w14:paraId="386015C0" w14:textId="77777777" w:rsidR="005231B3" w:rsidRPr="00972E7A" w:rsidRDefault="005231B3">
      <w:pPr>
        <w:spacing w:line="252" w:lineRule="auto"/>
        <w:rPr>
          <w:lang w:val="ro-RO"/>
        </w:rPr>
      </w:pPr>
      <w:r w:rsidRPr="00972E7A">
        <w:rPr>
          <w:lang w:val="ro-RO"/>
        </w:rPr>
        <w:br w:type="page"/>
      </w:r>
    </w:p>
    <w:p w14:paraId="7C3665C4" w14:textId="77777777" w:rsidR="003957E4" w:rsidRPr="00972E7A" w:rsidRDefault="008E669E" w:rsidP="0053404B">
      <w:pPr>
        <w:pStyle w:val="Heading1"/>
        <w:numPr>
          <w:ilvl w:val="0"/>
          <w:numId w:val="10"/>
        </w:numPr>
        <w:rPr>
          <w:lang w:val="ro-RO"/>
        </w:rPr>
      </w:pPr>
      <w:bookmarkStart w:id="4" w:name="_Toc17986484"/>
      <w:r w:rsidRPr="00972E7A">
        <w:rPr>
          <w:lang w:val="ro-RO"/>
        </w:rPr>
        <w:lastRenderedPageBreak/>
        <w:t>Introducere</w:t>
      </w:r>
      <w:bookmarkEnd w:id="4"/>
    </w:p>
    <w:p w14:paraId="00CAA643" w14:textId="0D4EBF6A" w:rsidR="00D35F00" w:rsidRPr="00972E7A" w:rsidRDefault="00CD4706" w:rsidP="00D35F00">
      <w:pPr>
        <w:pStyle w:val="Heading2"/>
        <w:rPr>
          <w:lang w:val="ro-RO"/>
        </w:rPr>
      </w:pPr>
      <w:bookmarkStart w:id="5" w:name="_Toc17986485"/>
      <w:r w:rsidRPr="00972E7A">
        <w:rPr>
          <w:lang w:val="ro-RO"/>
        </w:rPr>
        <w:t>Motivație</w:t>
      </w:r>
      <w:bookmarkEnd w:id="5"/>
    </w:p>
    <w:p w14:paraId="0FB0617A" w14:textId="31CF3ABA" w:rsidR="009F1C04" w:rsidRPr="00972E7A" w:rsidRDefault="0056737E" w:rsidP="0056737E">
      <w:pPr>
        <w:rPr>
          <w:lang w:val="ro-RO"/>
        </w:rPr>
      </w:pPr>
      <w:r w:rsidRPr="00972E7A">
        <w:rPr>
          <w:lang w:val="ro-RO"/>
        </w:rPr>
        <w:t>În ultimii ani, industria dezvoltării de jocuri video a intrat într-un stadiu de dezvoltare din ce în ce mai rapidă.</w:t>
      </w:r>
      <w:r w:rsidR="001F5BE2" w:rsidRPr="00972E7A">
        <w:rPr>
          <w:lang w:val="ro-RO"/>
        </w:rPr>
        <w:t xml:space="preserve"> Această creștere se reflectă atât în ceea ce privește tipul jocurilor, dar și a platformelor pentru care jocurile sunt create. Principalul aspect ceea ce a produs acest fenomen este raportul </w:t>
      </w:r>
      <w:r w:rsidR="009433B2" w:rsidRPr="00972E7A">
        <w:rPr>
          <w:lang w:val="ro-RO"/>
        </w:rPr>
        <w:t xml:space="preserve">dintre costurile reduse de a produce un produs comparativ cu profitul considerabil obținut în urma lor. Astfel din ce în ce mai multe companii mari cât și dezvoltatori independenți au început să pătrundă pe </w:t>
      </w:r>
      <w:r w:rsidR="003744DB" w:rsidRPr="00972E7A">
        <w:rPr>
          <w:lang w:val="ro-RO"/>
        </w:rPr>
        <w:t xml:space="preserve">această </w:t>
      </w:r>
      <w:r w:rsidR="009433B2" w:rsidRPr="00972E7A">
        <w:rPr>
          <w:lang w:val="ro-RO"/>
        </w:rPr>
        <w:t>piață</w:t>
      </w:r>
      <w:r w:rsidR="003744DB" w:rsidRPr="00972E7A">
        <w:rPr>
          <w:lang w:val="ro-RO"/>
        </w:rPr>
        <w:t xml:space="preserve"> competitivă</w:t>
      </w:r>
      <w:r w:rsidR="009433B2" w:rsidRPr="00972E7A">
        <w:rPr>
          <w:lang w:val="ro-RO"/>
        </w:rPr>
        <w:t>.</w:t>
      </w:r>
      <w:r w:rsidR="003744DB" w:rsidRPr="00972E7A">
        <w:rPr>
          <w:lang w:val="ro-RO"/>
        </w:rPr>
        <w:t xml:space="preserve"> În timp ce numărul consumatorilor acestui produs crește, în același timp crește și numărul celor care participă în procesul de producție al unui joc.</w:t>
      </w:r>
      <w:r w:rsidR="00344C79" w:rsidRPr="00972E7A">
        <w:rPr>
          <w:lang w:val="ro-RO"/>
        </w:rPr>
        <w:t xml:space="preserve"> </w:t>
      </w:r>
    </w:p>
    <w:p w14:paraId="760CB9F3" w14:textId="3A8BD012" w:rsidR="00344C79" w:rsidRPr="00972E7A" w:rsidRDefault="00344C79" w:rsidP="0056737E">
      <w:pPr>
        <w:rPr>
          <w:lang w:val="ro-RO"/>
        </w:rPr>
      </w:pPr>
      <w:r w:rsidRPr="00972E7A">
        <w:rPr>
          <w:lang w:val="ro-RO"/>
        </w:rPr>
        <w:t xml:space="preserve">Unul dintre efectele cauzate de evoluția rapidă a domeniului acela că fiecare creator de jocuri (companie sau individual) dorește să creeze conținut influențat de propria viziune. Astfel sunt îmbinate diferite aspecte pozitive și sunt înlăturate alte aspecte negative conform perspectivei dezvoltatorului pentru a </w:t>
      </w:r>
      <w:r w:rsidR="00B675C6" w:rsidRPr="00972E7A">
        <w:rPr>
          <w:lang w:val="ro-RO"/>
        </w:rPr>
        <w:t>crea un produs unic și inovativ.</w:t>
      </w:r>
    </w:p>
    <w:p w14:paraId="2868326D" w14:textId="70D33C6C" w:rsidR="008A2C32" w:rsidRPr="008A2C32" w:rsidRDefault="008A2C32" w:rsidP="008A2C32">
      <w:pPr>
        <w:pStyle w:val="Heading2"/>
        <w:rPr>
          <w:lang w:val="ro-RO"/>
        </w:rPr>
      </w:pPr>
      <w:bookmarkStart w:id="6" w:name="_Toc17986486"/>
      <w:r>
        <w:rPr>
          <w:lang w:val="ro-RO"/>
        </w:rPr>
        <w:t>Engine</w:t>
      </w:r>
      <w:bookmarkEnd w:id="6"/>
    </w:p>
    <w:p w14:paraId="117ACE9E" w14:textId="723AEEA1" w:rsidR="008A2C32" w:rsidRPr="00972E7A" w:rsidRDefault="008A2C32" w:rsidP="008A2C32">
      <w:pPr>
        <w:rPr>
          <w:lang w:val="ro-RO"/>
        </w:rPr>
      </w:pPr>
      <w:r w:rsidRPr="00972E7A">
        <w:rPr>
          <w:lang w:val="ro-RO"/>
        </w:rPr>
        <w:t xml:space="preserve">În dezvoltarea unui joc video apare necesitatea folosirii unui produs software extern pentru a facilita procesul. Astfel au fost create diferite motoare de dezvoltare, care pe parcursul lucrării, vor fi adresate după denumirea lor în engleză: “game engine” sau pe scurt, doar “engine”. Odată cu creșterea industriei a apărut necesitatea dezvoltării a din ce în ce mai multe engine-uri ale căror funcționalități să satisfacă nevoi precum cea a dezvoltării produsului pe mai multe platforme precum </w:t>
      </w:r>
      <w:r w:rsidR="00B642D3">
        <w:rPr>
          <w:lang w:val="ro-RO"/>
        </w:rPr>
        <w:t>Windows, Mac, Linux</w:t>
      </w:r>
      <w:r w:rsidRPr="00972E7A">
        <w:rPr>
          <w:lang w:val="ro-RO"/>
        </w:rPr>
        <w:t xml:space="preserve">, Android, IOS, PS4. </w:t>
      </w:r>
    </w:p>
    <w:p w14:paraId="32B422EE" w14:textId="3954C9AD" w:rsidR="001C10AF" w:rsidRPr="00972E7A" w:rsidRDefault="008A2C32" w:rsidP="009F1C04">
      <w:pPr>
        <w:rPr>
          <w:lang w:val="ro-RO"/>
        </w:rPr>
      </w:pPr>
      <w:r w:rsidRPr="00972E7A">
        <w:rPr>
          <w:lang w:val="ro-RO"/>
        </w:rPr>
        <w:t>Proiectul folosește ca și engine Unity, acesta fiind unu dintre cele mai populare dar în același timp și unul dintre cele mai accesibile pentru diferite nivel</w:t>
      </w:r>
      <w:r w:rsidR="00CB4D22">
        <w:rPr>
          <w:lang w:val="ro-RO"/>
        </w:rPr>
        <w:t>uri</w:t>
      </w:r>
      <w:r w:rsidRPr="00972E7A">
        <w:rPr>
          <w:lang w:val="ro-RO"/>
        </w:rPr>
        <w:t xml:space="preserve"> de experiență în domeniu</w:t>
      </w:r>
      <w:r>
        <w:rPr>
          <w:lang w:val="ro-RO"/>
        </w:rPr>
        <w:t xml:space="preserve">, platformele de dezvoltare vizate fiind </w:t>
      </w:r>
      <w:r w:rsidR="00B642D3">
        <w:rPr>
          <w:lang w:val="ro-RO"/>
        </w:rPr>
        <w:t>Windows</w:t>
      </w:r>
      <w:r>
        <w:rPr>
          <w:lang w:val="ro-RO"/>
        </w:rPr>
        <w:t xml:space="preserve"> si Android</w:t>
      </w:r>
      <w:r w:rsidRPr="00972E7A">
        <w:rPr>
          <w:lang w:val="ro-RO"/>
        </w:rPr>
        <w:t xml:space="preserve">. Sunt folosite funcționalități oferite de acesta precum: editorul vizual integrat, sistemul de scene multiple sau scripturi, pentru a interconecta fiecare componenta a jocului. Aspectul vizual al proiectului </w:t>
      </w:r>
      <w:r>
        <w:rPr>
          <w:lang w:val="ro-RO"/>
        </w:rPr>
        <w:t>este</w:t>
      </w:r>
      <w:r w:rsidRPr="00972E7A">
        <w:rPr>
          <w:lang w:val="ro-RO"/>
        </w:rPr>
        <w:t xml:space="preserve"> </w:t>
      </w:r>
      <w:r>
        <w:rPr>
          <w:lang w:val="ro-RO"/>
        </w:rPr>
        <w:t>construit</w:t>
      </w:r>
      <w:r w:rsidRPr="00972E7A">
        <w:rPr>
          <w:lang w:val="ro-RO"/>
        </w:rPr>
        <w:t xml:space="preserve"> </w:t>
      </w:r>
      <w:r>
        <w:rPr>
          <w:lang w:val="ro-RO"/>
        </w:rPr>
        <w:t>î</w:t>
      </w:r>
      <w:r w:rsidRPr="00972E7A">
        <w:rPr>
          <w:lang w:val="ro-RO"/>
        </w:rPr>
        <w:t xml:space="preserve">n editorul vizual, iar funcționalitatea </w:t>
      </w:r>
      <w:r>
        <w:rPr>
          <w:lang w:val="ro-RO"/>
        </w:rPr>
        <w:t xml:space="preserve">fiecărei componente </w:t>
      </w:r>
      <w:r w:rsidRPr="00972E7A">
        <w:rPr>
          <w:lang w:val="ro-RO"/>
        </w:rPr>
        <w:t>se regăsește în scripturi ce sunt scrise în limbajul C#.</w:t>
      </w:r>
    </w:p>
    <w:p w14:paraId="4D1AE9FE" w14:textId="1657C07F" w:rsidR="00F57319" w:rsidRDefault="008A2C32" w:rsidP="0053404B">
      <w:pPr>
        <w:pStyle w:val="Heading2"/>
        <w:rPr>
          <w:lang w:val="ro-RO"/>
        </w:rPr>
      </w:pPr>
      <w:bookmarkStart w:id="7" w:name="_Toc17986487"/>
      <w:r w:rsidRPr="00972E7A">
        <w:rPr>
          <w:lang w:val="ro-RO"/>
        </w:rPr>
        <w:t>Modalitate de lucru</w:t>
      </w:r>
      <w:bookmarkEnd w:id="7"/>
    </w:p>
    <w:p w14:paraId="43461757" w14:textId="77777777" w:rsidR="008A2C32" w:rsidRDefault="008A2C32" w:rsidP="008A2C32">
      <w:pPr>
        <w:rPr>
          <w:lang w:val="ro-RO"/>
        </w:rPr>
      </w:pPr>
      <w:r w:rsidRPr="00972E7A">
        <w:rPr>
          <w:lang w:val="ro-RO"/>
        </w:rPr>
        <w:t xml:space="preserve">Scopul acestei lucrări  este de a evidenția procesul de dezvoltare al unui produs de tipul joc video de tipul puzzle-adventure utilizând engine-ul Unity. Obiectivul unui joc puzzle este acela de a  îmbina diferite “piese” pentru a obține produsul final sau pentru a ajunge la o concluzie. Genul adventure are ca principii fundamentale libertatea de decizie a utilizatorului și </w:t>
      </w:r>
      <w:r>
        <w:rPr>
          <w:lang w:val="ro-RO"/>
        </w:rPr>
        <w:t>progresul bazat pe o secvență de sarcini ce trebuie urmate, fiecare cu recompensa ei, pentru a atinge obiectivul. Combinând aceste două genuri obținem un format în care utilizatorul este pus în situația de a urmări o serie de evenimente și de a le ordona pentru a îndeplini un scop final.</w:t>
      </w:r>
    </w:p>
    <w:p w14:paraId="3F8097A3" w14:textId="72FA3740" w:rsidR="008A2C32" w:rsidRPr="008A2C32" w:rsidRDefault="008A2C32" w:rsidP="008A2C32">
      <w:pPr>
        <w:rPr>
          <w:lang w:val="ro-RO"/>
        </w:rPr>
      </w:pPr>
      <w:r w:rsidRPr="00972E7A">
        <w:rPr>
          <w:lang w:val="ro-RO"/>
        </w:rPr>
        <w:lastRenderedPageBreak/>
        <w:t>Astfel</w:t>
      </w:r>
      <w:r>
        <w:rPr>
          <w:lang w:val="ro-RO"/>
        </w:rPr>
        <w:t xml:space="preserve"> proiectul</w:t>
      </w:r>
      <w:r w:rsidRPr="00972E7A">
        <w:rPr>
          <w:lang w:val="ro-RO"/>
        </w:rPr>
        <w:t xml:space="preserve"> va contura o imagine de ansamblu </w:t>
      </w:r>
      <w:r>
        <w:rPr>
          <w:lang w:val="ro-RO"/>
        </w:rPr>
        <w:t>privind pașii necesari dezvoltării unui</w:t>
      </w:r>
      <w:r w:rsidRPr="00972E7A">
        <w:rPr>
          <w:lang w:val="ro-RO"/>
        </w:rPr>
        <w:t xml:space="preserve"> joc</w:t>
      </w:r>
      <w:r>
        <w:rPr>
          <w:lang w:val="ro-RO"/>
        </w:rPr>
        <w:t xml:space="preserve"> ce corespunde descrieri menționate mai sus</w:t>
      </w:r>
      <w:r w:rsidRPr="00972E7A">
        <w:rPr>
          <w:lang w:val="ro-RO"/>
        </w:rPr>
        <w:t xml:space="preserve">, </w:t>
      </w:r>
      <w:r>
        <w:rPr>
          <w:lang w:val="ro-RO"/>
        </w:rPr>
        <w:t>privind asupra</w:t>
      </w:r>
      <w:r w:rsidRPr="00972E7A">
        <w:rPr>
          <w:lang w:val="ro-RO"/>
        </w:rPr>
        <w:t xml:space="preserve"> dificultățil</w:t>
      </w:r>
      <w:r>
        <w:rPr>
          <w:lang w:val="ro-RO"/>
        </w:rPr>
        <w:t>or</w:t>
      </w:r>
      <w:r w:rsidRPr="00972E7A">
        <w:rPr>
          <w:lang w:val="ro-RO"/>
        </w:rPr>
        <w:t xml:space="preserve"> întâlnite </w:t>
      </w:r>
      <w:r>
        <w:rPr>
          <w:lang w:val="ro-RO"/>
        </w:rPr>
        <w:t>alături de</w:t>
      </w:r>
      <w:r w:rsidRPr="00972E7A">
        <w:rPr>
          <w:lang w:val="ro-RO"/>
        </w:rPr>
        <w:t xml:space="preserve"> soluțiile acestor</w:t>
      </w:r>
      <w:r>
        <w:rPr>
          <w:lang w:val="ro-RO"/>
        </w:rPr>
        <w:t>a.</w:t>
      </w:r>
    </w:p>
    <w:p w14:paraId="3AA62200" w14:textId="77777777" w:rsidR="008A2C32" w:rsidRPr="002E2AA8" w:rsidRDefault="008A2C32" w:rsidP="008A2C32">
      <w:r w:rsidRPr="002E2AA8">
        <w:rPr>
          <w:color w:val="FF0000"/>
        </w:rPr>
        <w:t>chapter breakdown</w:t>
      </w:r>
    </w:p>
    <w:p w14:paraId="24DC834F" w14:textId="77777777" w:rsidR="008A2C32" w:rsidRPr="008A2C32" w:rsidRDefault="008A2C32" w:rsidP="008A2C32">
      <w:pPr>
        <w:rPr>
          <w:lang w:val="ro-RO"/>
        </w:rPr>
      </w:pPr>
    </w:p>
    <w:p w14:paraId="0288CE16" w14:textId="1FE3FAD7" w:rsidR="009F1C04" w:rsidRPr="00972E7A" w:rsidRDefault="009F1C04" w:rsidP="009F1C04">
      <w:pPr>
        <w:rPr>
          <w:lang w:val="ro-RO"/>
        </w:rPr>
      </w:pPr>
    </w:p>
    <w:p w14:paraId="081AC1B5" w14:textId="0585E7B1" w:rsidR="009F1C04" w:rsidRPr="00972E7A" w:rsidRDefault="009F1C04" w:rsidP="009F1C04">
      <w:pPr>
        <w:rPr>
          <w:lang w:val="ro-RO"/>
        </w:rPr>
      </w:pPr>
    </w:p>
    <w:p w14:paraId="4A9D4E2F" w14:textId="0FCD2C9B" w:rsidR="009F1C04" w:rsidRPr="00972E7A" w:rsidRDefault="009F1C04" w:rsidP="009F1C04">
      <w:pPr>
        <w:rPr>
          <w:lang w:val="ro-RO"/>
        </w:rPr>
      </w:pPr>
    </w:p>
    <w:p w14:paraId="4D34ED61" w14:textId="02838F7D" w:rsidR="009F1C04" w:rsidRPr="00972E7A" w:rsidRDefault="009F1C04" w:rsidP="009F1C04">
      <w:pPr>
        <w:rPr>
          <w:lang w:val="ro-RO"/>
        </w:rPr>
      </w:pPr>
    </w:p>
    <w:p w14:paraId="0C245B72" w14:textId="38453E4F" w:rsidR="009F1C04" w:rsidRPr="00972E7A" w:rsidRDefault="009F1C04" w:rsidP="009F1C04">
      <w:pPr>
        <w:rPr>
          <w:lang w:val="ro-RO"/>
        </w:rPr>
      </w:pPr>
    </w:p>
    <w:p w14:paraId="53744094" w14:textId="2DDE4C7A" w:rsidR="001C10AF" w:rsidRPr="00972E7A" w:rsidRDefault="001C10AF" w:rsidP="009F1C04">
      <w:pPr>
        <w:rPr>
          <w:lang w:val="ro-RO"/>
        </w:rPr>
      </w:pPr>
    </w:p>
    <w:p w14:paraId="4428AE93" w14:textId="67BE1777" w:rsidR="001C10AF" w:rsidRPr="00972E7A" w:rsidRDefault="001C10AF" w:rsidP="009F1C04">
      <w:pPr>
        <w:rPr>
          <w:lang w:val="ro-RO"/>
        </w:rPr>
      </w:pPr>
    </w:p>
    <w:p w14:paraId="029716D0" w14:textId="7952D039" w:rsidR="001C10AF" w:rsidRPr="00972E7A" w:rsidRDefault="001C10AF" w:rsidP="009F1C04">
      <w:pPr>
        <w:rPr>
          <w:lang w:val="ro-RO"/>
        </w:rPr>
      </w:pPr>
    </w:p>
    <w:p w14:paraId="790B106B" w14:textId="3881D76D" w:rsidR="001C10AF" w:rsidRPr="00972E7A" w:rsidRDefault="001C10AF" w:rsidP="009F1C04">
      <w:pPr>
        <w:rPr>
          <w:lang w:val="ro-RO"/>
        </w:rPr>
      </w:pPr>
    </w:p>
    <w:p w14:paraId="6832427E" w14:textId="6B2DCA11" w:rsidR="001C10AF" w:rsidRPr="00972E7A" w:rsidRDefault="001C10AF" w:rsidP="009F1C04">
      <w:pPr>
        <w:rPr>
          <w:lang w:val="ro-RO"/>
        </w:rPr>
      </w:pPr>
    </w:p>
    <w:p w14:paraId="56ADD666" w14:textId="6606FA5E" w:rsidR="001C10AF" w:rsidRPr="00972E7A" w:rsidRDefault="001C10AF" w:rsidP="009F1C04">
      <w:pPr>
        <w:rPr>
          <w:lang w:val="ro-RO"/>
        </w:rPr>
      </w:pPr>
    </w:p>
    <w:p w14:paraId="34BFD6E5" w14:textId="3EA3D480" w:rsidR="001C10AF" w:rsidRPr="00972E7A" w:rsidRDefault="001C10AF" w:rsidP="009F1C04">
      <w:pPr>
        <w:rPr>
          <w:lang w:val="ro-RO"/>
        </w:rPr>
      </w:pPr>
    </w:p>
    <w:p w14:paraId="2E1C0D04" w14:textId="052C161E" w:rsidR="001C10AF" w:rsidRPr="00972E7A" w:rsidRDefault="001C10AF" w:rsidP="009F1C04">
      <w:pPr>
        <w:rPr>
          <w:lang w:val="ro-RO"/>
        </w:rPr>
      </w:pPr>
    </w:p>
    <w:p w14:paraId="07593134" w14:textId="03C14321" w:rsidR="001C10AF" w:rsidRPr="00972E7A" w:rsidRDefault="001C10AF" w:rsidP="009F1C04">
      <w:pPr>
        <w:rPr>
          <w:lang w:val="ro-RO"/>
        </w:rPr>
      </w:pPr>
    </w:p>
    <w:p w14:paraId="2838F50C" w14:textId="2C1D9FB5" w:rsidR="001C10AF" w:rsidRPr="00972E7A" w:rsidRDefault="001C10AF" w:rsidP="009F1C04">
      <w:pPr>
        <w:rPr>
          <w:lang w:val="ro-RO"/>
        </w:rPr>
      </w:pPr>
    </w:p>
    <w:p w14:paraId="0784AE23" w14:textId="08191DDB" w:rsidR="001C10AF" w:rsidRPr="00972E7A" w:rsidRDefault="001C10AF" w:rsidP="009F1C04">
      <w:pPr>
        <w:rPr>
          <w:lang w:val="ro-RO"/>
        </w:rPr>
      </w:pPr>
    </w:p>
    <w:p w14:paraId="469B0352" w14:textId="43DB336F" w:rsidR="001C10AF" w:rsidRPr="00972E7A" w:rsidRDefault="001C10AF" w:rsidP="009F1C04">
      <w:pPr>
        <w:rPr>
          <w:lang w:val="ro-RO"/>
        </w:rPr>
      </w:pPr>
    </w:p>
    <w:p w14:paraId="4B511093" w14:textId="7FF5BCC7" w:rsidR="001C10AF" w:rsidRPr="00972E7A" w:rsidRDefault="001C10AF" w:rsidP="009F1C04">
      <w:pPr>
        <w:rPr>
          <w:lang w:val="ro-RO"/>
        </w:rPr>
      </w:pPr>
    </w:p>
    <w:p w14:paraId="11581548" w14:textId="7B352FB6" w:rsidR="001C10AF" w:rsidRPr="00972E7A" w:rsidRDefault="001C10AF" w:rsidP="009F1C04">
      <w:pPr>
        <w:rPr>
          <w:lang w:val="ro-RO"/>
        </w:rPr>
      </w:pPr>
    </w:p>
    <w:p w14:paraId="4274610A" w14:textId="05BB834B" w:rsidR="001C10AF" w:rsidRPr="00972E7A" w:rsidRDefault="001C10AF" w:rsidP="009F1C04">
      <w:pPr>
        <w:rPr>
          <w:lang w:val="ro-RO"/>
        </w:rPr>
      </w:pPr>
    </w:p>
    <w:p w14:paraId="05A892BD" w14:textId="2F1222DF" w:rsidR="001C10AF" w:rsidRPr="00972E7A" w:rsidRDefault="001C10AF" w:rsidP="009F1C04">
      <w:pPr>
        <w:rPr>
          <w:lang w:val="ro-RO"/>
        </w:rPr>
      </w:pPr>
    </w:p>
    <w:p w14:paraId="65D0800E" w14:textId="0ACD7806" w:rsidR="001C10AF" w:rsidRPr="00972E7A" w:rsidRDefault="001C10AF" w:rsidP="009F1C04">
      <w:pPr>
        <w:rPr>
          <w:lang w:val="ro-RO"/>
        </w:rPr>
      </w:pPr>
    </w:p>
    <w:p w14:paraId="078236FB" w14:textId="2983E286" w:rsidR="001C10AF" w:rsidRPr="00972E7A" w:rsidRDefault="001C10AF" w:rsidP="009F1C04">
      <w:pPr>
        <w:rPr>
          <w:lang w:val="ro-RO"/>
        </w:rPr>
      </w:pPr>
    </w:p>
    <w:p w14:paraId="4C8E84E5" w14:textId="77777777" w:rsidR="00F57319" w:rsidRPr="00972E7A" w:rsidRDefault="00F57319" w:rsidP="0053404B">
      <w:pPr>
        <w:rPr>
          <w:lang w:val="ro-RO"/>
        </w:rPr>
      </w:pPr>
      <w:r w:rsidRPr="00972E7A">
        <w:rPr>
          <w:lang w:val="ro-RO"/>
        </w:rPr>
        <w:br w:type="page"/>
      </w:r>
    </w:p>
    <w:p w14:paraId="128D1717" w14:textId="00D42C09" w:rsidR="003957E4" w:rsidRDefault="005C4960" w:rsidP="0053404B">
      <w:pPr>
        <w:pStyle w:val="Heading1"/>
        <w:rPr>
          <w:lang w:val="ro-RO"/>
        </w:rPr>
      </w:pPr>
      <w:bookmarkStart w:id="8" w:name="_bxcf2kuryx9t" w:colFirst="0" w:colLast="0"/>
      <w:bookmarkStart w:id="9" w:name="_Toc17986488"/>
      <w:bookmarkEnd w:id="8"/>
      <w:r>
        <w:rPr>
          <w:lang w:val="ro-RO"/>
        </w:rPr>
        <w:lastRenderedPageBreak/>
        <w:t>STUDIUL DOMENIULUI</w:t>
      </w:r>
      <w:bookmarkEnd w:id="9"/>
    </w:p>
    <w:p w14:paraId="68BD2B1E" w14:textId="7990D794" w:rsidR="00CB37E9" w:rsidRDefault="00A67E67" w:rsidP="00CB37E9">
      <w:pPr>
        <w:rPr>
          <w:lang w:val="ro-RO"/>
        </w:rPr>
      </w:pPr>
      <w:r>
        <w:rPr>
          <w:lang w:val="ro-RO"/>
        </w:rPr>
        <w:t xml:space="preserve">În orice domeniu există concurență, în cazul de față aceasta este reprezentată de diferitele jocuri care cad sub aceeași clasificare și/sau conțin aspecte conceptuale de natură comună cu produsul analizat în această lucrare. </w:t>
      </w:r>
      <w:r w:rsidR="00CB37E9">
        <w:rPr>
          <w:lang w:val="ro-RO"/>
        </w:rPr>
        <w:t xml:space="preserve"> În continuare sunt prezentate câteva titluri</w:t>
      </w:r>
      <w:r w:rsidR="0081752C">
        <w:rPr>
          <w:lang w:val="ro-RO"/>
        </w:rPr>
        <w:t>,</w:t>
      </w:r>
      <w:r w:rsidR="00CB37E9">
        <w:rPr>
          <w:lang w:val="ro-RO"/>
        </w:rPr>
        <w:t xml:space="preserve"> ale căror tematică se apropie foarte mult de tematica jocului dezvoltat</w:t>
      </w:r>
      <w:r w:rsidR="0081752C">
        <w:rPr>
          <w:lang w:val="ro-RO"/>
        </w:rPr>
        <w:t>, printr-o scurtă descriere și o analiză personală a punctelor tari și a punctelor slabe.</w:t>
      </w:r>
    </w:p>
    <w:p w14:paraId="44AB3B42" w14:textId="4A5CB810" w:rsidR="001414EE" w:rsidRDefault="001414EE" w:rsidP="001414EE">
      <w:pPr>
        <w:pStyle w:val="Heading2"/>
        <w:rPr>
          <w:lang w:val="ro-RO"/>
        </w:rPr>
      </w:pPr>
      <w:bookmarkStart w:id="10" w:name="_Toc17986489"/>
      <w:r>
        <w:rPr>
          <w:lang w:val="ro-RO"/>
        </w:rPr>
        <w:t>Crypt of the NecroDancer</w:t>
      </w:r>
      <w:bookmarkEnd w:id="10"/>
    </w:p>
    <w:p w14:paraId="44C1E697" w14:textId="4BD27109" w:rsidR="00C53108" w:rsidRDefault="00601B2C" w:rsidP="00C53108">
      <w:pPr>
        <w:rPr>
          <w:lang w:val="ro-RO"/>
        </w:rPr>
      </w:pPr>
      <w:r>
        <w:rPr>
          <w:lang w:val="ro-RO"/>
        </w:rPr>
        <w:t xml:space="preserve">Povestea jocului prezintă o fată care pleacă în căutarea tatălui ei care a dispărut. În timpul acestui drum ea cade într-o criptă al cărei stăpân, un vrăjitor, îi fură inima fetei și o obligă să îi înfrunte armata de monștri în timp ce se mișcă pe ritmul </w:t>
      </w:r>
      <w:r w:rsidR="00A72F5E">
        <w:rPr>
          <w:lang w:val="ro-RO"/>
        </w:rPr>
        <w:t xml:space="preserve">bătăilor </w:t>
      </w:r>
      <w:r>
        <w:rPr>
          <w:lang w:val="ro-RO"/>
        </w:rPr>
        <w:t>unei inimi pentru a-și recupera ceea ce i-a fost furat.</w:t>
      </w:r>
    </w:p>
    <w:p w14:paraId="3B348E9E" w14:textId="15841A3F" w:rsidR="00BD4017" w:rsidRDefault="00583AF0" w:rsidP="00BD4017">
      <w:pPr>
        <w:rPr>
          <w:lang w:val="ro-RO"/>
        </w:rPr>
      </w:pPr>
      <w:r>
        <w:rPr>
          <w:lang w:val="ro-RO"/>
        </w:rPr>
        <w:t>Jocul cade sub categoria roguelike, astfel că jucătorul este nevoit să exploreze diferitele niveluri ce sunt generate aleatoriu. Aspectul unic al jocului este oferit de ritm, astfel că în afara mecanismelor uzuale, toate deciziile trebuie luate în timp real în timp ce se respectă un ritm al acțiunilor, ritm determinat de melodia din fundal.</w:t>
      </w:r>
      <w:r w:rsidR="009B699D">
        <w:rPr>
          <w:lang w:val="ro-RO"/>
        </w:rPr>
        <w:t xml:space="preserve"> În Figura 1 poate fi observat ritmul ce trebuie respectat.</w:t>
      </w:r>
      <w:r>
        <w:rPr>
          <w:lang w:val="ro-RO"/>
        </w:rPr>
        <w:t xml:space="preserve"> Dacă utilizatorul nu poate să respecte ritmul, acesta nu va primi o penalizare directă, însă acțiunea dorită nu va fi executată cu succes. Astfel apare necesitatea de a menține un ritm alert al acțiunilor îmbinat cu necesitatea de a deprinde tiparele predeterminate ale inamicilor.</w:t>
      </w:r>
      <w:r>
        <w:t xml:space="preserve"> </w:t>
      </w:r>
      <w:r>
        <w:rPr>
          <w:lang w:val="ro-RO"/>
        </w:rPr>
        <w:t>De precizat este că jocul permite jucătorului să adauge propriile melodii în joc pentru fiecare nivel, singura restricție este aceea că tempo-ul melodiilor trebuie sa fie ascendent</w:t>
      </w:r>
      <w:r w:rsidR="00394D45">
        <w:rPr>
          <w:lang w:val="ro-RO"/>
        </w:rPr>
        <w:t xml:space="preserve"> de la cel mai ușor nivel până la cel mai dificil.</w:t>
      </w:r>
    </w:p>
    <w:p w14:paraId="069FCEC8" w14:textId="4B243785" w:rsidR="00970EC8" w:rsidRDefault="00970EC8" w:rsidP="00970EC8">
      <w:pPr>
        <w:jc w:val="center"/>
        <w:rPr>
          <w:lang w:val="ro-RO"/>
        </w:rPr>
      </w:pPr>
      <w:r>
        <w:rPr>
          <w:noProof/>
          <w:lang w:val="ro-RO"/>
        </w:rPr>
        <w:drawing>
          <wp:inline distT="0" distB="0" distL="0" distR="0" wp14:anchorId="2E5BC704" wp14:editId="0B00E432">
            <wp:extent cx="4968000" cy="2797200"/>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hyt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8000" cy="2797200"/>
                    </a:xfrm>
                    <a:prstGeom prst="rect">
                      <a:avLst/>
                    </a:prstGeom>
                  </pic:spPr>
                </pic:pic>
              </a:graphicData>
            </a:graphic>
          </wp:inline>
        </w:drawing>
      </w:r>
    </w:p>
    <w:p w14:paraId="4772C388" w14:textId="669DA93C" w:rsidR="00970EC8" w:rsidRDefault="00970EC8" w:rsidP="00970EC8">
      <w:pPr>
        <w:jc w:val="center"/>
        <w:rPr>
          <w:lang w:val="ro-RO"/>
        </w:rPr>
      </w:pPr>
      <w:r>
        <w:rPr>
          <w:lang w:val="ro-RO"/>
        </w:rPr>
        <w:t>Figura 1</w:t>
      </w:r>
      <w:r w:rsidR="00A22002">
        <w:rPr>
          <w:lang w:val="ro-RO"/>
        </w:rPr>
        <w:t xml:space="preserve"> Acțiunile jocului trebui să fie realizate când barele de ritm ating inima</w:t>
      </w:r>
      <w:r>
        <w:rPr>
          <w:rStyle w:val="FootnoteReference"/>
          <w:lang w:val="ro-RO"/>
        </w:rPr>
        <w:footnoteReference w:id="1"/>
      </w:r>
    </w:p>
    <w:p w14:paraId="497245DA" w14:textId="6CA13206" w:rsidR="00A22002" w:rsidRDefault="00A22002" w:rsidP="00A22002">
      <w:pPr>
        <w:jc w:val="left"/>
      </w:pPr>
      <w:r>
        <w:rPr>
          <w:lang w:val="ro-RO"/>
        </w:rPr>
        <w:lastRenderedPageBreak/>
        <w:t>Puncte tari</w:t>
      </w:r>
      <w:r>
        <w:t>:</w:t>
      </w:r>
    </w:p>
    <w:p w14:paraId="7F090D28" w14:textId="42B844F4" w:rsidR="00A22002" w:rsidRPr="0037275C" w:rsidRDefault="0037275C" w:rsidP="00A22002">
      <w:pPr>
        <w:pStyle w:val="ListParagraph"/>
        <w:numPr>
          <w:ilvl w:val="0"/>
          <w:numId w:val="17"/>
        </w:numPr>
        <w:jc w:val="left"/>
      </w:pPr>
      <w:r>
        <w:rPr>
          <w:lang w:val="ro-RO"/>
        </w:rPr>
        <w:t>joc ce inovează printr-un mecanism simplist de ritm</w:t>
      </w:r>
    </w:p>
    <w:p w14:paraId="49F96DDD" w14:textId="5A5A77D1" w:rsidR="0037275C" w:rsidRDefault="0037275C" w:rsidP="00BB40B2">
      <w:pPr>
        <w:pStyle w:val="ListParagraph"/>
        <w:numPr>
          <w:ilvl w:val="0"/>
          <w:numId w:val="17"/>
        </w:numPr>
        <w:jc w:val="left"/>
      </w:pPr>
      <w:r>
        <w:rPr>
          <w:lang w:val="ro-RO"/>
        </w:rPr>
        <w:t>caracteristici simpliste adecvate pentru platforme mobile, acesta fiind disponibil pe toate platformele de actualitate la momentul scrierii acestei lucrări</w:t>
      </w:r>
    </w:p>
    <w:p w14:paraId="364D3589" w14:textId="782F480F" w:rsidR="00A22002" w:rsidRPr="00A22002" w:rsidRDefault="00A22002" w:rsidP="00A22002">
      <w:pPr>
        <w:jc w:val="left"/>
        <w:rPr>
          <w:lang w:val="ro-RO"/>
        </w:rPr>
      </w:pPr>
      <w:r w:rsidRPr="00A22002">
        <w:rPr>
          <w:lang w:val="ro-RO"/>
        </w:rPr>
        <w:t>Puncte slabe:</w:t>
      </w:r>
    </w:p>
    <w:p w14:paraId="48EC596A" w14:textId="39E0C2E2" w:rsidR="00A22002" w:rsidRPr="00A22002" w:rsidRDefault="0037275C" w:rsidP="00A22002">
      <w:pPr>
        <w:pStyle w:val="ListParagraph"/>
        <w:numPr>
          <w:ilvl w:val="0"/>
          <w:numId w:val="17"/>
        </w:numPr>
        <w:jc w:val="left"/>
      </w:pPr>
      <w:r>
        <w:rPr>
          <w:lang w:val="ro-RO"/>
        </w:rPr>
        <w:t xml:space="preserve">incipitul are un grad înalt de dificultate, tendință ce continuă pe tot parcursul </w:t>
      </w:r>
      <w:r w:rsidR="009567F0">
        <w:rPr>
          <w:lang w:val="ro-RO"/>
        </w:rPr>
        <w:t>poveștii</w:t>
      </w:r>
      <w:r>
        <w:rPr>
          <w:lang w:val="ro-RO"/>
        </w:rPr>
        <w:t>, fapt ce</w:t>
      </w:r>
      <w:r w:rsidR="009567F0">
        <w:rPr>
          <w:lang w:val="ro-RO"/>
        </w:rPr>
        <w:t xml:space="preserve"> duce jocul într-o regiune de nișă în ceea ce privește publicul țintă</w:t>
      </w:r>
    </w:p>
    <w:p w14:paraId="1F0E232E" w14:textId="4840C0FC" w:rsidR="00CB37E9" w:rsidRDefault="000D54CF" w:rsidP="00CB37E9">
      <w:pPr>
        <w:pStyle w:val="Heading2"/>
      </w:pPr>
      <w:bookmarkStart w:id="11" w:name="_Toc17986490"/>
      <w:r>
        <w:t>Magirune</w:t>
      </w:r>
      <w:bookmarkEnd w:id="11"/>
    </w:p>
    <w:p w14:paraId="44189471" w14:textId="1CA91DDC" w:rsidR="00112C05" w:rsidRDefault="00CA6606" w:rsidP="00F65D55">
      <w:pPr>
        <w:rPr>
          <w:lang w:val="ro-RO"/>
        </w:rPr>
      </w:pPr>
      <w:r>
        <w:rPr>
          <w:lang w:val="ro-RO"/>
        </w:rPr>
        <w:t xml:space="preserve">Jocul spune povestea </w:t>
      </w:r>
      <w:r w:rsidR="00112C05">
        <w:rPr>
          <w:lang w:val="ro-RO"/>
        </w:rPr>
        <w:t>un</w:t>
      </w:r>
      <w:r>
        <w:rPr>
          <w:lang w:val="ro-RO"/>
        </w:rPr>
        <w:t>ui</w:t>
      </w:r>
      <w:r w:rsidR="00112C05">
        <w:rPr>
          <w:lang w:val="ro-RO"/>
        </w:rPr>
        <w:t xml:space="preserve"> personaj care </w:t>
      </w:r>
      <w:r w:rsidR="00637A75">
        <w:rPr>
          <w:lang w:val="ro-RO"/>
        </w:rPr>
        <w:t xml:space="preserve">intră într-o peșteră pentru a căuta un cufăr. După ce acesta îl </w:t>
      </w:r>
      <w:r w:rsidR="00112C05">
        <w:rPr>
          <w:lang w:val="ro-RO"/>
        </w:rPr>
        <w:t>găsește</w:t>
      </w:r>
      <w:r w:rsidR="00637A75">
        <w:rPr>
          <w:lang w:val="ro-RO"/>
        </w:rPr>
        <w:t xml:space="preserve"> își dă seama că este gol, dar când încearcă să iasă din peșteră, o piatră blochează drumul fapt ce servește ca scop al aventurii, să găsească un drum alternativ pentru a scăpa.</w:t>
      </w:r>
      <w:r w:rsidR="00753938">
        <w:rPr>
          <w:lang w:val="ro-RO"/>
        </w:rPr>
        <w:t xml:space="preserve"> Pentru a duce misiunea la bun sfârșit, personajul trebuie sa treacă prin diferite niveluri</w:t>
      </w:r>
      <w:r w:rsidR="0064495A">
        <w:rPr>
          <w:lang w:val="ro-RO"/>
        </w:rPr>
        <w:t>, să învingă inamicii pe care îi întâlnește, să colecteze diferite obiecte cum ar fi chei sau poțiuni și în final să rezolve diferitele puzzle-uri ce îi împiedică adesea drumul.</w:t>
      </w:r>
      <w:r w:rsidR="003144C8">
        <w:rPr>
          <w:lang w:val="ro-RO"/>
        </w:rPr>
        <w:t xml:space="preserve"> Un asemenea nivel este prezentat in Figura </w:t>
      </w:r>
      <w:r w:rsidR="00A22002">
        <w:rPr>
          <w:lang w:val="ro-RO"/>
        </w:rPr>
        <w:t>2</w:t>
      </w:r>
      <w:r w:rsidR="003144C8">
        <w:rPr>
          <w:lang w:val="ro-RO"/>
        </w:rPr>
        <w:t>.</w:t>
      </w:r>
    </w:p>
    <w:p w14:paraId="4838D92A" w14:textId="0F2C52E7" w:rsidR="0064495A" w:rsidRDefault="0064495A" w:rsidP="00F65D55">
      <w:pPr>
        <w:rPr>
          <w:lang w:val="ro-RO"/>
        </w:rPr>
      </w:pPr>
      <w:r>
        <w:rPr>
          <w:lang w:val="ro-RO"/>
        </w:rPr>
        <w:t>O altă mecanică importantă a jocului este aceea a unui sistem de progres în experiență al personajului. De fiecare dată când perso</w:t>
      </w:r>
      <w:r w:rsidRPr="0064495A">
        <w:rPr>
          <w:lang w:val="ro-RO"/>
        </w:rPr>
        <w:t>najul învinge un inamic pentru prima oară, acesta îi oferă puncte de experiență (din engleză, “experience points", sau pe scurt xp).</w:t>
      </w:r>
      <w:r>
        <w:rPr>
          <w:lang w:val="ro-RO"/>
        </w:rPr>
        <w:t xml:space="preserve"> Însă atunci când personajul părăsește încăperea, inamicii revin la viață, dar de data asta, dacă aceștia sunt învinși oferă un singur punct de experiență. </w:t>
      </w:r>
      <w:r w:rsidR="00EE1C74">
        <w:rPr>
          <w:lang w:val="ro-RO"/>
        </w:rPr>
        <w:t>Pentru a urmări progresul în experiență, dar și pentru a vedea ce inamici au fost învinși sunt puși la dispoziție niște indicatori vizuali</w:t>
      </w:r>
      <w:r w:rsidR="003144C8">
        <w:rPr>
          <w:lang w:val="ro-RO"/>
        </w:rPr>
        <w:t xml:space="preserve">, aceștia fiind ilustrați în Figura </w:t>
      </w:r>
      <w:r w:rsidR="00A22002">
        <w:rPr>
          <w:lang w:val="ro-RO"/>
        </w:rPr>
        <w:t>3</w:t>
      </w:r>
      <w:r w:rsidR="003144C8">
        <w:rPr>
          <w:lang w:val="ro-RO"/>
        </w:rPr>
        <w:t>.</w:t>
      </w:r>
    </w:p>
    <w:p w14:paraId="220479D5" w14:textId="7A52150B" w:rsidR="00205F5D" w:rsidRDefault="00205F5D" w:rsidP="00205F5D">
      <w:pPr>
        <w:jc w:val="center"/>
        <w:rPr>
          <w:lang w:val="ro-RO"/>
        </w:rPr>
      </w:pPr>
      <w:r>
        <w:rPr>
          <w:noProof/>
          <w:lang w:val="ro-RO"/>
        </w:rPr>
        <w:drawing>
          <wp:inline distT="0" distB="0" distL="0" distR="0" wp14:anchorId="01B9839F" wp14:editId="3E14D92F">
            <wp:extent cx="2880000" cy="3114000"/>
            <wp:effectExtent l="0" t="0" r="0" b="0"/>
            <wp:docPr id="2" name="Picture 2" descr="A picture containing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3114000"/>
                    </a:xfrm>
                    <a:prstGeom prst="rect">
                      <a:avLst/>
                    </a:prstGeom>
                  </pic:spPr>
                </pic:pic>
              </a:graphicData>
            </a:graphic>
          </wp:inline>
        </w:drawing>
      </w:r>
    </w:p>
    <w:p w14:paraId="39FE421B" w14:textId="44A3BBB8" w:rsidR="00205F5D" w:rsidRDefault="00205F5D" w:rsidP="00205F5D">
      <w:pPr>
        <w:jc w:val="center"/>
        <w:rPr>
          <w:lang w:val="ro-RO"/>
        </w:rPr>
      </w:pPr>
      <w:r>
        <w:rPr>
          <w:lang w:val="ro-RO"/>
        </w:rPr>
        <w:t xml:space="preserve">Figura </w:t>
      </w:r>
      <w:r w:rsidR="00A22002">
        <w:rPr>
          <w:lang w:val="ro-RO"/>
        </w:rPr>
        <w:t>2</w:t>
      </w:r>
      <w:r>
        <w:rPr>
          <w:lang w:val="ro-RO"/>
        </w:rPr>
        <w:t xml:space="preserve"> Schema unui nivel</w:t>
      </w:r>
      <w:r w:rsidR="00E010F4">
        <w:rPr>
          <w:lang w:val="ro-RO"/>
        </w:rPr>
        <w:t xml:space="preserve"> în care inamicii învinși sunt transparenți</w:t>
      </w:r>
    </w:p>
    <w:p w14:paraId="40130A9B" w14:textId="6EBE18B6" w:rsidR="00412D13" w:rsidRDefault="00412D13" w:rsidP="00205F5D">
      <w:pPr>
        <w:jc w:val="center"/>
        <w:rPr>
          <w:vertAlign w:val="superscript"/>
          <w:lang w:val="ro-RO"/>
        </w:rPr>
      </w:pPr>
      <w:r>
        <w:rPr>
          <w:noProof/>
          <w:vertAlign w:val="superscript"/>
          <w:lang w:val="ro-RO"/>
        </w:rPr>
        <w:lastRenderedPageBreak/>
        <w:drawing>
          <wp:inline distT="0" distB="0" distL="0" distR="0" wp14:anchorId="2DC34AF5" wp14:editId="40DCB950">
            <wp:extent cx="2880000" cy="2854800"/>
            <wp:effectExtent l="0" t="0" r="0" b="3175"/>
            <wp:docPr id="6" name="Picture 6"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sters.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854800"/>
                    </a:xfrm>
                    <a:prstGeom prst="rect">
                      <a:avLst/>
                    </a:prstGeom>
                  </pic:spPr>
                </pic:pic>
              </a:graphicData>
            </a:graphic>
          </wp:inline>
        </w:drawing>
      </w:r>
    </w:p>
    <w:p w14:paraId="0DC6F87A" w14:textId="360B9A5E" w:rsidR="00412D13" w:rsidRPr="00412D13" w:rsidRDefault="00412D13" w:rsidP="00205F5D">
      <w:pPr>
        <w:jc w:val="center"/>
        <w:rPr>
          <w:lang w:val="ro-RO"/>
        </w:rPr>
      </w:pPr>
      <w:r>
        <w:rPr>
          <w:lang w:val="ro-RO"/>
        </w:rPr>
        <w:t xml:space="preserve">Figura </w:t>
      </w:r>
      <w:r w:rsidR="00A22002">
        <w:rPr>
          <w:lang w:val="ro-RO"/>
        </w:rPr>
        <w:t>3</w:t>
      </w:r>
      <w:r>
        <w:rPr>
          <w:lang w:val="ro-RO"/>
        </w:rPr>
        <w:t xml:space="preserve"> </w:t>
      </w:r>
      <w:r w:rsidR="00E010F4">
        <w:rPr>
          <w:lang w:val="ro-RO"/>
        </w:rPr>
        <w:t>Detalii despre inamicii</w:t>
      </w:r>
      <w:r w:rsidR="009F497E">
        <w:rPr>
          <w:lang w:val="ro-RO"/>
        </w:rPr>
        <w:t xml:space="preserve"> existenți </w:t>
      </w:r>
      <w:r>
        <w:rPr>
          <w:rStyle w:val="FootnoteReference"/>
          <w:lang w:val="ro-RO"/>
        </w:rPr>
        <w:footnoteReference w:id="2"/>
      </w:r>
    </w:p>
    <w:p w14:paraId="76194BE0" w14:textId="7C1B7D12" w:rsidR="00F65D55" w:rsidRDefault="00912AA4" w:rsidP="00F65D55">
      <w:r w:rsidRPr="00912AA4">
        <w:rPr>
          <w:lang w:val="ro-RO"/>
        </w:rPr>
        <w:t>Puncte</w:t>
      </w:r>
      <w:r>
        <w:t xml:space="preserve"> </w:t>
      </w:r>
      <w:r w:rsidRPr="00912AA4">
        <w:rPr>
          <w:lang w:val="ro-RO"/>
        </w:rPr>
        <w:t>tari</w:t>
      </w:r>
      <w:r>
        <w:t>:</w:t>
      </w:r>
    </w:p>
    <w:p w14:paraId="459A2542" w14:textId="6812A99C" w:rsidR="00912AA4" w:rsidRDefault="00F56D4B" w:rsidP="00912AA4">
      <w:pPr>
        <w:pStyle w:val="ListParagraph"/>
        <w:numPr>
          <w:ilvl w:val="0"/>
          <w:numId w:val="15"/>
        </w:numPr>
        <w:rPr>
          <w:lang w:val="ro-RO"/>
        </w:rPr>
      </w:pPr>
      <w:r>
        <w:rPr>
          <w:lang w:val="ro-RO"/>
        </w:rPr>
        <w:t>jocul este alcătuit din 46 de niveluri ceea ce îi conferă destul conținut pentru un joc de acest tip</w:t>
      </w:r>
    </w:p>
    <w:p w14:paraId="3129062A" w14:textId="4F8550F4" w:rsidR="00D340CC" w:rsidRDefault="00D340CC" w:rsidP="00912AA4">
      <w:pPr>
        <w:pStyle w:val="ListParagraph"/>
        <w:numPr>
          <w:ilvl w:val="0"/>
          <w:numId w:val="15"/>
        </w:numPr>
        <w:rPr>
          <w:lang w:val="ro-RO"/>
        </w:rPr>
      </w:pPr>
      <w:r>
        <w:rPr>
          <w:lang w:val="ro-RO"/>
        </w:rPr>
        <w:t>mai multe finalități ale jocului</w:t>
      </w:r>
      <w:r w:rsidR="00404AC2">
        <w:rPr>
          <w:lang w:val="ro-RO"/>
        </w:rPr>
        <w:t xml:space="preserve"> îi oferă jocului potențial de a fi rejucat</w:t>
      </w:r>
    </w:p>
    <w:p w14:paraId="7315A36A" w14:textId="5F6AA1DD" w:rsidR="00912AA4" w:rsidRDefault="00912AA4" w:rsidP="00912AA4">
      <w:r>
        <w:rPr>
          <w:lang w:val="ro-RO"/>
        </w:rPr>
        <w:t>Puncte slabe</w:t>
      </w:r>
      <w:r>
        <w:t>:</w:t>
      </w:r>
    </w:p>
    <w:p w14:paraId="2E5D021C" w14:textId="006CB387" w:rsidR="00D340CC" w:rsidRPr="00D340CC" w:rsidRDefault="00D340CC" w:rsidP="00D340CC">
      <w:pPr>
        <w:pStyle w:val="ListParagraph"/>
        <w:numPr>
          <w:ilvl w:val="0"/>
          <w:numId w:val="15"/>
        </w:numPr>
        <w:rPr>
          <w:lang w:val="ro-RO"/>
        </w:rPr>
      </w:pPr>
      <w:r>
        <w:rPr>
          <w:lang w:val="ro-RO"/>
        </w:rPr>
        <w:t>lipsa unor informații incipiente în legătură cu sistemele jocului</w:t>
      </w:r>
    </w:p>
    <w:p w14:paraId="18D095DF" w14:textId="3FC61D40" w:rsidR="00912AA4" w:rsidRDefault="00D340CC" w:rsidP="00912AA4">
      <w:pPr>
        <w:pStyle w:val="ListParagraph"/>
        <w:numPr>
          <w:ilvl w:val="0"/>
          <w:numId w:val="15"/>
        </w:numPr>
        <w:rPr>
          <w:lang w:val="ro-RO"/>
        </w:rPr>
      </w:pPr>
      <w:r>
        <w:rPr>
          <w:lang w:val="ro-RO"/>
        </w:rPr>
        <w:t>finalul considerat cel mai bun presupune un număr aproape prestabilit de acțiuni, astfel că orice mică greșeală poate preveni obținerea rezultatului dorit</w:t>
      </w:r>
    </w:p>
    <w:p w14:paraId="03646233" w14:textId="776C3D46" w:rsidR="00D340CC" w:rsidRDefault="00D340CC" w:rsidP="00912AA4">
      <w:pPr>
        <w:pStyle w:val="ListParagraph"/>
        <w:numPr>
          <w:ilvl w:val="0"/>
          <w:numId w:val="15"/>
        </w:numPr>
        <w:rPr>
          <w:lang w:val="ro-RO"/>
        </w:rPr>
      </w:pPr>
      <w:r>
        <w:rPr>
          <w:lang w:val="ro-RO"/>
        </w:rPr>
        <w:t xml:space="preserve">sistemul de experiență </w:t>
      </w:r>
      <w:r w:rsidRPr="00D340CC">
        <w:rPr>
          <w:lang w:val="ro-RO"/>
        </w:rPr>
        <w:t>este</w:t>
      </w:r>
      <w:r>
        <w:rPr>
          <w:lang w:val="ro-RO"/>
        </w:rPr>
        <w:t xml:space="preserve"> contra intuitiv pentru un sistem la prima vedere</w:t>
      </w:r>
    </w:p>
    <w:p w14:paraId="0E779CAB" w14:textId="6BA7691C" w:rsidR="003144C8" w:rsidRDefault="003144C8" w:rsidP="00912AA4">
      <w:pPr>
        <w:pStyle w:val="ListParagraph"/>
        <w:numPr>
          <w:ilvl w:val="0"/>
          <w:numId w:val="15"/>
        </w:numPr>
        <w:rPr>
          <w:lang w:val="ro-RO"/>
        </w:rPr>
      </w:pPr>
      <w:r>
        <w:rPr>
          <w:lang w:val="ro-RO"/>
        </w:rPr>
        <w:t xml:space="preserve">singura platformă pe care jocul este disponibil este </w:t>
      </w:r>
      <w:r w:rsidR="00B642D3">
        <w:rPr>
          <w:lang w:val="ro-RO"/>
        </w:rPr>
        <w:t>Windows.</w:t>
      </w:r>
    </w:p>
    <w:p w14:paraId="1DF2372D" w14:textId="580314C6" w:rsidR="003144C8" w:rsidRDefault="003144C8" w:rsidP="003144C8">
      <w:pPr>
        <w:pStyle w:val="Heading2"/>
        <w:rPr>
          <w:lang w:val="ro-RO"/>
        </w:rPr>
      </w:pPr>
      <w:bookmarkStart w:id="12" w:name="_Toc17986491"/>
      <w:r>
        <w:rPr>
          <w:lang w:val="ro-RO"/>
        </w:rPr>
        <w:t>The enchanted cave 2</w:t>
      </w:r>
      <w:bookmarkEnd w:id="12"/>
    </w:p>
    <w:p w14:paraId="0940E472" w14:textId="18325499" w:rsidR="003144C8" w:rsidRDefault="000C757B" w:rsidP="003144C8">
      <w:pPr>
        <w:rPr>
          <w:lang w:val="ro-RO"/>
        </w:rPr>
      </w:pPr>
      <w:r>
        <w:rPr>
          <w:lang w:val="ro-RO"/>
        </w:rPr>
        <w:t>Personajul</w:t>
      </w:r>
      <w:r w:rsidR="00A571B8">
        <w:rPr>
          <w:lang w:val="ro-RO"/>
        </w:rPr>
        <w:t>ui</w:t>
      </w:r>
      <w:r w:rsidR="003144C8">
        <w:rPr>
          <w:lang w:val="ro-RO"/>
        </w:rPr>
        <w:t xml:space="preserve"> îi este prezentat</w:t>
      </w:r>
      <w:r w:rsidR="00A571B8">
        <w:rPr>
          <w:lang w:val="ro-RO"/>
        </w:rPr>
        <w:t xml:space="preserve"> încă de la început scopul jocului, și anume să</w:t>
      </w:r>
      <w:r w:rsidR="003144C8">
        <w:rPr>
          <w:lang w:val="ro-RO"/>
        </w:rPr>
        <w:t xml:space="preserve"> </w:t>
      </w:r>
      <w:r w:rsidR="00A571B8">
        <w:rPr>
          <w:lang w:val="ro-RO"/>
        </w:rPr>
        <w:t>intre într-o</w:t>
      </w:r>
      <w:r w:rsidR="003144C8">
        <w:rPr>
          <w:lang w:val="ro-RO"/>
        </w:rPr>
        <w:t xml:space="preserve"> peșteră ce conține o cantitate nesfârșită de comori</w:t>
      </w:r>
      <w:r w:rsidR="00A571B8">
        <w:rPr>
          <w:lang w:val="ro-RO"/>
        </w:rPr>
        <w:t>. Resursele acestuia fiind limitate, el trebuie să își aleagă bine strategia pentru a maximiza câștigul obținut în urma expediției</w:t>
      </w:r>
      <w:r w:rsidR="00732029">
        <w:rPr>
          <w:lang w:val="ro-RO"/>
        </w:rPr>
        <w:t>. Există două metode de a părăsi peștera , fie obține un artefact pentru așa ceva</w:t>
      </w:r>
      <w:r w:rsidR="0021424C">
        <w:rPr>
          <w:lang w:val="ro-RO"/>
        </w:rPr>
        <w:t xml:space="preserve">, după cum este exemplificat în Figura </w:t>
      </w:r>
      <w:r w:rsidR="00A22002">
        <w:rPr>
          <w:lang w:val="ro-RO"/>
        </w:rPr>
        <w:t>5</w:t>
      </w:r>
      <w:r w:rsidR="00732029">
        <w:rPr>
          <w:lang w:val="ro-RO"/>
        </w:rPr>
        <w:t>, fie este învins și este forțat să înceapă de la zero</w:t>
      </w:r>
      <w:r w:rsidR="00A571B8">
        <w:rPr>
          <w:lang w:val="ro-RO"/>
        </w:rPr>
        <w:t>. Dacă acesta ajunge să fie învins în peșteră el va pierde tot echipamentul și armura dobândită în urma expediției, singurele lucruri ce sunt permanente fiind aurul și experiența.</w:t>
      </w:r>
      <w:r w:rsidR="001623AE">
        <w:rPr>
          <w:lang w:val="ro-RO"/>
        </w:rPr>
        <w:t xml:space="preserve"> </w:t>
      </w:r>
      <w:r w:rsidR="001D7432">
        <w:rPr>
          <w:lang w:val="ro-RO"/>
        </w:rPr>
        <w:t xml:space="preserve">Figura </w:t>
      </w:r>
      <w:r w:rsidR="00A22002">
        <w:rPr>
          <w:lang w:val="ro-RO"/>
        </w:rPr>
        <w:t>4</w:t>
      </w:r>
      <w:r w:rsidR="001D7432">
        <w:rPr>
          <w:lang w:val="ro-RO"/>
        </w:rPr>
        <w:t xml:space="preserve"> prezint cum î</w:t>
      </w:r>
      <w:r w:rsidR="001623AE">
        <w:rPr>
          <w:lang w:val="ro-RO"/>
        </w:rPr>
        <w:t>n urma dobândirii a unei cantități suficiente de experie</w:t>
      </w:r>
      <w:r w:rsidR="00732029">
        <w:rPr>
          <w:lang w:val="ro-RO"/>
        </w:rPr>
        <w:t>n</w:t>
      </w:r>
      <w:r w:rsidR="001623AE">
        <w:rPr>
          <w:lang w:val="ro-RO"/>
        </w:rPr>
        <w:t>ță</w:t>
      </w:r>
      <w:r w:rsidR="00732029">
        <w:rPr>
          <w:lang w:val="ro-RO"/>
        </w:rPr>
        <w:t>, jucătorul va avansa la un nou nivel fapt ce îi oferă posibilitatea de a își îmbunătăți un atribut la alegere, jucătorul</w:t>
      </w:r>
      <w:r w:rsidR="001D7432">
        <w:rPr>
          <w:lang w:val="ro-RO"/>
        </w:rPr>
        <w:t xml:space="preserve"> astfel fiind capabil să </w:t>
      </w:r>
      <w:r w:rsidR="00732029">
        <w:rPr>
          <w:lang w:val="ro-RO"/>
        </w:rPr>
        <w:t>ale</w:t>
      </w:r>
      <w:r w:rsidR="001D7432">
        <w:rPr>
          <w:lang w:val="ro-RO"/>
        </w:rPr>
        <w:t>a</w:t>
      </w:r>
      <w:r w:rsidR="00732029">
        <w:rPr>
          <w:lang w:val="ro-RO"/>
        </w:rPr>
        <w:t>g</w:t>
      </w:r>
      <w:r w:rsidR="001D7432">
        <w:rPr>
          <w:lang w:val="ro-RO"/>
        </w:rPr>
        <w:t>ă</w:t>
      </w:r>
      <w:r w:rsidR="00732029">
        <w:rPr>
          <w:lang w:val="ro-RO"/>
        </w:rPr>
        <w:t xml:space="preserve"> cum dorește să joace jocul.</w:t>
      </w:r>
    </w:p>
    <w:p w14:paraId="135EC577" w14:textId="35CA1CEE" w:rsidR="00732029" w:rsidRDefault="00732029" w:rsidP="003144C8">
      <w:pPr>
        <w:rPr>
          <w:lang w:val="ro-RO"/>
        </w:rPr>
      </w:pPr>
    </w:p>
    <w:p w14:paraId="56E3E974" w14:textId="4F03F0E5" w:rsidR="003144C8" w:rsidRPr="003144C8" w:rsidRDefault="00732029" w:rsidP="003144C8">
      <w:pPr>
        <w:rPr>
          <w:lang w:val="ro-RO"/>
        </w:rPr>
      </w:pPr>
      <w:r>
        <w:t xml:space="preserve">“The Enchanted Cave 2” </w:t>
      </w:r>
      <w:r>
        <w:rPr>
          <w:lang w:val="ro-RO"/>
        </w:rPr>
        <w:t>este un joc de tipul roguelike ceea ce determină un stil de joc bazat pe raportul dintre risc si recompensă pentru fiecare acțiune. Strategia este unul dintre cele mai importante aspecte ale acestui joc, acest aspect se răsfrânge asupra tuturor mecanismelor prezente</w:t>
      </w:r>
      <w:r>
        <w:t xml:space="preserve"> fie </w:t>
      </w:r>
      <w:r>
        <w:rPr>
          <w:lang w:val="ro-RO"/>
        </w:rPr>
        <w:t>ele legate de modul de alegere al echipamentului până la a ști când este momentul pentru retragere.</w:t>
      </w:r>
      <w:r w:rsidR="0092685D">
        <w:rPr>
          <w:lang w:val="ro-RO"/>
        </w:rPr>
        <w:t xml:space="preserve"> Un alt aspect al unui joc roguelike este acela că de fiecare dată schema </w:t>
      </w:r>
      <w:r w:rsidR="00C370B5">
        <w:rPr>
          <w:lang w:val="ro-RO"/>
        </w:rPr>
        <w:t>nivelurilor este generată aleator</w:t>
      </w:r>
      <w:r w:rsidR="00646865">
        <w:rPr>
          <w:lang w:val="ro-RO"/>
        </w:rPr>
        <w:t>iu ceea ce face unică  fiecare încercare de a duce aventura la bun sfârșit.</w:t>
      </w:r>
    </w:p>
    <w:p w14:paraId="1816874D" w14:textId="33CD22F2" w:rsidR="00986364" w:rsidRDefault="001D7432" w:rsidP="001D7432">
      <w:pPr>
        <w:jc w:val="center"/>
        <w:rPr>
          <w:lang w:val="ro-RO"/>
        </w:rPr>
      </w:pPr>
      <w:r>
        <w:rPr>
          <w:noProof/>
          <w:lang w:val="ro-RO"/>
        </w:rPr>
        <w:drawing>
          <wp:inline distT="0" distB="0" distL="0" distR="0" wp14:anchorId="2534F89F" wp14:editId="4365CF43">
            <wp:extent cx="2880000" cy="2185200"/>
            <wp:effectExtent l="0" t="0" r="0" b="5715"/>
            <wp:docPr id="7" name="Picture 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185200"/>
                    </a:xfrm>
                    <a:prstGeom prst="rect">
                      <a:avLst/>
                    </a:prstGeom>
                  </pic:spPr>
                </pic:pic>
              </a:graphicData>
            </a:graphic>
          </wp:inline>
        </w:drawing>
      </w:r>
    </w:p>
    <w:p w14:paraId="5FC25D14" w14:textId="468DEFCB" w:rsidR="001D7432" w:rsidRDefault="001D7432" w:rsidP="001D7432">
      <w:pPr>
        <w:jc w:val="center"/>
        <w:rPr>
          <w:lang w:val="ro-RO"/>
        </w:rPr>
      </w:pPr>
      <w:r>
        <w:rPr>
          <w:lang w:val="ro-RO"/>
        </w:rPr>
        <w:t xml:space="preserve">Figura </w:t>
      </w:r>
      <w:r w:rsidR="00A22002">
        <w:rPr>
          <w:lang w:val="ro-RO"/>
        </w:rPr>
        <w:t>4</w:t>
      </w:r>
      <w:r>
        <w:rPr>
          <w:lang w:val="ro-RO"/>
        </w:rPr>
        <w:t xml:space="preserve"> Avansare în nivel</w:t>
      </w:r>
    </w:p>
    <w:p w14:paraId="44B63FF5" w14:textId="2C714EEC" w:rsidR="001D7432" w:rsidRDefault="001D7432" w:rsidP="001D7432">
      <w:pPr>
        <w:jc w:val="center"/>
        <w:rPr>
          <w:lang w:val="ro-RO"/>
        </w:rPr>
      </w:pPr>
      <w:r>
        <w:rPr>
          <w:noProof/>
          <w:lang w:val="ro-RO"/>
        </w:rPr>
        <w:drawing>
          <wp:inline distT="0" distB="0" distL="0" distR="0" wp14:anchorId="3EF4385D" wp14:editId="75F0A831">
            <wp:extent cx="2880000" cy="2163600"/>
            <wp:effectExtent l="0" t="0" r="0" b="825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ca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163600"/>
                    </a:xfrm>
                    <a:prstGeom prst="rect">
                      <a:avLst/>
                    </a:prstGeom>
                  </pic:spPr>
                </pic:pic>
              </a:graphicData>
            </a:graphic>
          </wp:inline>
        </w:drawing>
      </w:r>
    </w:p>
    <w:p w14:paraId="28298EF5" w14:textId="647615C0" w:rsidR="001D7432" w:rsidRDefault="001D7432" w:rsidP="001D7432">
      <w:pPr>
        <w:jc w:val="center"/>
        <w:rPr>
          <w:lang w:val="ro-RO"/>
        </w:rPr>
      </w:pPr>
      <w:r>
        <w:rPr>
          <w:lang w:val="ro-RO"/>
        </w:rPr>
        <w:t xml:space="preserve">Figura </w:t>
      </w:r>
      <w:r w:rsidR="00A22002">
        <w:rPr>
          <w:lang w:val="ro-RO"/>
        </w:rPr>
        <w:t>5</w:t>
      </w:r>
      <w:r>
        <w:rPr>
          <w:lang w:val="ro-RO"/>
        </w:rPr>
        <w:t xml:space="preserve"> Salvarea din peșteră</w:t>
      </w:r>
    </w:p>
    <w:p w14:paraId="5C5C8719" w14:textId="77777777" w:rsidR="001D7432" w:rsidRDefault="001D7432" w:rsidP="001D7432">
      <w:pPr>
        <w:jc w:val="left"/>
      </w:pPr>
      <w:r>
        <w:rPr>
          <w:lang w:val="ro-RO"/>
        </w:rPr>
        <w:t>Puncte tari</w:t>
      </w:r>
      <w:r>
        <w:t>:</w:t>
      </w:r>
    </w:p>
    <w:p w14:paraId="577E9B69" w14:textId="77777777" w:rsidR="00B642D3" w:rsidRDefault="001D7432" w:rsidP="001D7432">
      <w:pPr>
        <w:pStyle w:val="ListParagraph"/>
        <w:numPr>
          <w:ilvl w:val="0"/>
          <w:numId w:val="16"/>
        </w:numPr>
        <w:jc w:val="left"/>
        <w:rPr>
          <w:lang w:val="ro-RO"/>
        </w:rPr>
      </w:pPr>
      <w:r>
        <w:rPr>
          <w:lang w:val="ro-RO"/>
        </w:rPr>
        <w:t xml:space="preserve">existența unui arbore cu abilități și al unui sistem de echipament oferă </w:t>
      </w:r>
      <w:r w:rsidR="00B642D3">
        <w:rPr>
          <w:lang w:val="ro-RO"/>
        </w:rPr>
        <w:t xml:space="preserve">alt curs </w:t>
      </w:r>
      <w:r>
        <w:rPr>
          <w:lang w:val="ro-RO"/>
        </w:rPr>
        <w:t>fiecărui joc distinct</w:t>
      </w:r>
    </w:p>
    <w:p w14:paraId="11ED7599" w14:textId="087854BD" w:rsidR="001D7432" w:rsidRDefault="001D7432" w:rsidP="001D7432">
      <w:pPr>
        <w:pStyle w:val="ListParagraph"/>
        <w:numPr>
          <w:ilvl w:val="0"/>
          <w:numId w:val="16"/>
        </w:numPr>
        <w:jc w:val="left"/>
        <w:rPr>
          <w:lang w:val="ro-RO"/>
        </w:rPr>
      </w:pPr>
      <w:r>
        <w:rPr>
          <w:lang w:val="ro-RO"/>
        </w:rPr>
        <w:t xml:space="preserve"> </w:t>
      </w:r>
      <w:r w:rsidR="00B642D3">
        <w:rPr>
          <w:lang w:val="ro-RO"/>
        </w:rPr>
        <w:t>este disponibil pe diferite platforme Windows, Linux, MAC, dar și pe platformele mobile Android și IOS</w:t>
      </w:r>
    </w:p>
    <w:p w14:paraId="0B577B61" w14:textId="3624EBDD" w:rsidR="009F497E" w:rsidRDefault="009F497E" w:rsidP="009F497E">
      <w:pPr>
        <w:pStyle w:val="ListParagraph"/>
        <w:ind w:left="780"/>
        <w:jc w:val="left"/>
        <w:rPr>
          <w:lang w:val="ro-RO"/>
        </w:rPr>
      </w:pPr>
    </w:p>
    <w:p w14:paraId="41795CE5" w14:textId="77777777" w:rsidR="009F497E" w:rsidRDefault="009F497E" w:rsidP="009F497E">
      <w:pPr>
        <w:pStyle w:val="ListParagraph"/>
        <w:ind w:left="780"/>
        <w:jc w:val="left"/>
        <w:rPr>
          <w:lang w:val="ro-RO"/>
        </w:rPr>
      </w:pPr>
    </w:p>
    <w:p w14:paraId="74F0EEDA" w14:textId="64703A2F" w:rsidR="001D7432" w:rsidRDefault="001D7432" w:rsidP="001D7432">
      <w:pPr>
        <w:jc w:val="left"/>
        <w:rPr>
          <w:lang w:val="ro-RO"/>
        </w:rPr>
      </w:pPr>
      <w:r>
        <w:rPr>
          <w:lang w:val="ro-RO"/>
        </w:rPr>
        <w:lastRenderedPageBreak/>
        <w:t>Puncte slabe:</w:t>
      </w:r>
    </w:p>
    <w:p w14:paraId="40750AEB" w14:textId="1591F625" w:rsidR="001D7432" w:rsidRDefault="00B642D3" w:rsidP="001D7432">
      <w:pPr>
        <w:pStyle w:val="ListParagraph"/>
        <w:numPr>
          <w:ilvl w:val="0"/>
          <w:numId w:val="16"/>
        </w:numPr>
        <w:jc w:val="left"/>
        <w:rPr>
          <w:lang w:val="ro-RO"/>
        </w:rPr>
      </w:pPr>
      <w:r>
        <w:rPr>
          <w:lang w:val="ro-RO"/>
        </w:rPr>
        <w:t>mecanica de ieșire din peșteră este neiertătoare ceea ce oferă o complexitate ridicată jocului iar audiența către care este adresat jocul este astfel diminuată</w:t>
      </w:r>
    </w:p>
    <w:p w14:paraId="33B39F0B" w14:textId="3C2C510E" w:rsidR="001414EE" w:rsidRDefault="009F497E" w:rsidP="001414EE">
      <w:pPr>
        <w:pStyle w:val="Heading2"/>
      </w:pPr>
      <w:bookmarkStart w:id="13" w:name="_Toc17986492"/>
      <w:r>
        <w:t>I Am Overburdened</w:t>
      </w:r>
      <w:bookmarkEnd w:id="13"/>
    </w:p>
    <w:p w14:paraId="0B2E4900" w14:textId="1661A560" w:rsidR="00CA6606" w:rsidRDefault="00FB5D8F" w:rsidP="00CA6606">
      <w:pPr>
        <w:rPr>
          <w:lang w:val="ro-RO"/>
        </w:rPr>
      </w:pPr>
      <w:r>
        <w:t>“I</w:t>
      </w:r>
      <w:r>
        <w:rPr>
          <w:lang w:val="ro-RO"/>
        </w:rPr>
        <w:t xml:space="preserve"> am Overburdened</w:t>
      </w:r>
      <w:r>
        <w:t xml:space="preserve">” </w:t>
      </w:r>
      <w:r>
        <w:rPr>
          <w:lang w:val="ro-RO"/>
        </w:rPr>
        <w:t xml:space="preserve">este un joc despre un vânător de recompense, al cărui capacitate de transportat obiecte este surprinzător de </w:t>
      </w:r>
      <w:r w:rsidR="003D1C3D">
        <w:rPr>
          <w:lang w:val="ro-RO"/>
        </w:rPr>
        <w:t>mare, ce</w:t>
      </w:r>
      <w:r>
        <w:rPr>
          <w:lang w:val="ro-RO"/>
        </w:rPr>
        <w:t xml:space="preserve"> pleacă într-o călătorie </w:t>
      </w:r>
      <w:r w:rsidR="003D1C3D">
        <w:rPr>
          <w:lang w:val="ro-RO"/>
        </w:rPr>
        <w:t>al cărei</w:t>
      </w:r>
      <w:r>
        <w:rPr>
          <w:lang w:val="ro-RO"/>
        </w:rPr>
        <w:t xml:space="preserve"> scop </w:t>
      </w:r>
      <w:r w:rsidR="003D1C3D">
        <w:rPr>
          <w:lang w:val="ro-RO"/>
        </w:rPr>
        <w:t xml:space="preserve">este </w:t>
      </w:r>
      <w:r>
        <w:rPr>
          <w:lang w:val="ro-RO"/>
        </w:rPr>
        <w:t>să colecteze diferite artefacte dintr-o peșteră</w:t>
      </w:r>
      <w:r w:rsidR="003D1C3D">
        <w:rPr>
          <w:lang w:val="ro-RO"/>
        </w:rPr>
        <w:t>.</w:t>
      </w:r>
    </w:p>
    <w:p w14:paraId="3CD5172D" w14:textId="1069E9EC" w:rsidR="003D1C3D" w:rsidRDefault="003D1C3D" w:rsidP="00CA6606">
      <w:pPr>
        <w:rPr>
          <w:lang w:val="ro-RO"/>
        </w:rPr>
      </w:pPr>
      <w:r>
        <w:rPr>
          <w:lang w:val="ro-RO"/>
        </w:rPr>
        <w:t xml:space="preserve">Ceea ce face acest joc unic este </w:t>
      </w:r>
      <w:r w:rsidR="00136FD3">
        <w:rPr>
          <w:lang w:val="ro-RO"/>
        </w:rPr>
        <w:t xml:space="preserve">numărul foarte mare de obiecte colectabile în pe parcursul jocului. </w:t>
      </w:r>
      <w:r w:rsidR="00A32379">
        <w:rPr>
          <w:lang w:val="ro-RO"/>
        </w:rPr>
        <w:t>În Figura 6 se poate observa cum j</w:t>
      </w:r>
      <w:r w:rsidR="00136FD3">
        <w:rPr>
          <w:lang w:val="ro-RO"/>
        </w:rPr>
        <w:t>ucătorul poate purta în același timp 20 de obiecte fiecare de tipuri diferite</w:t>
      </w:r>
      <w:r w:rsidR="00A32379">
        <w:rPr>
          <w:lang w:val="ro-RO"/>
        </w:rPr>
        <w:t xml:space="preserve">, </w:t>
      </w:r>
      <w:r w:rsidR="00136FD3">
        <w:rPr>
          <w:lang w:val="ro-RO"/>
        </w:rPr>
        <w:t>ceea ce determină un număr foarte mare și imprevizibil de acțiuni. Aceste aspecte sunt combinate cu o poveste umoristică pentru a face experiența mai plăcută. Jocul este menit să fie jucat în reprize scurte deoarece înfrângerea este permanentă și nimic dintr-o rundă nu se continuă în următoarea, cu excepția cunoștințelor despre artefacte a utilizatorului ce îl va ajuta în următoarele încercări.</w:t>
      </w:r>
    </w:p>
    <w:p w14:paraId="4A3FC771" w14:textId="1B849A2B" w:rsidR="00A32379" w:rsidRDefault="00A32379" w:rsidP="00A32379">
      <w:pPr>
        <w:jc w:val="center"/>
        <w:rPr>
          <w:lang w:val="ro-RO"/>
        </w:rPr>
      </w:pPr>
      <w:r>
        <w:rPr>
          <w:noProof/>
          <w:lang w:val="ro-RO"/>
        </w:rPr>
        <w:drawing>
          <wp:inline distT="0" distB="0" distL="0" distR="0" wp14:anchorId="3CD8094B" wp14:editId="5BB36C75">
            <wp:extent cx="4320000" cy="2433600"/>
            <wp:effectExtent l="0" t="0" r="4445" b="5080"/>
            <wp:docPr id="10" name="Picture 10" descr="A picture containing build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vento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000" cy="2433600"/>
                    </a:xfrm>
                    <a:prstGeom prst="rect">
                      <a:avLst/>
                    </a:prstGeom>
                  </pic:spPr>
                </pic:pic>
              </a:graphicData>
            </a:graphic>
          </wp:inline>
        </w:drawing>
      </w:r>
    </w:p>
    <w:p w14:paraId="491B3179" w14:textId="589260E5" w:rsidR="000D6086" w:rsidRDefault="000D6086" w:rsidP="00A32379">
      <w:pPr>
        <w:jc w:val="center"/>
        <w:rPr>
          <w:lang w:val="ro-RO"/>
        </w:rPr>
      </w:pPr>
      <w:r>
        <w:rPr>
          <w:lang w:val="ro-RO"/>
        </w:rPr>
        <w:t>Figura 6 Se observă în dreapta imaginii numărul de artefacte ce influențează jocul</w:t>
      </w:r>
      <w:r>
        <w:rPr>
          <w:rStyle w:val="FootnoteReference"/>
          <w:lang w:val="ro-RO"/>
        </w:rPr>
        <w:footnoteReference w:id="3"/>
      </w:r>
    </w:p>
    <w:p w14:paraId="48623276" w14:textId="6656418F" w:rsidR="00136FD3" w:rsidRDefault="00136FD3" w:rsidP="00CA6606">
      <w:pPr>
        <w:rPr>
          <w:lang w:val="ro-RO"/>
        </w:rPr>
      </w:pPr>
      <w:r>
        <w:rPr>
          <w:lang w:val="ro-RO"/>
        </w:rPr>
        <w:t>Puncte tari</w:t>
      </w:r>
      <w:r>
        <w:t>:</w:t>
      </w:r>
    </w:p>
    <w:p w14:paraId="362A193E" w14:textId="5A448BF3" w:rsidR="00A32379" w:rsidRPr="00BB40B2" w:rsidRDefault="00BB40B2" w:rsidP="00BB40B2">
      <w:pPr>
        <w:pStyle w:val="ListParagraph"/>
        <w:numPr>
          <w:ilvl w:val="0"/>
          <w:numId w:val="16"/>
        </w:numPr>
        <w:rPr>
          <w:lang w:val="ro-RO"/>
        </w:rPr>
      </w:pPr>
      <w:r>
        <w:rPr>
          <w:lang w:val="ro-RO"/>
        </w:rPr>
        <w:t>jocul are ca principal punct de atracție numărul mare de artefacte ce pot fi echipate în același timp conducând la o experiență non-repetitivă</w:t>
      </w:r>
    </w:p>
    <w:p w14:paraId="76C21219" w14:textId="106D73B2" w:rsidR="00136FD3" w:rsidRDefault="00136FD3" w:rsidP="00CA6606">
      <w:pPr>
        <w:rPr>
          <w:lang w:val="ro-RO"/>
        </w:rPr>
      </w:pPr>
      <w:r>
        <w:rPr>
          <w:lang w:val="ro-RO"/>
        </w:rPr>
        <w:t>Puncte slabe</w:t>
      </w:r>
      <w:r>
        <w:t>:</w:t>
      </w:r>
    </w:p>
    <w:p w14:paraId="51FC3201" w14:textId="7B8C42C1" w:rsidR="00136FD3" w:rsidRDefault="00BB40B2" w:rsidP="00A32379">
      <w:pPr>
        <w:pStyle w:val="ListParagraph"/>
        <w:numPr>
          <w:ilvl w:val="0"/>
          <w:numId w:val="18"/>
        </w:numPr>
        <w:rPr>
          <w:lang w:val="ro-RO"/>
        </w:rPr>
      </w:pPr>
      <w:r>
        <w:rPr>
          <w:lang w:val="ro-RO"/>
        </w:rPr>
        <w:t>nu sunt oferite informații la începutul jocului, astfel că scopul jocului nu este bine precizat</w:t>
      </w:r>
    </w:p>
    <w:p w14:paraId="046908BC" w14:textId="29C68C4E" w:rsidR="00AE3E42" w:rsidRPr="000D6086" w:rsidRDefault="000D6086" w:rsidP="00AE3E42">
      <w:pPr>
        <w:pStyle w:val="ListParagraph"/>
        <w:numPr>
          <w:ilvl w:val="0"/>
          <w:numId w:val="18"/>
        </w:numPr>
        <w:rPr>
          <w:lang w:val="ro-RO"/>
        </w:rPr>
      </w:pPr>
      <w:r>
        <w:rPr>
          <w:lang w:val="ro-RO"/>
        </w:rPr>
        <w:t xml:space="preserve">progresul </w:t>
      </w:r>
      <w:r w:rsidR="00BB40B2">
        <w:rPr>
          <w:lang w:val="ro-RO"/>
        </w:rPr>
        <w:t>este greu de urmărit deoarece nu există niciun asemenea indicator</w:t>
      </w:r>
    </w:p>
    <w:p w14:paraId="5A5564A0" w14:textId="083F8734" w:rsidR="009F497E" w:rsidRPr="009F497E" w:rsidRDefault="009F497E" w:rsidP="009F497E">
      <w:pPr>
        <w:pStyle w:val="Heading2"/>
      </w:pPr>
      <w:bookmarkStart w:id="14" w:name="_Toc17986493"/>
      <w:r>
        <w:rPr>
          <w:lang w:val="ro-RO"/>
        </w:rPr>
        <w:lastRenderedPageBreak/>
        <w:t>Concluzia studiului</w:t>
      </w:r>
      <w:bookmarkEnd w:id="14"/>
    </w:p>
    <w:p w14:paraId="3320BE5F" w14:textId="4B60175F" w:rsidR="000D6086" w:rsidRDefault="000D6086" w:rsidP="000D6086">
      <w:pPr>
        <w:rPr>
          <w:lang w:val="ro-RO"/>
        </w:rPr>
      </w:pPr>
      <w:r>
        <w:rPr>
          <w:lang w:val="ro-RO"/>
        </w:rPr>
        <w:t xml:space="preserve">În urma acestei analize pot </w:t>
      </w:r>
      <w:r w:rsidR="00CB4D22">
        <w:rPr>
          <w:lang w:val="ro-RO"/>
        </w:rPr>
        <w:t xml:space="preserve">fi trasate </w:t>
      </w:r>
      <w:r>
        <w:rPr>
          <w:lang w:val="ro-RO"/>
        </w:rPr>
        <w:t xml:space="preserve">niște concluzii ce servesc ca punct de ghidare în viitoarea implementare a proiectului. Toate titlurile mai sus menționate conțin în clasificarea lor  genul </w:t>
      </w:r>
      <w:r>
        <w:t>“puzzle”</w:t>
      </w:r>
      <w:r>
        <w:rPr>
          <w:lang w:val="ro-RO"/>
        </w:rPr>
        <w:t>, astfel că s</w:t>
      </w:r>
      <w:r>
        <w:rPr>
          <w:lang w:val="ro-RO"/>
        </w:rPr>
        <w:t>e observă apar</w:t>
      </w:r>
      <w:r>
        <w:rPr>
          <w:lang w:val="ro-RO"/>
        </w:rPr>
        <w:t>iția unor</w:t>
      </w:r>
      <w:r>
        <w:rPr>
          <w:lang w:val="ro-RO"/>
        </w:rPr>
        <w:t xml:space="preserve"> șabloane ce </w:t>
      </w:r>
      <w:r>
        <w:rPr>
          <w:lang w:val="ro-RO"/>
        </w:rPr>
        <w:t xml:space="preserve">le </w:t>
      </w:r>
      <w:r>
        <w:rPr>
          <w:lang w:val="ro-RO"/>
        </w:rPr>
        <w:t>determină succesul</w:t>
      </w:r>
      <w:r>
        <w:rPr>
          <w:lang w:val="ro-RO"/>
        </w:rPr>
        <w:t>.</w:t>
      </w:r>
      <w:r w:rsidR="0062751E">
        <w:rPr>
          <w:lang w:val="ro-RO"/>
        </w:rPr>
        <w:t xml:space="preserve"> </w:t>
      </w:r>
    </w:p>
    <w:p w14:paraId="2AFE3162" w14:textId="50003BBD" w:rsidR="0062751E" w:rsidRDefault="0062751E" w:rsidP="000D6086">
      <w:pPr>
        <w:rPr>
          <w:lang w:val="ro-RO"/>
        </w:rPr>
      </w:pPr>
      <w:r>
        <w:rPr>
          <w:lang w:val="ro-RO"/>
        </w:rPr>
        <w:t xml:space="preserve">Unul dintre aceste trăsături aste aceea că jocurile sunt minimaliste și urmăresc </w:t>
      </w:r>
      <w:r w:rsidR="006470D3">
        <w:rPr>
          <w:lang w:val="ro-RO"/>
        </w:rPr>
        <w:t>să consume un interval mic de timp</w:t>
      </w:r>
      <w:r>
        <w:rPr>
          <w:lang w:val="ro-RO"/>
        </w:rPr>
        <w:t>. Fiecare dintre aceste runde creează un mediu în care utilizatorii pot petrece o perioadă scurtă de câteva minute pentru a avansa pas cu pas spre final, abordare în special folositoare pentru dispozitivele mobile.</w:t>
      </w:r>
      <w:r w:rsidR="00A50154">
        <w:rPr>
          <w:lang w:val="ro-RO"/>
        </w:rPr>
        <w:t xml:space="preserve"> </w:t>
      </w:r>
    </w:p>
    <w:p w14:paraId="0E84B3A9" w14:textId="3584CB32" w:rsidR="0062751E" w:rsidRDefault="00611FB2" w:rsidP="000D6086">
      <w:pPr>
        <w:rPr>
          <w:lang w:val="ro-RO"/>
        </w:rPr>
      </w:pPr>
      <w:r>
        <w:rPr>
          <w:lang w:val="ro-RO"/>
        </w:rPr>
        <w:t xml:space="preserve">Este de evitat </w:t>
      </w:r>
      <w:r w:rsidR="006713F4">
        <w:rPr>
          <w:lang w:val="ro-RO"/>
        </w:rPr>
        <w:t xml:space="preserve">un </w:t>
      </w:r>
      <w:r w:rsidR="00646A10">
        <w:rPr>
          <w:lang w:val="ro-RO"/>
        </w:rPr>
        <w:t>model</w:t>
      </w:r>
      <w:r w:rsidR="006713F4">
        <w:rPr>
          <w:lang w:val="ro-RO"/>
        </w:rPr>
        <w:t xml:space="preserve"> ce presupune o curbă de învățare prea abruptă. Utilizatorul obișnuit vrea să se relaxeze într-un mediu</w:t>
      </w:r>
      <w:r w:rsidR="00646A10">
        <w:rPr>
          <w:lang w:val="ro-RO"/>
        </w:rPr>
        <w:t xml:space="preserve"> provocator, </w:t>
      </w:r>
      <w:r w:rsidR="00CF731F">
        <w:rPr>
          <w:lang w:val="ro-RO"/>
        </w:rPr>
        <w:t xml:space="preserve">iar </w:t>
      </w:r>
      <w:r w:rsidR="00646A10">
        <w:rPr>
          <w:lang w:val="ro-RO"/>
        </w:rPr>
        <w:t>obstacolele ce urmează a fi parcurse trebuie să construiască</w:t>
      </w:r>
      <w:r w:rsidR="007379C8">
        <w:rPr>
          <w:lang w:val="ro-RO"/>
        </w:rPr>
        <w:t xml:space="preserve"> treptat</w:t>
      </w:r>
      <w:r w:rsidR="00646A10">
        <w:rPr>
          <w:lang w:val="ro-RO"/>
        </w:rPr>
        <w:t xml:space="preserve"> această complexitate globală a jocului. </w:t>
      </w:r>
    </w:p>
    <w:p w14:paraId="0A0BA0BD" w14:textId="7561430B" w:rsidR="0062751E" w:rsidRDefault="0062751E" w:rsidP="000D6086">
      <w:pPr>
        <w:rPr>
          <w:lang w:val="ro-RO"/>
        </w:rPr>
      </w:pPr>
      <w:r>
        <w:rPr>
          <w:lang w:val="ro-RO"/>
        </w:rPr>
        <w:t>Un aspect de evitat este lipsa de informare în raport cu scopul jocului. Unele dintre aceste titluri lasă jucătorul să deslușească toate detalii</w:t>
      </w:r>
      <w:r w:rsidR="00CB4D22">
        <w:rPr>
          <w:lang w:val="ro-RO"/>
        </w:rPr>
        <w:t>le</w:t>
      </w:r>
      <w:r>
        <w:rPr>
          <w:lang w:val="ro-RO"/>
        </w:rPr>
        <w:t xml:space="preserve"> astfel că o parte dintre aceștia pot abandona jocul fără a-i descoperii potențialul.</w:t>
      </w:r>
    </w:p>
    <w:p w14:paraId="4917F67D" w14:textId="77777777" w:rsidR="00955AB7" w:rsidRDefault="00955AB7" w:rsidP="000D6086">
      <w:pPr>
        <w:rPr>
          <w:lang w:val="ro-RO"/>
        </w:rPr>
      </w:pPr>
    </w:p>
    <w:p w14:paraId="6BBD57D2" w14:textId="180AD139" w:rsidR="009F497E" w:rsidRPr="0033585C" w:rsidRDefault="0033585C" w:rsidP="009F497E">
      <w:pPr>
        <w:rPr>
          <w:color w:val="FF0000"/>
        </w:rPr>
      </w:pPr>
      <w:r>
        <w:rPr>
          <w:color w:val="FF0000"/>
          <w:lang w:val="ro-RO"/>
        </w:rPr>
        <w:t xml:space="preserve">ar trebui să mai </w:t>
      </w:r>
      <w:r w:rsidR="008C1A0F">
        <w:rPr>
          <w:color w:val="FF0000"/>
          <w:lang w:val="ro-RO"/>
        </w:rPr>
        <w:t>detaliez</w:t>
      </w:r>
      <w:r>
        <w:rPr>
          <w:color w:val="FF0000"/>
          <w:lang w:val="ro-RO"/>
        </w:rPr>
        <w:t>?</w:t>
      </w:r>
    </w:p>
    <w:p w14:paraId="0484B696" w14:textId="05CFF241" w:rsidR="00986364" w:rsidRDefault="00986364" w:rsidP="00986364">
      <w:pPr>
        <w:rPr>
          <w:lang w:val="ro-RO"/>
        </w:rPr>
      </w:pPr>
    </w:p>
    <w:p w14:paraId="158D649C" w14:textId="2C935005" w:rsidR="00986364" w:rsidRDefault="00986364" w:rsidP="00986364">
      <w:pPr>
        <w:rPr>
          <w:lang w:val="ro-RO"/>
        </w:rPr>
      </w:pPr>
    </w:p>
    <w:p w14:paraId="2A71A6BC" w14:textId="2BC893FA" w:rsidR="00986364" w:rsidRDefault="00986364" w:rsidP="00986364">
      <w:pPr>
        <w:rPr>
          <w:lang w:val="ro-RO"/>
        </w:rPr>
      </w:pPr>
    </w:p>
    <w:p w14:paraId="48E19977" w14:textId="353A9830" w:rsidR="00986364" w:rsidRDefault="00986364" w:rsidP="00986364">
      <w:pPr>
        <w:rPr>
          <w:lang w:val="ro-RO"/>
        </w:rPr>
      </w:pPr>
    </w:p>
    <w:p w14:paraId="23ED350B" w14:textId="3B407D76" w:rsidR="00986364" w:rsidRDefault="00986364" w:rsidP="00986364">
      <w:pPr>
        <w:rPr>
          <w:lang w:val="ro-RO"/>
        </w:rPr>
      </w:pPr>
    </w:p>
    <w:p w14:paraId="3419F4B4" w14:textId="579FE43F" w:rsidR="00986364" w:rsidRDefault="00986364" w:rsidP="00986364">
      <w:pPr>
        <w:rPr>
          <w:lang w:val="ro-RO"/>
        </w:rPr>
      </w:pPr>
    </w:p>
    <w:p w14:paraId="2C041D3B" w14:textId="339AE12E" w:rsidR="00986364" w:rsidRDefault="00986364" w:rsidP="00986364">
      <w:pPr>
        <w:rPr>
          <w:lang w:val="ro-RO"/>
        </w:rPr>
      </w:pPr>
    </w:p>
    <w:p w14:paraId="57BD672B" w14:textId="05889635" w:rsidR="00986364" w:rsidRDefault="00986364" w:rsidP="00986364">
      <w:pPr>
        <w:rPr>
          <w:lang w:val="ro-RO"/>
        </w:rPr>
      </w:pPr>
    </w:p>
    <w:p w14:paraId="63F71371" w14:textId="207417E4" w:rsidR="00986364" w:rsidRDefault="00986364" w:rsidP="00986364">
      <w:pPr>
        <w:rPr>
          <w:lang w:val="ro-RO"/>
        </w:rPr>
      </w:pPr>
    </w:p>
    <w:p w14:paraId="20C54718" w14:textId="50EFEF6F" w:rsidR="00986364" w:rsidRDefault="00986364" w:rsidP="00986364">
      <w:pPr>
        <w:rPr>
          <w:lang w:val="ro-RO"/>
        </w:rPr>
      </w:pPr>
    </w:p>
    <w:p w14:paraId="1FC14546" w14:textId="7F113CA7" w:rsidR="00986364" w:rsidRDefault="00986364" w:rsidP="00986364">
      <w:pPr>
        <w:rPr>
          <w:lang w:val="ro-RO"/>
        </w:rPr>
      </w:pPr>
    </w:p>
    <w:p w14:paraId="5350C948" w14:textId="7595746F" w:rsidR="00986364" w:rsidRDefault="00986364" w:rsidP="00986364">
      <w:pPr>
        <w:rPr>
          <w:lang w:val="ro-RO"/>
        </w:rPr>
      </w:pPr>
    </w:p>
    <w:p w14:paraId="01A0AEDA" w14:textId="4AC3098E" w:rsidR="00986364" w:rsidRDefault="00986364" w:rsidP="00986364">
      <w:pPr>
        <w:rPr>
          <w:lang w:val="ro-RO"/>
        </w:rPr>
      </w:pPr>
    </w:p>
    <w:p w14:paraId="375267C6" w14:textId="0E030775" w:rsidR="00986364" w:rsidRDefault="00986364" w:rsidP="00986364">
      <w:pPr>
        <w:rPr>
          <w:lang w:val="ro-RO"/>
        </w:rPr>
      </w:pPr>
    </w:p>
    <w:p w14:paraId="48085BFE" w14:textId="35DB56FF" w:rsidR="00986364" w:rsidRDefault="00986364" w:rsidP="00986364">
      <w:pPr>
        <w:rPr>
          <w:lang w:val="ro-RO"/>
        </w:rPr>
      </w:pPr>
    </w:p>
    <w:p w14:paraId="5B751B94" w14:textId="056628DE" w:rsidR="00356EAA" w:rsidRDefault="00955AB7" w:rsidP="00356EAA">
      <w:pPr>
        <w:pStyle w:val="Heading1"/>
        <w:rPr>
          <w:lang w:val="ro-RO"/>
        </w:rPr>
      </w:pPr>
      <w:bookmarkStart w:id="15" w:name="_jqbhck7fzqn5" w:colFirst="0" w:colLast="0"/>
      <w:bookmarkStart w:id="16" w:name="_Toc17986495"/>
      <w:bookmarkEnd w:id="15"/>
      <w:r w:rsidRPr="00955AB7">
        <w:rPr>
          <w:lang w:val="ro-RO"/>
        </w:rPr>
        <w:lastRenderedPageBreak/>
        <w:t>Functionalitatea jocului</w:t>
      </w:r>
      <w:bookmarkEnd w:id="16"/>
    </w:p>
    <w:p w14:paraId="3B3A7E40" w14:textId="0187FAB2" w:rsidR="0010594C" w:rsidRPr="003027AC" w:rsidRDefault="0010594C" w:rsidP="0010594C">
      <w:pPr>
        <w:rPr>
          <w:lang w:val="ro-RO"/>
        </w:rPr>
      </w:pPr>
      <w:r>
        <w:rPr>
          <w:lang w:val="ro-RO"/>
        </w:rPr>
        <w:t>În general, de la lansarea unui joc și până la conținutul efectiv al jocului, utilizatorii sunt întâmpinați cu un meniu principal. Acest meniu servește ca o barieră a fluxului jocului, astfel se evită ideea de a lansa jucătorul direct în esența jocului. După cum se observă în Figura 7, acest joc nu face excepție de la regulă</w:t>
      </w:r>
      <w:r w:rsidR="003027AC">
        <w:rPr>
          <w:lang w:val="ro-RO"/>
        </w:rPr>
        <w:t xml:space="preserve"> și îi prezintă utilizatorului doua opțiuni</w:t>
      </w:r>
      <w:r w:rsidR="003027AC">
        <w:t>:</w:t>
      </w:r>
      <w:r w:rsidR="003027AC">
        <w:rPr>
          <w:lang w:val="ro-RO"/>
        </w:rPr>
        <w:t xml:space="preserve"> să înceapă jocul, sau în caz că s-a răzgândit, poate să îl închidă imediat.</w:t>
      </w:r>
      <w:bookmarkStart w:id="17" w:name="_GoBack"/>
      <w:bookmarkEnd w:id="17"/>
    </w:p>
    <w:p w14:paraId="12C02A5F" w14:textId="26C84026" w:rsidR="00356EAA" w:rsidRDefault="00356EAA" w:rsidP="00356EAA">
      <w:pPr>
        <w:rPr>
          <w:lang w:val="ro-RO"/>
        </w:rPr>
      </w:pPr>
    </w:p>
    <w:p w14:paraId="63219404" w14:textId="1A385A36" w:rsidR="00356EAA" w:rsidRDefault="00356EAA" w:rsidP="00356EAA">
      <w:pPr>
        <w:rPr>
          <w:lang w:val="ro-RO"/>
        </w:rPr>
      </w:pPr>
    </w:p>
    <w:p w14:paraId="7EE98DA6" w14:textId="60EC16CF" w:rsidR="00356EAA" w:rsidRDefault="00356EAA" w:rsidP="00356EAA">
      <w:pPr>
        <w:rPr>
          <w:lang w:val="ro-RO"/>
        </w:rPr>
      </w:pPr>
    </w:p>
    <w:p w14:paraId="5C33E6A1" w14:textId="4E2389C0" w:rsidR="00356EAA" w:rsidRDefault="00356EAA" w:rsidP="00356EAA">
      <w:pPr>
        <w:rPr>
          <w:lang w:val="ro-RO"/>
        </w:rPr>
      </w:pPr>
    </w:p>
    <w:p w14:paraId="44686DBB" w14:textId="754676BF" w:rsidR="00356EAA" w:rsidRDefault="00356EAA" w:rsidP="00356EAA">
      <w:pPr>
        <w:rPr>
          <w:lang w:val="ro-RO"/>
        </w:rPr>
      </w:pPr>
    </w:p>
    <w:p w14:paraId="2B467918" w14:textId="49A0635D" w:rsidR="00356EAA" w:rsidRDefault="00356EAA" w:rsidP="00356EAA">
      <w:pPr>
        <w:rPr>
          <w:lang w:val="ro-RO"/>
        </w:rPr>
      </w:pPr>
    </w:p>
    <w:p w14:paraId="2910B1DD" w14:textId="00844547" w:rsidR="00356EAA" w:rsidRDefault="00356EAA" w:rsidP="00356EAA">
      <w:pPr>
        <w:rPr>
          <w:lang w:val="ro-RO"/>
        </w:rPr>
      </w:pPr>
    </w:p>
    <w:p w14:paraId="6D626E09" w14:textId="742446C7" w:rsidR="00356EAA" w:rsidRDefault="00356EAA" w:rsidP="00356EAA">
      <w:pPr>
        <w:rPr>
          <w:lang w:val="ro-RO"/>
        </w:rPr>
      </w:pPr>
    </w:p>
    <w:p w14:paraId="2EBC413F" w14:textId="071FD898" w:rsidR="00356EAA" w:rsidRDefault="00356EAA" w:rsidP="00356EAA">
      <w:pPr>
        <w:rPr>
          <w:lang w:val="ro-RO"/>
        </w:rPr>
      </w:pPr>
    </w:p>
    <w:p w14:paraId="6BC4F65D" w14:textId="7E2C41FF" w:rsidR="00356EAA" w:rsidRDefault="00356EAA" w:rsidP="00356EAA">
      <w:pPr>
        <w:rPr>
          <w:lang w:val="ro-RO"/>
        </w:rPr>
      </w:pPr>
    </w:p>
    <w:p w14:paraId="02ECC95A" w14:textId="50F542F5" w:rsidR="00356EAA" w:rsidRDefault="00356EAA" w:rsidP="00356EAA">
      <w:pPr>
        <w:rPr>
          <w:lang w:val="ro-RO"/>
        </w:rPr>
      </w:pPr>
    </w:p>
    <w:p w14:paraId="6C1692DC" w14:textId="390CFB4E" w:rsidR="00356EAA" w:rsidRDefault="00356EAA" w:rsidP="00356EAA">
      <w:pPr>
        <w:rPr>
          <w:lang w:val="ro-RO"/>
        </w:rPr>
      </w:pPr>
    </w:p>
    <w:p w14:paraId="4211C311" w14:textId="3E7533F3" w:rsidR="00356EAA" w:rsidRDefault="00356EAA" w:rsidP="00356EAA">
      <w:pPr>
        <w:rPr>
          <w:lang w:val="ro-RO"/>
        </w:rPr>
      </w:pPr>
    </w:p>
    <w:p w14:paraId="3156C3C6" w14:textId="68A15C3E" w:rsidR="00356EAA" w:rsidRDefault="00356EAA" w:rsidP="00356EAA">
      <w:pPr>
        <w:rPr>
          <w:lang w:val="ro-RO"/>
        </w:rPr>
      </w:pPr>
    </w:p>
    <w:p w14:paraId="115CA426" w14:textId="2A11EF51" w:rsidR="00356EAA" w:rsidRDefault="00356EAA" w:rsidP="00356EAA">
      <w:pPr>
        <w:rPr>
          <w:lang w:val="ro-RO"/>
        </w:rPr>
      </w:pPr>
    </w:p>
    <w:p w14:paraId="0D16C208" w14:textId="3D1E6AF3" w:rsidR="00356EAA" w:rsidRDefault="00356EAA" w:rsidP="00356EAA">
      <w:pPr>
        <w:rPr>
          <w:lang w:val="ro-RO"/>
        </w:rPr>
      </w:pPr>
    </w:p>
    <w:p w14:paraId="52F9AF0A" w14:textId="4FBCE667" w:rsidR="00356EAA" w:rsidRDefault="00356EAA" w:rsidP="00356EAA">
      <w:pPr>
        <w:rPr>
          <w:lang w:val="ro-RO"/>
        </w:rPr>
      </w:pPr>
    </w:p>
    <w:p w14:paraId="1CDFDA1B" w14:textId="52BF0BBC" w:rsidR="00356EAA" w:rsidRDefault="00356EAA" w:rsidP="00356EAA">
      <w:pPr>
        <w:rPr>
          <w:lang w:val="ro-RO"/>
        </w:rPr>
      </w:pPr>
    </w:p>
    <w:p w14:paraId="0632018B" w14:textId="4771E798" w:rsidR="00356EAA" w:rsidRDefault="00356EAA" w:rsidP="00356EAA">
      <w:pPr>
        <w:rPr>
          <w:lang w:val="ro-RO"/>
        </w:rPr>
      </w:pPr>
    </w:p>
    <w:p w14:paraId="77CE9199" w14:textId="4AB4A38D" w:rsidR="00356EAA" w:rsidRDefault="00356EAA" w:rsidP="00356EAA">
      <w:pPr>
        <w:rPr>
          <w:lang w:val="ro-RO"/>
        </w:rPr>
      </w:pPr>
    </w:p>
    <w:p w14:paraId="0EF33390" w14:textId="230DDEE6" w:rsidR="00356EAA" w:rsidRDefault="00356EAA" w:rsidP="00356EAA">
      <w:pPr>
        <w:rPr>
          <w:lang w:val="ro-RO"/>
        </w:rPr>
      </w:pPr>
    </w:p>
    <w:p w14:paraId="662CF13F" w14:textId="652FF9F7" w:rsidR="00356EAA" w:rsidRDefault="00356EAA" w:rsidP="00356EAA">
      <w:pPr>
        <w:rPr>
          <w:lang w:val="ro-RO"/>
        </w:rPr>
      </w:pPr>
    </w:p>
    <w:p w14:paraId="7C957123" w14:textId="0C2247F3" w:rsidR="00356EAA" w:rsidRDefault="00356EAA" w:rsidP="00356EAA">
      <w:pPr>
        <w:rPr>
          <w:lang w:val="ro-RO"/>
        </w:rPr>
      </w:pPr>
    </w:p>
    <w:p w14:paraId="67B134EC" w14:textId="6932457A" w:rsidR="003957E4" w:rsidRPr="00972E7A" w:rsidRDefault="00955AB7" w:rsidP="0053404B">
      <w:pPr>
        <w:pStyle w:val="Heading1"/>
        <w:rPr>
          <w:lang w:val="ro-RO"/>
        </w:rPr>
      </w:pPr>
      <w:bookmarkStart w:id="18" w:name="_a405f2ahqyi7" w:colFirst="0" w:colLast="0"/>
      <w:bookmarkEnd w:id="18"/>
      <w:r w:rsidRPr="00955AB7">
        <w:rPr>
          <w:lang w:val="ro-RO"/>
        </w:rPr>
        <w:lastRenderedPageBreak/>
        <w:t>Arhitectura si implementre</w:t>
      </w:r>
    </w:p>
    <w:p w14:paraId="10F1C4DA" w14:textId="6E2DD8BE" w:rsidR="00785ACD" w:rsidRPr="005F320B" w:rsidRDefault="00785ACD" w:rsidP="0053404B">
      <w:pPr>
        <w:pStyle w:val="Heading2"/>
        <w:rPr>
          <w:lang w:val="ro-RO"/>
        </w:rPr>
      </w:pPr>
      <w:bookmarkStart w:id="19" w:name="_2vcck99hh4zl" w:colFirst="0" w:colLast="0"/>
      <w:bookmarkStart w:id="20" w:name="_Toc17986498"/>
      <w:bookmarkEnd w:id="19"/>
      <w:r w:rsidRPr="005F320B">
        <w:rPr>
          <w:lang w:val="ro-RO"/>
        </w:rPr>
        <w:t>I</w:t>
      </w:r>
      <w:bookmarkEnd w:id="20"/>
    </w:p>
    <w:p w14:paraId="497CF557" w14:textId="56689644"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59DCD562" w14:textId="48792ADE" w:rsidR="006F2511" w:rsidRPr="005F320B" w:rsidRDefault="006F2511" w:rsidP="00A51F8A">
      <w:pPr>
        <w:pStyle w:val="Caption"/>
        <w:rPr>
          <w:lang w:val="ro-RO"/>
        </w:rPr>
      </w:pPr>
      <w:bookmarkStart w:id="21" w:name="_Ref506555294"/>
      <w:r w:rsidRPr="005F320B">
        <w:rPr>
          <w:lang w:val="ro-RO"/>
        </w:rPr>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1"/>
      <w:r w:rsidRPr="005F320B">
        <w:rPr>
          <w:lang w:val="ro-RO"/>
        </w:rPr>
        <w:t xml:space="preserve"> </w:t>
      </w:r>
      <w:r w:rsidRPr="005F320B">
        <w:rPr>
          <w:rFonts w:hint="eastAsia"/>
          <w:lang w:val="ro-RO"/>
        </w:rPr>
        <w:t>–</w:t>
      </w:r>
      <w:r w:rsidRPr="005F320B">
        <w:rPr>
          <w:lang w:val="ro-RO"/>
        </w:rPr>
        <w:t xml:space="preserve"> Sumar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2299883A" w14:textId="77777777" w:rsidR="004C2E96"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w:t>
            </w:r>
            <w:r w:rsidR="00485E9B">
              <w:rPr>
                <w:lang w:val="ro-RO"/>
              </w:rPr>
              <w:t>nț</w:t>
            </w:r>
            <w:r w:rsidRPr="005F320B">
              <w:rPr>
                <w:lang w:val="ro-RO"/>
              </w:rPr>
              <w:t>e de cod, pseudo-cod, implementări ale unor algoritmi, analize ale unor date, scripturi de testare.</w:t>
            </w:r>
          </w:p>
          <w:p w14:paraId="6994253A" w14:textId="4994DAA9" w:rsidR="00356EAA" w:rsidRPr="005F320B" w:rsidRDefault="00356EAA"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bl>
    <w:p w14:paraId="734274AA" w14:textId="578296EA" w:rsidR="00356EAA" w:rsidRDefault="00356EAA" w:rsidP="00356EAA">
      <w:pPr>
        <w:pStyle w:val="Heading1"/>
        <w:numPr>
          <w:ilvl w:val="0"/>
          <w:numId w:val="0"/>
        </w:numPr>
        <w:ind w:left="432"/>
        <w:rPr>
          <w:lang w:val="ro-RO"/>
        </w:rPr>
      </w:pPr>
    </w:p>
    <w:p w14:paraId="47E48445" w14:textId="24B32F2C" w:rsidR="00356EAA" w:rsidRDefault="00356EAA" w:rsidP="00356EAA">
      <w:pPr>
        <w:rPr>
          <w:lang w:val="ro-RO"/>
        </w:rPr>
      </w:pPr>
    </w:p>
    <w:p w14:paraId="0925783D" w14:textId="7D827A0C" w:rsidR="00356EAA" w:rsidRDefault="00356EAA" w:rsidP="00356EAA">
      <w:pPr>
        <w:rPr>
          <w:lang w:val="ro-RO"/>
        </w:rPr>
      </w:pPr>
    </w:p>
    <w:p w14:paraId="11911FEA" w14:textId="078209BC" w:rsidR="00356EAA" w:rsidRDefault="00356EAA" w:rsidP="00356EAA">
      <w:pPr>
        <w:rPr>
          <w:lang w:val="ro-RO"/>
        </w:rPr>
      </w:pPr>
    </w:p>
    <w:p w14:paraId="22BC2DD7" w14:textId="283761F4" w:rsidR="00356EAA" w:rsidRDefault="00356EAA" w:rsidP="00356EAA">
      <w:pPr>
        <w:rPr>
          <w:lang w:val="ro-RO"/>
        </w:rPr>
      </w:pPr>
    </w:p>
    <w:p w14:paraId="6FB5A71A" w14:textId="26D88C01" w:rsidR="00356EAA" w:rsidRDefault="00356EAA" w:rsidP="00356EAA">
      <w:pPr>
        <w:rPr>
          <w:lang w:val="ro-RO"/>
        </w:rPr>
      </w:pPr>
    </w:p>
    <w:p w14:paraId="5C7FCA11" w14:textId="2D77E7DC" w:rsidR="00356EAA" w:rsidRDefault="00356EAA" w:rsidP="00356EAA">
      <w:pPr>
        <w:rPr>
          <w:lang w:val="ro-RO"/>
        </w:rPr>
      </w:pPr>
    </w:p>
    <w:p w14:paraId="6C06BC29" w14:textId="596D578C" w:rsidR="00356EAA" w:rsidRDefault="00356EAA" w:rsidP="00356EAA">
      <w:pPr>
        <w:rPr>
          <w:lang w:val="ro-RO"/>
        </w:rPr>
      </w:pPr>
    </w:p>
    <w:p w14:paraId="52C46A01" w14:textId="54238187" w:rsidR="00356EAA" w:rsidRDefault="00356EAA" w:rsidP="00356EAA">
      <w:pPr>
        <w:rPr>
          <w:lang w:val="ro-RO"/>
        </w:rPr>
      </w:pPr>
    </w:p>
    <w:p w14:paraId="712CF7B9" w14:textId="652872AF" w:rsidR="00356EAA" w:rsidRDefault="00356EAA" w:rsidP="00356EAA">
      <w:pPr>
        <w:rPr>
          <w:lang w:val="ro-RO"/>
        </w:rPr>
      </w:pPr>
    </w:p>
    <w:p w14:paraId="5BC494CA" w14:textId="1F8CF4D5" w:rsidR="00356EAA" w:rsidRDefault="00356EAA" w:rsidP="00356EAA">
      <w:pPr>
        <w:rPr>
          <w:lang w:val="ro-RO"/>
        </w:rPr>
      </w:pPr>
    </w:p>
    <w:p w14:paraId="7D9954FC" w14:textId="77777777" w:rsidR="00356EAA" w:rsidRPr="00356EAA" w:rsidRDefault="00356EAA" w:rsidP="00356EAA">
      <w:pPr>
        <w:rPr>
          <w:lang w:val="ro-RO"/>
        </w:rPr>
      </w:pPr>
    </w:p>
    <w:p w14:paraId="017FE9BC" w14:textId="6E955DF5" w:rsidR="003957E4" w:rsidRPr="00972E7A" w:rsidRDefault="00955AB7" w:rsidP="0053404B">
      <w:pPr>
        <w:pStyle w:val="Heading1"/>
        <w:rPr>
          <w:lang w:val="ro-RO"/>
        </w:rPr>
      </w:pPr>
      <w:r w:rsidRPr="00955AB7">
        <w:rPr>
          <w:lang w:val="ro-RO"/>
        </w:rPr>
        <w:lastRenderedPageBreak/>
        <w:t>Evaluare si Testare</w:t>
      </w:r>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3A0770CD"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w:t>
      </w:r>
      <w:r w:rsidRPr="00B17EC3">
        <w:t>overhead</w:t>
      </w:r>
      <w:r w:rsidRPr="005F320B">
        <w:rPr>
          <w:lang w:val="ro-RO"/>
        </w:rPr>
        <w:t xml:space="preserve">, resurse consumate, </w:t>
      </w:r>
      <w:r w:rsidR="00F5407C">
        <w:rPr>
          <w:lang w:val="ro-RO"/>
        </w:rPr>
        <w:t>scalabilitate</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601622">
        <w:rPr>
          <w:i/>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0534AD">
        <w:rPr>
          <w:i/>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E5E3DEE" w:rsidR="003957E4"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007AD35E" w14:textId="022565C7" w:rsidR="00356EAA" w:rsidRDefault="00356EAA" w:rsidP="00356EAA">
      <w:pPr>
        <w:rPr>
          <w:lang w:val="ro-RO"/>
        </w:rPr>
      </w:pPr>
    </w:p>
    <w:p w14:paraId="6FBE29CE" w14:textId="6D56AB9D" w:rsidR="00356EAA" w:rsidRDefault="00356EAA" w:rsidP="00356EAA">
      <w:pPr>
        <w:rPr>
          <w:lang w:val="ro-RO"/>
        </w:rPr>
      </w:pPr>
    </w:p>
    <w:p w14:paraId="31028678" w14:textId="48ED7ABE" w:rsidR="00356EAA" w:rsidRDefault="00356EAA" w:rsidP="00356EAA">
      <w:pPr>
        <w:rPr>
          <w:lang w:val="ro-RO"/>
        </w:rPr>
      </w:pPr>
    </w:p>
    <w:p w14:paraId="598A99FF" w14:textId="3542B6B6" w:rsidR="00356EAA" w:rsidRDefault="00356EAA" w:rsidP="00356EAA">
      <w:pPr>
        <w:rPr>
          <w:lang w:val="ro-RO"/>
        </w:rPr>
      </w:pPr>
    </w:p>
    <w:p w14:paraId="5B682D3F" w14:textId="469CAE84" w:rsidR="00356EAA" w:rsidRDefault="00356EAA" w:rsidP="00356EAA">
      <w:pPr>
        <w:rPr>
          <w:lang w:val="ro-RO"/>
        </w:rPr>
      </w:pPr>
    </w:p>
    <w:p w14:paraId="03DFD5A0" w14:textId="3D12FC2B" w:rsidR="00356EAA" w:rsidRDefault="00356EAA" w:rsidP="00356EAA">
      <w:pPr>
        <w:rPr>
          <w:lang w:val="ro-RO"/>
        </w:rPr>
      </w:pPr>
    </w:p>
    <w:p w14:paraId="1C60DB6F" w14:textId="4ACEF4AF" w:rsidR="00356EAA" w:rsidRDefault="00356EAA" w:rsidP="00356EAA">
      <w:pPr>
        <w:rPr>
          <w:lang w:val="ro-RO"/>
        </w:rPr>
      </w:pPr>
    </w:p>
    <w:p w14:paraId="008DC2BB" w14:textId="59743BA6" w:rsidR="00356EAA" w:rsidRDefault="00356EAA" w:rsidP="00356EAA">
      <w:pPr>
        <w:rPr>
          <w:lang w:val="ro-RO"/>
        </w:rPr>
      </w:pPr>
    </w:p>
    <w:p w14:paraId="5B214697" w14:textId="269DFAC1" w:rsidR="00356EAA" w:rsidRDefault="00356EAA" w:rsidP="00356EAA">
      <w:pPr>
        <w:rPr>
          <w:lang w:val="ro-RO"/>
        </w:rPr>
      </w:pPr>
    </w:p>
    <w:p w14:paraId="15A9872C" w14:textId="23B35A49" w:rsidR="00356EAA" w:rsidRDefault="00356EAA" w:rsidP="00356EAA">
      <w:pPr>
        <w:rPr>
          <w:lang w:val="ro-RO"/>
        </w:rPr>
      </w:pPr>
    </w:p>
    <w:p w14:paraId="329B57F2" w14:textId="0C89A5F3" w:rsidR="00356EAA" w:rsidRDefault="00356EAA" w:rsidP="00356EAA">
      <w:pPr>
        <w:rPr>
          <w:lang w:val="ro-RO"/>
        </w:rPr>
      </w:pPr>
    </w:p>
    <w:p w14:paraId="17B01640" w14:textId="595246DA" w:rsidR="00356EAA" w:rsidRDefault="00356EAA" w:rsidP="00356EAA">
      <w:pPr>
        <w:rPr>
          <w:lang w:val="ro-RO"/>
        </w:rPr>
      </w:pPr>
    </w:p>
    <w:p w14:paraId="4474FC7A" w14:textId="517839DC" w:rsidR="00356EAA" w:rsidRDefault="00356EAA" w:rsidP="00356EAA">
      <w:pPr>
        <w:rPr>
          <w:lang w:val="ro-RO"/>
        </w:rPr>
      </w:pPr>
    </w:p>
    <w:p w14:paraId="0C509779" w14:textId="0ACFBBAD" w:rsidR="00356EAA" w:rsidRDefault="00356EAA" w:rsidP="00356EAA">
      <w:pPr>
        <w:rPr>
          <w:lang w:val="ro-RO"/>
        </w:rPr>
      </w:pPr>
    </w:p>
    <w:p w14:paraId="5E5F9098" w14:textId="133B12A1" w:rsidR="00356EAA" w:rsidRDefault="00356EAA" w:rsidP="00356EAA">
      <w:pPr>
        <w:rPr>
          <w:lang w:val="ro-RO"/>
        </w:rPr>
      </w:pPr>
    </w:p>
    <w:p w14:paraId="5C46642F" w14:textId="137E33AC" w:rsidR="00356EAA" w:rsidRDefault="00356EAA" w:rsidP="00356EAA">
      <w:pPr>
        <w:rPr>
          <w:lang w:val="ro-RO"/>
        </w:rPr>
      </w:pPr>
    </w:p>
    <w:p w14:paraId="6B9103BB" w14:textId="35490A41" w:rsidR="00356EAA" w:rsidRDefault="00356EAA" w:rsidP="00356EAA">
      <w:pPr>
        <w:rPr>
          <w:lang w:val="ro-RO"/>
        </w:rPr>
      </w:pPr>
    </w:p>
    <w:p w14:paraId="4E1B3A0D" w14:textId="058EE7C8" w:rsidR="00356EAA" w:rsidRDefault="00356EAA" w:rsidP="00356EAA">
      <w:pPr>
        <w:rPr>
          <w:lang w:val="ro-RO"/>
        </w:rPr>
      </w:pPr>
    </w:p>
    <w:p w14:paraId="565E9C14" w14:textId="06967C7E" w:rsidR="00356EAA" w:rsidRDefault="00356EAA" w:rsidP="00356EAA">
      <w:pPr>
        <w:rPr>
          <w:lang w:val="ro-RO"/>
        </w:rPr>
      </w:pPr>
    </w:p>
    <w:p w14:paraId="56329D5A" w14:textId="6ECB6CA5" w:rsidR="00356EAA" w:rsidRDefault="00356EAA" w:rsidP="00356EAA">
      <w:pPr>
        <w:rPr>
          <w:lang w:val="ro-RO"/>
        </w:rPr>
      </w:pPr>
    </w:p>
    <w:p w14:paraId="0D13E5D0" w14:textId="4F641761" w:rsidR="00356EAA" w:rsidRDefault="00356EAA" w:rsidP="00356EAA">
      <w:pPr>
        <w:rPr>
          <w:lang w:val="ro-RO"/>
        </w:rPr>
      </w:pPr>
    </w:p>
    <w:p w14:paraId="4DE1D4A1" w14:textId="77777777" w:rsidR="00356EAA" w:rsidRPr="00356EAA" w:rsidRDefault="00356EAA" w:rsidP="00356EAA">
      <w:pPr>
        <w:rPr>
          <w:lang w:val="ro-RO"/>
        </w:rPr>
      </w:pPr>
    </w:p>
    <w:p w14:paraId="048CF2AD" w14:textId="0B3F7A25" w:rsidR="003957E4" w:rsidRPr="00972E7A" w:rsidRDefault="00955AB7" w:rsidP="0053404B">
      <w:pPr>
        <w:pStyle w:val="Heading1"/>
        <w:rPr>
          <w:lang w:val="ro-RO"/>
        </w:rPr>
      </w:pPr>
      <w:bookmarkStart w:id="22" w:name="_yjbca568tawo" w:colFirst="0" w:colLast="0"/>
      <w:bookmarkEnd w:id="22"/>
      <w:r w:rsidRPr="00955AB7">
        <w:rPr>
          <w:lang w:val="ro-RO"/>
        </w:rPr>
        <w:lastRenderedPageBreak/>
        <w:t>Co</w:t>
      </w:r>
      <w:r>
        <w:rPr>
          <w:lang w:val="ro-RO"/>
        </w:rPr>
        <w:t>n</w:t>
      </w:r>
      <w:r w:rsidRPr="00955AB7">
        <w:rPr>
          <w:lang w:val="ro-RO"/>
        </w:rPr>
        <w:t>cluzi</w:t>
      </w:r>
      <w:r>
        <w:rPr>
          <w:lang w:val="ro-RO"/>
        </w:rPr>
        <w:t>i</w:t>
      </w:r>
    </w:p>
    <w:p w14:paraId="647E733E" w14:textId="6BA71002" w:rsidR="00F3758A" w:rsidRDefault="008E669E" w:rsidP="0053404B">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r>
    </w:p>
    <w:p w14:paraId="031E0FAC" w14:textId="334BDF2D" w:rsidR="00356EAA" w:rsidRDefault="00356EAA" w:rsidP="0053404B">
      <w:pPr>
        <w:rPr>
          <w:lang w:val="ro-RO"/>
        </w:rPr>
      </w:pPr>
    </w:p>
    <w:p w14:paraId="00BD82D7" w14:textId="323DF993" w:rsidR="00356EAA" w:rsidRDefault="00356EAA" w:rsidP="0053404B">
      <w:pPr>
        <w:rPr>
          <w:lang w:val="ro-RO"/>
        </w:rPr>
      </w:pPr>
    </w:p>
    <w:p w14:paraId="0E9C395C" w14:textId="084A94A6" w:rsidR="00356EAA" w:rsidRDefault="00356EAA" w:rsidP="0053404B">
      <w:pPr>
        <w:rPr>
          <w:lang w:val="ro-RO"/>
        </w:rPr>
      </w:pPr>
    </w:p>
    <w:p w14:paraId="3035589B" w14:textId="51EBA4BC" w:rsidR="00356EAA" w:rsidRDefault="00356EAA" w:rsidP="0053404B">
      <w:pPr>
        <w:rPr>
          <w:lang w:val="ro-RO"/>
        </w:rPr>
      </w:pPr>
    </w:p>
    <w:p w14:paraId="581BB209" w14:textId="6A1386F7" w:rsidR="00356EAA" w:rsidRDefault="00356EAA" w:rsidP="0053404B">
      <w:pPr>
        <w:rPr>
          <w:lang w:val="ro-RO"/>
        </w:rPr>
      </w:pPr>
    </w:p>
    <w:p w14:paraId="0A2D990F" w14:textId="511969F3" w:rsidR="00356EAA" w:rsidRDefault="00356EAA" w:rsidP="0053404B">
      <w:pPr>
        <w:rPr>
          <w:lang w:val="ro-RO"/>
        </w:rPr>
      </w:pPr>
    </w:p>
    <w:p w14:paraId="57026D50" w14:textId="2FC4448B" w:rsidR="00356EAA" w:rsidRDefault="00356EAA" w:rsidP="0053404B">
      <w:pPr>
        <w:rPr>
          <w:lang w:val="ro-RO"/>
        </w:rPr>
      </w:pPr>
    </w:p>
    <w:p w14:paraId="17864EDB" w14:textId="0400E291" w:rsidR="00356EAA" w:rsidRDefault="00356EAA" w:rsidP="0053404B">
      <w:pPr>
        <w:rPr>
          <w:lang w:val="ro-RO"/>
        </w:rPr>
      </w:pPr>
    </w:p>
    <w:p w14:paraId="310074F9" w14:textId="75632887" w:rsidR="00356EAA" w:rsidRDefault="00356EAA" w:rsidP="0053404B">
      <w:pPr>
        <w:rPr>
          <w:lang w:val="ro-RO"/>
        </w:rPr>
      </w:pPr>
    </w:p>
    <w:p w14:paraId="7816A8F1" w14:textId="52762C88" w:rsidR="00356EAA" w:rsidRDefault="00356EAA" w:rsidP="0053404B">
      <w:pPr>
        <w:rPr>
          <w:lang w:val="ro-RO"/>
        </w:rPr>
      </w:pPr>
    </w:p>
    <w:p w14:paraId="1A972D82" w14:textId="4E76CD78" w:rsidR="00356EAA" w:rsidRDefault="00356EAA" w:rsidP="0053404B">
      <w:pPr>
        <w:rPr>
          <w:lang w:val="ro-RO"/>
        </w:rPr>
      </w:pPr>
    </w:p>
    <w:p w14:paraId="3EB5642A" w14:textId="4AEE5692" w:rsidR="00356EAA" w:rsidRDefault="00356EAA" w:rsidP="0053404B">
      <w:pPr>
        <w:rPr>
          <w:lang w:val="ro-RO"/>
        </w:rPr>
      </w:pPr>
    </w:p>
    <w:p w14:paraId="347BF954" w14:textId="7845C135" w:rsidR="00356EAA" w:rsidRDefault="00356EAA" w:rsidP="0053404B">
      <w:pPr>
        <w:rPr>
          <w:lang w:val="ro-RO"/>
        </w:rPr>
      </w:pPr>
    </w:p>
    <w:p w14:paraId="2712119B" w14:textId="140D7E4C" w:rsidR="00356EAA" w:rsidRDefault="00356EAA" w:rsidP="0053404B">
      <w:pPr>
        <w:rPr>
          <w:lang w:val="ro-RO"/>
        </w:rPr>
      </w:pPr>
    </w:p>
    <w:p w14:paraId="64B2D4EB" w14:textId="03428516" w:rsidR="00356EAA" w:rsidRDefault="00356EAA" w:rsidP="0053404B">
      <w:pPr>
        <w:rPr>
          <w:lang w:val="ro-RO"/>
        </w:rPr>
      </w:pPr>
    </w:p>
    <w:p w14:paraId="29F84083" w14:textId="5EC04B0D" w:rsidR="00356EAA" w:rsidRDefault="00356EAA" w:rsidP="0053404B">
      <w:pPr>
        <w:rPr>
          <w:lang w:val="ro-RO"/>
        </w:rPr>
      </w:pPr>
    </w:p>
    <w:p w14:paraId="120C1382" w14:textId="3EBB2AFB" w:rsidR="00356EAA" w:rsidRDefault="00356EAA" w:rsidP="0053404B">
      <w:pPr>
        <w:rPr>
          <w:lang w:val="ro-RO"/>
        </w:rPr>
      </w:pPr>
    </w:p>
    <w:p w14:paraId="2D6CBC52" w14:textId="02E951A5" w:rsidR="00356EAA" w:rsidRDefault="00356EAA" w:rsidP="0053404B">
      <w:pPr>
        <w:rPr>
          <w:lang w:val="ro-RO"/>
        </w:rPr>
      </w:pPr>
    </w:p>
    <w:p w14:paraId="4BEDCAD5" w14:textId="041865D1" w:rsidR="00356EAA" w:rsidRDefault="00356EAA" w:rsidP="0053404B">
      <w:pPr>
        <w:rPr>
          <w:lang w:val="ro-RO"/>
        </w:rPr>
      </w:pPr>
    </w:p>
    <w:p w14:paraId="3706ACBD" w14:textId="4194D703" w:rsidR="00356EAA" w:rsidRDefault="00356EAA" w:rsidP="0053404B">
      <w:pPr>
        <w:rPr>
          <w:lang w:val="ro-RO"/>
        </w:rPr>
      </w:pPr>
    </w:p>
    <w:p w14:paraId="06097665" w14:textId="1B40AA63" w:rsidR="00356EAA" w:rsidRDefault="00356EAA" w:rsidP="0053404B">
      <w:pPr>
        <w:rPr>
          <w:lang w:val="ro-RO"/>
        </w:rPr>
      </w:pPr>
    </w:p>
    <w:p w14:paraId="1AD54839" w14:textId="77777777" w:rsidR="00356EAA" w:rsidRPr="005F320B" w:rsidRDefault="00356EAA" w:rsidP="0053404B">
      <w:pPr>
        <w:rPr>
          <w:lang w:val="ro-RO"/>
        </w:rPr>
      </w:pPr>
    </w:p>
    <w:p w14:paraId="621810C0" w14:textId="4DA8658D" w:rsidR="003957E4" w:rsidRPr="00972E7A" w:rsidRDefault="008E669E" w:rsidP="0053404B">
      <w:pPr>
        <w:pStyle w:val="Heading1"/>
        <w:rPr>
          <w:lang w:val="ro-RO"/>
        </w:rPr>
      </w:pPr>
      <w:bookmarkStart w:id="23" w:name="_66bnpo5qfzbb" w:colFirst="0" w:colLast="0"/>
      <w:bookmarkStart w:id="24" w:name="_Toc17986501"/>
      <w:bookmarkEnd w:id="23"/>
      <w:r w:rsidRPr="00972E7A">
        <w:rPr>
          <w:lang w:val="ro-RO"/>
        </w:rPr>
        <w:lastRenderedPageBreak/>
        <w:t>Bibliografie</w:t>
      </w:r>
      <w:bookmarkEnd w:id="24"/>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7">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8">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9">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20">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w:t>
      </w:r>
      <w:r w:rsidRPr="00236679">
        <w:t>Weblink</w:t>
      </w:r>
      <w:r w:rsidRPr="005F320B">
        <w:rPr>
          <w:lang w:val="ro-RO"/>
        </w:rPr>
        <w:t xml:space="preserve">]: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w:t>
      </w:r>
      <w:r w:rsidRPr="00236679">
        <w:t>Application</w:t>
      </w:r>
      <w:r w:rsidRPr="005F320B">
        <w:rPr>
          <w:lang w:val="ro-RO"/>
        </w:rPr>
        <w:t xml:space="preserve">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lastRenderedPageBreak/>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3D1C3D" w:rsidP="00A51F8A">
      <w:pPr>
        <w:pStyle w:val="HTMLPreformatted"/>
        <w:numPr>
          <w:ilvl w:val="1"/>
          <w:numId w:val="5"/>
        </w:numPr>
        <w:shd w:val="clear" w:color="auto" w:fill="FFFFFF"/>
        <w:spacing w:line="276" w:lineRule="auto"/>
        <w:rPr>
          <w:color w:val="222222"/>
          <w:lang w:val="ro-RO"/>
        </w:rPr>
      </w:pPr>
      <w:hyperlink r:id="rId21"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3D1C3D" w:rsidP="00A51F8A">
      <w:pPr>
        <w:pStyle w:val="HTMLPreformatted"/>
        <w:numPr>
          <w:ilvl w:val="1"/>
          <w:numId w:val="5"/>
        </w:numPr>
        <w:shd w:val="clear" w:color="auto" w:fill="FFFFFF"/>
        <w:spacing w:line="276" w:lineRule="auto"/>
        <w:rPr>
          <w:color w:val="222222"/>
          <w:lang w:val="ro-RO"/>
        </w:rPr>
      </w:pPr>
      <w:hyperlink r:id="rId22"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8AA6867" w:rsidR="003957E4" w:rsidRPr="00236679" w:rsidRDefault="008E669E" w:rsidP="00A51F8A">
      <w:pPr>
        <w:pStyle w:val="ListParagraph"/>
        <w:numPr>
          <w:ilvl w:val="0"/>
          <w:numId w:val="5"/>
        </w:numPr>
      </w:pPr>
      <w:r w:rsidRPr="005F320B">
        <w:rPr>
          <w:lang w:val="ro-RO"/>
        </w:rPr>
        <w:t xml:space="preserve">Referințele se pun direct legate de text (de exemplu „KVM [1] </w:t>
      </w:r>
      <w:r w:rsidRPr="00236679">
        <w:t xml:space="preserve">uses“, „as stated by Popescu and Ionescu [12]”, etc.). Nu </w:t>
      </w:r>
      <w:r w:rsidRPr="00236679">
        <w:rPr>
          <w:lang w:val="ro-RO"/>
        </w:rPr>
        <w:t>este recomandat să folosiți formulări de tipul</w:t>
      </w:r>
      <w:r w:rsidRPr="00236679">
        <w:t xml:space="preserve"> </w:t>
      </w:r>
      <w:r w:rsidR="00FC75F4" w:rsidRPr="00236679">
        <w:t>„ [</w:t>
      </w:r>
      <w:r w:rsidRPr="00236679">
        <w:t>1] uses”, „as stated in [</w:t>
      </w:r>
      <w:r w:rsidR="00025FFE" w:rsidRPr="00236679">
        <w:t>12] “</w:t>
      </w:r>
      <w:r w:rsidRPr="00236679">
        <w:t>, „as described in [</w:t>
      </w:r>
      <w:r w:rsidR="00025FFE" w:rsidRPr="00236679">
        <w:t xml:space="preserve">11] </w:t>
      </w:r>
      <w:r w:rsidR="00D646DD" w:rsidRPr="00236679">
        <w:t>“etc.</w:t>
      </w:r>
    </w:p>
    <w:p w14:paraId="1F7BC691" w14:textId="77777777" w:rsidR="003957E4" w:rsidRPr="00236679" w:rsidRDefault="008E669E" w:rsidP="00A51F8A">
      <w:pPr>
        <w:pStyle w:val="ListParagraph"/>
        <w:numPr>
          <w:ilvl w:val="0"/>
          <w:numId w:val="5"/>
        </w:numPr>
        <w:rPr>
          <w:lang w:val="ro-RO"/>
        </w:rPr>
      </w:pPr>
      <w:r w:rsidRPr="00236679">
        <w:rPr>
          <w:lang w:val="ro-RO"/>
        </w:rPr>
        <w:t xml:space="preserve">Afirmațiile de forma „are </w:t>
      </w:r>
      <w:r w:rsidRPr="00236679">
        <w:t>numerous“, „have grown exponentially“, „are among the most used</w:t>
      </w:r>
      <w:r w:rsidRPr="00236679">
        <w:rPr>
          <w:lang w:val="ro-RO"/>
        </w:rPr>
        <w:t>“,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236679">
        <w:rPr>
          <w:lang w:val="ro-RO"/>
        </w:rPr>
        <w:t>Mai ales în capitolele de introducere</w:t>
      </w:r>
      <w:r w:rsidRPr="00236679">
        <w:t>, „state of the art“, „related work“</w:t>
      </w:r>
      <w:r w:rsidRPr="005F320B">
        <w:rPr>
          <w:lang w:val="ro-RO"/>
        </w:rPr>
        <w:t xml:space="preserve">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 xml:space="preserve">Cea mai mare parte dintre citări vor fi în capitolele de introducere „state of the </w:t>
      </w:r>
      <w:r w:rsidRPr="00236679">
        <w:t xml:space="preserve">art“, „related work“ </w:t>
      </w:r>
      <w:r w:rsidRPr="00236679">
        <w:rPr>
          <w:lang w:val="ro-RO"/>
        </w:rPr>
        <w:t>sau</w:t>
      </w:r>
      <w:r w:rsidRPr="005F320B">
        <w:rPr>
          <w:lang w:val="ro-RO"/>
        </w:rPr>
        <w:t xml:space="preserve">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6B998417" w:rsidR="003957E4"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7B6D4716" w14:textId="14661072" w:rsidR="00356EAA" w:rsidRDefault="00356EAA" w:rsidP="00356EAA">
      <w:pPr>
        <w:rPr>
          <w:lang w:val="ro-RO"/>
        </w:rPr>
      </w:pPr>
    </w:p>
    <w:p w14:paraId="2A919332" w14:textId="23BB88A5" w:rsidR="00356EAA" w:rsidRDefault="00356EAA" w:rsidP="00356EAA">
      <w:pPr>
        <w:rPr>
          <w:lang w:val="ro-RO"/>
        </w:rPr>
      </w:pPr>
    </w:p>
    <w:p w14:paraId="6C75ECCB" w14:textId="736E7DB2" w:rsidR="00356EAA" w:rsidRDefault="00356EAA" w:rsidP="00356EAA">
      <w:pPr>
        <w:rPr>
          <w:lang w:val="ro-RO"/>
        </w:rPr>
      </w:pPr>
    </w:p>
    <w:p w14:paraId="70D8FDF6" w14:textId="7565081F" w:rsidR="00356EAA" w:rsidRDefault="00356EAA" w:rsidP="00356EAA">
      <w:pPr>
        <w:rPr>
          <w:lang w:val="ro-RO"/>
        </w:rPr>
      </w:pPr>
    </w:p>
    <w:p w14:paraId="3FF58645" w14:textId="4B3B4D59" w:rsidR="00356EAA" w:rsidRDefault="00356EAA" w:rsidP="00356EAA">
      <w:pPr>
        <w:rPr>
          <w:lang w:val="ro-RO"/>
        </w:rPr>
      </w:pPr>
    </w:p>
    <w:p w14:paraId="3D133AA1" w14:textId="77777777" w:rsidR="00356EAA" w:rsidRPr="00356EAA" w:rsidRDefault="00356EAA" w:rsidP="00356EAA">
      <w:pPr>
        <w:rPr>
          <w:lang w:val="ro-RO"/>
        </w:rPr>
      </w:pPr>
    </w:p>
    <w:p w14:paraId="3B0D7EF6" w14:textId="77777777" w:rsidR="003957E4" w:rsidRPr="00972E7A" w:rsidRDefault="008E669E" w:rsidP="0053404B">
      <w:pPr>
        <w:pStyle w:val="Heading1"/>
        <w:rPr>
          <w:lang w:val="ro-RO"/>
        </w:rPr>
      </w:pPr>
      <w:bookmarkStart w:id="25" w:name="_ldc7maomgexq" w:colFirst="0" w:colLast="0"/>
      <w:bookmarkStart w:id="26" w:name="_Toc17986502"/>
      <w:bookmarkEnd w:id="25"/>
      <w:r w:rsidRPr="00972E7A">
        <w:rPr>
          <w:lang w:val="ro-RO"/>
        </w:rPr>
        <w:lastRenderedPageBreak/>
        <w:t>Anexe</w:t>
      </w:r>
      <w:bookmarkEnd w:id="26"/>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0F07A" w14:textId="77777777" w:rsidR="002976DB" w:rsidRDefault="002976DB" w:rsidP="0053404B">
      <w:r>
        <w:separator/>
      </w:r>
    </w:p>
  </w:endnote>
  <w:endnote w:type="continuationSeparator" w:id="0">
    <w:p w14:paraId="30B50B3B" w14:textId="77777777" w:rsidR="002976DB" w:rsidRDefault="002976DB"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3D1C3D" w:rsidRDefault="003D1C3D">
    <w:pPr>
      <w:pStyle w:val="Footer"/>
      <w:jc w:val="center"/>
    </w:pPr>
  </w:p>
  <w:p w14:paraId="7274E50B" w14:textId="77777777" w:rsidR="003D1C3D" w:rsidRDefault="003D1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3D1C3D" w:rsidRDefault="003D1C3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3D1C3D" w:rsidRDefault="003D1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741A7" w14:textId="77777777" w:rsidR="002976DB" w:rsidRDefault="002976DB" w:rsidP="0053404B">
      <w:r>
        <w:separator/>
      </w:r>
    </w:p>
  </w:footnote>
  <w:footnote w:type="continuationSeparator" w:id="0">
    <w:p w14:paraId="1B61DF96" w14:textId="77777777" w:rsidR="002976DB" w:rsidRDefault="002976DB" w:rsidP="0053404B">
      <w:r>
        <w:continuationSeparator/>
      </w:r>
    </w:p>
  </w:footnote>
  <w:footnote w:id="1">
    <w:p w14:paraId="0296383B" w14:textId="669CA155" w:rsidR="003D1C3D" w:rsidRPr="00970EC8" w:rsidRDefault="003D1C3D">
      <w:pPr>
        <w:pStyle w:val="FootnoteText"/>
        <w:rPr>
          <w:lang w:val="ro-RO"/>
        </w:rPr>
      </w:pPr>
      <w:r>
        <w:rPr>
          <w:rStyle w:val="FootnoteReference"/>
        </w:rPr>
        <w:footnoteRef/>
      </w:r>
      <w:r>
        <w:t xml:space="preserve"> </w:t>
      </w:r>
      <w:r w:rsidRPr="00A22002">
        <w:t>https://braceyourselfgames.com/crypt-of-the-necrodancer/</w:t>
      </w:r>
    </w:p>
  </w:footnote>
  <w:footnote w:id="2">
    <w:p w14:paraId="0C8B1FBE" w14:textId="7D04DC93" w:rsidR="003D1C3D" w:rsidRPr="00412D13" w:rsidRDefault="003D1C3D">
      <w:pPr>
        <w:pStyle w:val="FootnoteText"/>
        <w:rPr>
          <w:lang w:val="ro-RO"/>
        </w:rPr>
      </w:pPr>
      <w:r>
        <w:rPr>
          <w:rStyle w:val="FootnoteReference"/>
        </w:rPr>
        <w:footnoteRef/>
      </w:r>
      <w:r>
        <w:t xml:space="preserve"> </w:t>
      </w:r>
      <w:r w:rsidRPr="00412D13">
        <w:t>https://fluffy-lotus.itch.io/magirune</w:t>
      </w:r>
    </w:p>
  </w:footnote>
  <w:footnote w:id="3">
    <w:p w14:paraId="029C087D" w14:textId="08382507" w:rsidR="000D6086" w:rsidRPr="000D6086" w:rsidRDefault="000D6086">
      <w:pPr>
        <w:pStyle w:val="FootnoteText"/>
        <w:rPr>
          <w:lang w:val="ro-RO"/>
        </w:rPr>
      </w:pPr>
      <w:r>
        <w:rPr>
          <w:rStyle w:val="FootnoteReference"/>
        </w:rPr>
        <w:footnoteRef/>
      </w:r>
      <w:r>
        <w:t xml:space="preserve"> </w:t>
      </w:r>
      <w:r w:rsidRPr="000D6086">
        <w:t>https://spidi.itch.io/i-am-overburdened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7BF1"/>
    <w:multiLevelType w:val="hybridMultilevel"/>
    <w:tmpl w:val="3CEED7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94A6254"/>
    <w:multiLevelType w:val="hybridMultilevel"/>
    <w:tmpl w:val="5C5CC0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A32B7"/>
    <w:multiLevelType w:val="hybridMultilevel"/>
    <w:tmpl w:val="84124C0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2B7F40"/>
    <w:multiLevelType w:val="hybridMultilevel"/>
    <w:tmpl w:val="220A2C3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5936005"/>
    <w:multiLevelType w:val="hybridMultilevel"/>
    <w:tmpl w:val="2A24F2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B6783F"/>
    <w:multiLevelType w:val="hybridMultilevel"/>
    <w:tmpl w:val="3A40018C"/>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2"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4"/>
  </w:num>
  <w:num w:numId="3">
    <w:abstractNumId w:val="2"/>
  </w:num>
  <w:num w:numId="4">
    <w:abstractNumId w:val="13"/>
  </w:num>
  <w:num w:numId="5">
    <w:abstractNumId w:val="15"/>
  </w:num>
  <w:num w:numId="6">
    <w:abstractNumId w:val="8"/>
  </w:num>
  <w:num w:numId="7">
    <w:abstractNumId w:val="10"/>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4"/>
  </w:num>
  <w:num w:numId="13">
    <w:abstractNumId w:val="5"/>
  </w:num>
  <w:num w:numId="14">
    <w:abstractNumId w:val="3"/>
  </w:num>
  <w:num w:numId="15">
    <w:abstractNumId w:val="7"/>
  </w:num>
  <w:num w:numId="16">
    <w:abstractNumId w:val="11"/>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758B"/>
    <w:rsid w:val="00025FFE"/>
    <w:rsid w:val="00043FD8"/>
    <w:rsid w:val="00045526"/>
    <w:rsid w:val="00047A13"/>
    <w:rsid w:val="000534AD"/>
    <w:rsid w:val="00061438"/>
    <w:rsid w:val="00066695"/>
    <w:rsid w:val="00075B93"/>
    <w:rsid w:val="000B08D2"/>
    <w:rsid w:val="000C757B"/>
    <w:rsid w:val="000D3027"/>
    <w:rsid w:val="000D54CF"/>
    <w:rsid w:val="000D6086"/>
    <w:rsid w:val="0010238D"/>
    <w:rsid w:val="00104828"/>
    <w:rsid w:val="0010594C"/>
    <w:rsid w:val="00112C05"/>
    <w:rsid w:val="00136FD3"/>
    <w:rsid w:val="001414EE"/>
    <w:rsid w:val="001453C3"/>
    <w:rsid w:val="001623AE"/>
    <w:rsid w:val="00165074"/>
    <w:rsid w:val="001655BF"/>
    <w:rsid w:val="001B4020"/>
    <w:rsid w:val="001C10AF"/>
    <w:rsid w:val="001D7432"/>
    <w:rsid w:val="001E5650"/>
    <w:rsid w:val="001F5BE2"/>
    <w:rsid w:val="00205F5D"/>
    <w:rsid w:val="0021424C"/>
    <w:rsid w:val="00217155"/>
    <w:rsid w:val="0023627F"/>
    <w:rsid w:val="00236679"/>
    <w:rsid w:val="00251091"/>
    <w:rsid w:val="002518F7"/>
    <w:rsid w:val="002976DB"/>
    <w:rsid w:val="002B7B98"/>
    <w:rsid w:val="002C2088"/>
    <w:rsid w:val="002D3991"/>
    <w:rsid w:val="002E2AA8"/>
    <w:rsid w:val="00301674"/>
    <w:rsid w:val="003027AC"/>
    <w:rsid w:val="003144C8"/>
    <w:rsid w:val="003255B3"/>
    <w:rsid w:val="0033585C"/>
    <w:rsid w:val="00344C79"/>
    <w:rsid w:val="00356EAA"/>
    <w:rsid w:val="00357A98"/>
    <w:rsid w:val="0037275C"/>
    <w:rsid w:val="003744DB"/>
    <w:rsid w:val="00394D45"/>
    <w:rsid w:val="003957E4"/>
    <w:rsid w:val="003A74AD"/>
    <w:rsid w:val="003C5E01"/>
    <w:rsid w:val="003D0214"/>
    <w:rsid w:val="003D1C3D"/>
    <w:rsid w:val="003E32EC"/>
    <w:rsid w:val="003F2307"/>
    <w:rsid w:val="00404AC2"/>
    <w:rsid w:val="00407718"/>
    <w:rsid w:val="00412D13"/>
    <w:rsid w:val="00442F04"/>
    <w:rsid w:val="0046216C"/>
    <w:rsid w:val="00485E9B"/>
    <w:rsid w:val="004B148E"/>
    <w:rsid w:val="004B5E77"/>
    <w:rsid w:val="004C2E96"/>
    <w:rsid w:val="005231B3"/>
    <w:rsid w:val="0053404B"/>
    <w:rsid w:val="00544B3A"/>
    <w:rsid w:val="00563E2A"/>
    <w:rsid w:val="0056737E"/>
    <w:rsid w:val="00576255"/>
    <w:rsid w:val="00580C6E"/>
    <w:rsid w:val="0058193F"/>
    <w:rsid w:val="00583AF0"/>
    <w:rsid w:val="005C411B"/>
    <w:rsid w:val="005C4960"/>
    <w:rsid w:val="005E39FA"/>
    <w:rsid w:val="005F1ADC"/>
    <w:rsid w:val="005F320B"/>
    <w:rsid w:val="00601622"/>
    <w:rsid w:val="00601B2C"/>
    <w:rsid w:val="006108B7"/>
    <w:rsid w:val="00611FB2"/>
    <w:rsid w:val="00614F22"/>
    <w:rsid w:val="0062751E"/>
    <w:rsid w:val="00633607"/>
    <w:rsid w:val="0063516C"/>
    <w:rsid w:val="006365A3"/>
    <w:rsid w:val="00637A75"/>
    <w:rsid w:val="00637D27"/>
    <w:rsid w:val="0064495A"/>
    <w:rsid w:val="00646865"/>
    <w:rsid w:val="00646A10"/>
    <w:rsid w:val="006470D3"/>
    <w:rsid w:val="006713F4"/>
    <w:rsid w:val="00676FF3"/>
    <w:rsid w:val="006908CB"/>
    <w:rsid w:val="0069602B"/>
    <w:rsid w:val="006B5329"/>
    <w:rsid w:val="006C05C1"/>
    <w:rsid w:val="006C5CAF"/>
    <w:rsid w:val="006F2511"/>
    <w:rsid w:val="00732029"/>
    <w:rsid w:val="007379C8"/>
    <w:rsid w:val="00753938"/>
    <w:rsid w:val="00785ACD"/>
    <w:rsid w:val="007D2CED"/>
    <w:rsid w:val="0081752C"/>
    <w:rsid w:val="008A2C32"/>
    <w:rsid w:val="008C1A0F"/>
    <w:rsid w:val="008D3F0B"/>
    <w:rsid w:val="008D770F"/>
    <w:rsid w:val="008E669E"/>
    <w:rsid w:val="008F24E7"/>
    <w:rsid w:val="00912AA4"/>
    <w:rsid w:val="00917BF1"/>
    <w:rsid w:val="0092685D"/>
    <w:rsid w:val="00942297"/>
    <w:rsid w:val="009433B2"/>
    <w:rsid w:val="00955AB7"/>
    <w:rsid w:val="009567F0"/>
    <w:rsid w:val="00970EC8"/>
    <w:rsid w:val="00972E7A"/>
    <w:rsid w:val="00986364"/>
    <w:rsid w:val="009B699D"/>
    <w:rsid w:val="009D008E"/>
    <w:rsid w:val="009E09FB"/>
    <w:rsid w:val="009E39D4"/>
    <w:rsid w:val="009F1C04"/>
    <w:rsid w:val="009F47EA"/>
    <w:rsid w:val="009F497E"/>
    <w:rsid w:val="00A04D8E"/>
    <w:rsid w:val="00A22002"/>
    <w:rsid w:val="00A32379"/>
    <w:rsid w:val="00A4424D"/>
    <w:rsid w:val="00A50154"/>
    <w:rsid w:val="00A51F8A"/>
    <w:rsid w:val="00A571B8"/>
    <w:rsid w:val="00A67E67"/>
    <w:rsid w:val="00A72F5E"/>
    <w:rsid w:val="00A77A07"/>
    <w:rsid w:val="00A83426"/>
    <w:rsid w:val="00AA52AA"/>
    <w:rsid w:val="00AC6A5B"/>
    <w:rsid w:val="00AE3E42"/>
    <w:rsid w:val="00B15072"/>
    <w:rsid w:val="00B17EC3"/>
    <w:rsid w:val="00B239E2"/>
    <w:rsid w:val="00B42A3B"/>
    <w:rsid w:val="00B642D3"/>
    <w:rsid w:val="00B675C6"/>
    <w:rsid w:val="00B75BE2"/>
    <w:rsid w:val="00B95E05"/>
    <w:rsid w:val="00BB40B2"/>
    <w:rsid w:val="00BB7021"/>
    <w:rsid w:val="00BC3756"/>
    <w:rsid w:val="00BD4017"/>
    <w:rsid w:val="00BE42C8"/>
    <w:rsid w:val="00BF6021"/>
    <w:rsid w:val="00C10BE5"/>
    <w:rsid w:val="00C370B5"/>
    <w:rsid w:val="00C37449"/>
    <w:rsid w:val="00C3791E"/>
    <w:rsid w:val="00C45802"/>
    <w:rsid w:val="00C53108"/>
    <w:rsid w:val="00C67080"/>
    <w:rsid w:val="00C70C38"/>
    <w:rsid w:val="00C8609C"/>
    <w:rsid w:val="00C924C5"/>
    <w:rsid w:val="00CA6606"/>
    <w:rsid w:val="00CB37E9"/>
    <w:rsid w:val="00CB4D22"/>
    <w:rsid w:val="00CD4706"/>
    <w:rsid w:val="00CF0697"/>
    <w:rsid w:val="00CF731F"/>
    <w:rsid w:val="00D073FC"/>
    <w:rsid w:val="00D11992"/>
    <w:rsid w:val="00D340CC"/>
    <w:rsid w:val="00D35F00"/>
    <w:rsid w:val="00D646DD"/>
    <w:rsid w:val="00D86821"/>
    <w:rsid w:val="00DB7E7D"/>
    <w:rsid w:val="00DC243B"/>
    <w:rsid w:val="00DC65FA"/>
    <w:rsid w:val="00DD104C"/>
    <w:rsid w:val="00DF005F"/>
    <w:rsid w:val="00DF134D"/>
    <w:rsid w:val="00E010F4"/>
    <w:rsid w:val="00E266A3"/>
    <w:rsid w:val="00E5514F"/>
    <w:rsid w:val="00E8432A"/>
    <w:rsid w:val="00E86258"/>
    <w:rsid w:val="00EA514E"/>
    <w:rsid w:val="00EB4683"/>
    <w:rsid w:val="00ED511E"/>
    <w:rsid w:val="00ED7852"/>
    <w:rsid w:val="00EE1C74"/>
    <w:rsid w:val="00EE7855"/>
    <w:rsid w:val="00F13ECC"/>
    <w:rsid w:val="00F3758A"/>
    <w:rsid w:val="00F534A5"/>
    <w:rsid w:val="00F5407C"/>
    <w:rsid w:val="00F56D4B"/>
    <w:rsid w:val="00F57319"/>
    <w:rsid w:val="00F65D55"/>
    <w:rsid w:val="00F740E7"/>
    <w:rsid w:val="00FB2C1F"/>
    <w:rsid w:val="00FB5D8F"/>
    <w:rsid w:val="00FC75F4"/>
    <w:rsid w:val="00FD0443"/>
    <w:rsid w:val="00FE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90A3CA21-65EA-4F01-A174-D9D446F3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customStyle="1" w:styleId="Default">
    <w:name w:val="Default"/>
    <w:rsid w:val="00CD4706"/>
    <w:pPr>
      <w:autoSpaceDE w:val="0"/>
      <w:autoSpaceDN w:val="0"/>
      <w:adjustRightInd w:val="0"/>
      <w:spacing w:after="0" w:line="240" w:lineRule="auto"/>
      <w:jc w:val="left"/>
    </w:pPr>
    <w:rPr>
      <w:rFonts w:ascii="Times New Roman" w:hAnsi="Times New Roman" w:cs="Times New Roman"/>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9555">
      <w:bodyDiv w:val="1"/>
      <w:marLeft w:val="0"/>
      <w:marRight w:val="0"/>
      <w:marTop w:val="0"/>
      <w:marBottom w:val="0"/>
      <w:divBdr>
        <w:top w:val="none" w:sz="0" w:space="0" w:color="auto"/>
        <w:left w:val="none" w:sz="0" w:space="0" w:color="auto"/>
        <w:bottom w:val="none" w:sz="0" w:space="0" w:color="auto"/>
        <w:right w:val="none" w:sz="0" w:space="0" w:color="auto"/>
      </w:divBdr>
    </w:div>
    <w:div w:id="81731344">
      <w:bodyDiv w:val="1"/>
      <w:marLeft w:val="0"/>
      <w:marRight w:val="0"/>
      <w:marTop w:val="0"/>
      <w:marBottom w:val="0"/>
      <w:divBdr>
        <w:top w:val="none" w:sz="0" w:space="0" w:color="auto"/>
        <w:left w:val="none" w:sz="0" w:space="0" w:color="auto"/>
        <w:bottom w:val="none" w:sz="0" w:space="0" w:color="auto"/>
        <w:right w:val="none" w:sz="0" w:space="0" w:color="auto"/>
      </w:divBdr>
    </w:div>
    <w:div w:id="98137748">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80316488">
      <w:bodyDiv w:val="1"/>
      <w:marLeft w:val="0"/>
      <w:marRight w:val="0"/>
      <w:marTop w:val="0"/>
      <w:marBottom w:val="0"/>
      <w:divBdr>
        <w:top w:val="none" w:sz="0" w:space="0" w:color="auto"/>
        <w:left w:val="none" w:sz="0" w:space="0" w:color="auto"/>
        <w:bottom w:val="none" w:sz="0" w:space="0" w:color="auto"/>
        <w:right w:val="none" w:sz="0" w:space="0" w:color="auto"/>
      </w:divBdr>
    </w:div>
    <w:div w:id="190845651">
      <w:bodyDiv w:val="1"/>
      <w:marLeft w:val="0"/>
      <w:marRight w:val="0"/>
      <w:marTop w:val="0"/>
      <w:marBottom w:val="0"/>
      <w:divBdr>
        <w:top w:val="none" w:sz="0" w:space="0" w:color="auto"/>
        <w:left w:val="none" w:sz="0" w:space="0" w:color="auto"/>
        <w:bottom w:val="none" w:sz="0" w:space="0" w:color="auto"/>
        <w:right w:val="none" w:sz="0" w:space="0" w:color="auto"/>
      </w:divBdr>
    </w:div>
    <w:div w:id="196429496">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30239962">
      <w:bodyDiv w:val="1"/>
      <w:marLeft w:val="0"/>
      <w:marRight w:val="0"/>
      <w:marTop w:val="0"/>
      <w:marBottom w:val="0"/>
      <w:divBdr>
        <w:top w:val="none" w:sz="0" w:space="0" w:color="auto"/>
        <w:left w:val="none" w:sz="0" w:space="0" w:color="auto"/>
        <w:bottom w:val="none" w:sz="0" w:space="0" w:color="auto"/>
        <w:right w:val="none" w:sz="0" w:space="0" w:color="auto"/>
      </w:divBdr>
    </w:div>
    <w:div w:id="236011990">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5579021">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65177663">
      <w:bodyDiv w:val="1"/>
      <w:marLeft w:val="0"/>
      <w:marRight w:val="0"/>
      <w:marTop w:val="0"/>
      <w:marBottom w:val="0"/>
      <w:divBdr>
        <w:top w:val="none" w:sz="0" w:space="0" w:color="auto"/>
        <w:left w:val="none" w:sz="0" w:space="0" w:color="auto"/>
        <w:bottom w:val="none" w:sz="0" w:space="0" w:color="auto"/>
        <w:right w:val="none" w:sz="0" w:space="0" w:color="auto"/>
      </w:divBdr>
    </w:div>
    <w:div w:id="366760460">
      <w:bodyDiv w:val="1"/>
      <w:marLeft w:val="0"/>
      <w:marRight w:val="0"/>
      <w:marTop w:val="0"/>
      <w:marBottom w:val="0"/>
      <w:divBdr>
        <w:top w:val="none" w:sz="0" w:space="0" w:color="auto"/>
        <w:left w:val="none" w:sz="0" w:space="0" w:color="auto"/>
        <w:bottom w:val="none" w:sz="0" w:space="0" w:color="auto"/>
        <w:right w:val="none" w:sz="0" w:space="0" w:color="auto"/>
      </w:divBdr>
    </w:div>
    <w:div w:id="445734867">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97116436">
      <w:bodyDiv w:val="1"/>
      <w:marLeft w:val="0"/>
      <w:marRight w:val="0"/>
      <w:marTop w:val="0"/>
      <w:marBottom w:val="0"/>
      <w:divBdr>
        <w:top w:val="none" w:sz="0" w:space="0" w:color="auto"/>
        <w:left w:val="none" w:sz="0" w:space="0" w:color="auto"/>
        <w:bottom w:val="none" w:sz="0" w:space="0" w:color="auto"/>
        <w:right w:val="none" w:sz="0" w:space="0" w:color="auto"/>
      </w:divBdr>
    </w:div>
    <w:div w:id="503672326">
      <w:bodyDiv w:val="1"/>
      <w:marLeft w:val="0"/>
      <w:marRight w:val="0"/>
      <w:marTop w:val="0"/>
      <w:marBottom w:val="0"/>
      <w:divBdr>
        <w:top w:val="none" w:sz="0" w:space="0" w:color="auto"/>
        <w:left w:val="none" w:sz="0" w:space="0" w:color="auto"/>
        <w:bottom w:val="none" w:sz="0" w:space="0" w:color="auto"/>
        <w:right w:val="none" w:sz="0" w:space="0" w:color="auto"/>
      </w:divBdr>
    </w:div>
    <w:div w:id="508637260">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40410427">
      <w:bodyDiv w:val="1"/>
      <w:marLeft w:val="0"/>
      <w:marRight w:val="0"/>
      <w:marTop w:val="0"/>
      <w:marBottom w:val="0"/>
      <w:divBdr>
        <w:top w:val="none" w:sz="0" w:space="0" w:color="auto"/>
        <w:left w:val="none" w:sz="0" w:space="0" w:color="auto"/>
        <w:bottom w:val="none" w:sz="0" w:space="0" w:color="auto"/>
        <w:right w:val="none" w:sz="0" w:space="0" w:color="auto"/>
      </w:divBdr>
    </w:div>
    <w:div w:id="546993982">
      <w:bodyDiv w:val="1"/>
      <w:marLeft w:val="0"/>
      <w:marRight w:val="0"/>
      <w:marTop w:val="0"/>
      <w:marBottom w:val="0"/>
      <w:divBdr>
        <w:top w:val="none" w:sz="0" w:space="0" w:color="auto"/>
        <w:left w:val="none" w:sz="0" w:space="0" w:color="auto"/>
        <w:bottom w:val="none" w:sz="0" w:space="0" w:color="auto"/>
        <w:right w:val="none" w:sz="0" w:space="0" w:color="auto"/>
      </w:divBdr>
    </w:div>
    <w:div w:id="565147250">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8410103">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54332705">
      <w:bodyDiv w:val="1"/>
      <w:marLeft w:val="0"/>
      <w:marRight w:val="0"/>
      <w:marTop w:val="0"/>
      <w:marBottom w:val="0"/>
      <w:divBdr>
        <w:top w:val="none" w:sz="0" w:space="0" w:color="auto"/>
        <w:left w:val="none" w:sz="0" w:space="0" w:color="auto"/>
        <w:bottom w:val="none" w:sz="0" w:space="0" w:color="auto"/>
        <w:right w:val="none" w:sz="0" w:space="0" w:color="auto"/>
      </w:divBdr>
    </w:div>
    <w:div w:id="684208854">
      <w:bodyDiv w:val="1"/>
      <w:marLeft w:val="0"/>
      <w:marRight w:val="0"/>
      <w:marTop w:val="0"/>
      <w:marBottom w:val="0"/>
      <w:divBdr>
        <w:top w:val="none" w:sz="0" w:space="0" w:color="auto"/>
        <w:left w:val="none" w:sz="0" w:space="0" w:color="auto"/>
        <w:bottom w:val="none" w:sz="0" w:space="0" w:color="auto"/>
        <w:right w:val="none" w:sz="0" w:space="0" w:color="auto"/>
      </w:divBdr>
    </w:div>
    <w:div w:id="725681822">
      <w:bodyDiv w:val="1"/>
      <w:marLeft w:val="0"/>
      <w:marRight w:val="0"/>
      <w:marTop w:val="0"/>
      <w:marBottom w:val="0"/>
      <w:divBdr>
        <w:top w:val="none" w:sz="0" w:space="0" w:color="auto"/>
        <w:left w:val="none" w:sz="0" w:space="0" w:color="auto"/>
        <w:bottom w:val="none" w:sz="0" w:space="0" w:color="auto"/>
        <w:right w:val="none" w:sz="0" w:space="0" w:color="auto"/>
      </w:divBdr>
    </w:div>
    <w:div w:id="809174905">
      <w:bodyDiv w:val="1"/>
      <w:marLeft w:val="0"/>
      <w:marRight w:val="0"/>
      <w:marTop w:val="0"/>
      <w:marBottom w:val="0"/>
      <w:divBdr>
        <w:top w:val="none" w:sz="0" w:space="0" w:color="auto"/>
        <w:left w:val="none" w:sz="0" w:space="0" w:color="auto"/>
        <w:bottom w:val="none" w:sz="0" w:space="0" w:color="auto"/>
        <w:right w:val="none" w:sz="0" w:space="0" w:color="auto"/>
      </w:divBdr>
    </w:div>
    <w:div w:id="814105774">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4053797">
      <w:bodyDiv w:val="1"/>
      <w:marLeft w:val="0"/>
      <w:marRight w:val="0"/>
      <w:marTop w:val="0"/>
      <w:marBottom w:val="0"/>
      <w:divBdr>
        <w:top w:val="none" w:sz="0" w:space="0" w:color="auto"/>
        <w:left w:val="none" w:sz="0" w:space="0" w:color="auto"/>
        <w:bottom w:val="none" w:sz="0" w:space="0" w:color="auto"/>
        <w:right w:val="none" w:sz="0" w:space="0" w:color="auto"/>
      </w:divBdr>
    </w:div>
    <w:div w:id="844517962">
      <w:bodyDiv w:val="1"/>
      <w:marLeft w:val="0"/>
      <w:marRight w:val="0"/>
      <w:marTop w:val="0"/>
      <w:marBottom w:val="0"/>
      <w:divBdr>
        <w:top w:val="none" w:sz="0" w:space="0" w:color="auto"/>
        <w:left w:val="none" w:sz="0" w:space="0" w:color="auto"/>
        <w:bottom w:val="none" w:sz="0" w:space="0" w:color="auto"/>
        <w:right w:val="none" w:sz="0" w:space="0" w:color="auto"/>
      </w:divBdr>
    </w:div>
    <w:div w:id="854224916">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23412593">
      <w:bodyDiv w:val="1"/>
      <w:marLeft w:val="0"/>
      <w:marRight w:val="0"/>
      <w:marTop w:val="0"/>
      <w:marBottom w:val="0"/>
      <w:divBdr>
        <w:top w:val="none" w:sz="0" w:space="0" w:color="auto"/>
        <w:left w:val="none" w:sz="0" w:space="0" w:color="auto"/>
        <w:bottom w:val="none" w:sz="0" w:space="0" w:color="auto"/>
        <w:right w:val="none" w:sz="0" w:space="0" w:color="auto"/>
      </w:divBdr>
    </w:div>
    <w:div w:id="956368799">
      <w:bodyDiv w:val="1"/>
      <w:marLeft w:val="0"/>
      <w:marRight w:val="0"/>
      <w:marTop w:val="0"/>
      <w:marBottom w:val="0"/>
      <w:divBdr>
        <w:top w:val="none" w:sz="0" w:space="0" w:color="auto"/>
        <w:left w:val="none" w:sz="0" w:space="0" w:color="auto"/>
        <w:bottom w:val="none" w:sz="0" w:space="0" w:color="auto"/>
        <w:right w:val="none" w:sz="0" w:space="0" w:color="auto"/>
      </w:divBdr>
    </w:div>
    <w:div w:id="1006515994">
      <w:bodyDiv w:val="1"/>
      <w:marLeft w:val="0"/>
      <w:marRight w:val="0"/>
      <w:marTop w:val="0"/>
      <w:marBottom w:val="0"/>
      <w:divBdr>
        <w:top w:val="none" w:sz="0" w:space="0" w:color="auto"/>
        <w:left w:val="none" w:sz="0" w:space="0" w:color="auto"/>
        <w:bottom w:val="none" w:sz="0" w:space="0" w:color="auto"/>
        <w:right w:val="none" w:sz="0" w:space="0" w:color="auto"/>
      </w:divBdr>
    </w:div>
    <w:div w:id="1025787649">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4762053">
      <w:bodyDiv w:val="1"/>
      <w:marLeft w:val="0"/>
      <w:marRight w:val="0"/>
      <w:marTop w:val="0"/>
      <w:marBottom w:val="0"/>
      <w:divBdr>
        <w:top w:val="none" w:sz="0" w:space="0" w:color="auto"/>
        <w:left w:val="none" w:sz="0" w:space="0" w:color="auto"/>
        <w:bottom w:val="none" w:sz="0" w:space="0" w:color="auto"/>
        <w:right w:val="none" w:sz="0" w:space="0" w:color="auto"/>
      </w:divBdr>
    </w:div>
    <w:div w:id="1111054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3306550">
      <w:bodyDiv w:val="1"/>
      <w:marLeft w:val="0"/>
      <w:marRight w:val="0"/>
      <w:marTop w:val="0"/>
      <w:marBottom w:val="0"/>
      <w:divBdr>
        <w:top w:val="none" w:sz="0" w:space="0" w:color="auto"/>
        <w:left w:val="none" w:sz="0" w:space="0" w:color="auto"/>
        <w:bottom w:val="none" w:sz="0" w:space="0" w:color="auto"/>
        <w:right w:val="none" w:sz="0" w:space="0" w:color="auto"/>
      </w:divBdr>
    </w:div>
    <w:div w:id="1156336480">
      <w:bodyDiv w:val="1"/>
      <w:marLeft w:val="0"/>
      <w:marRight w:val="0"/>
      <w:marTop w:val="0"/>
      <w:marBottom w:val="0"/>
      <w:divBdr>
        <w:top w:val="none" w:sz="0" w:space="0" w:color="auto"/>
        <w:left w:val="none" w:sz="0" w:space="0" w:color="auto"/>
        <w:bottom w:val="none" w:sz="0" w:space="0" w:color="auto"/>
        <w:right w:val="none" w:sz="0" w:space="0" w:color="auto"/>
      </w:divBdr>
    </w:div>
    <w:div w:id="1184243120">
      <w:bodyDiv w:val="1"/>
      <w:marLeft w:val="0"/>
      <w:marRight w:val="0"/>
      <w:marTop w:val="0"/>
      <w:marBottom w:val="0"/>
      <w:divBdr>
        <w:top w:val="none" w:sz="0" w:space="0" w:color="auto"/>
        <w:left w:val="none" w:sz="0" w:space="0" w:color="auto"/>
        <w:bottom w:val="none" w:sz="0" w:space="0" w:color="auto"/>
        <w:right w:val="none" w:sz="0" w:space="0" w:color="auto"/>
      </w:divBdr>
    </w:div>
    <w:div w:id="1219633244">
      <w:bodyDiv w:val="1"/>
      <w:marLeft w:val="0"/>
      <w:marRight w:val="0"/>
      <w:marTop w:val="0"/>
      <w:marBottom w:val="0"/>
      <w:divBdr>
        <w:top w:val="none" w:sz="0" w:space="0" w:color="auto"/>
        <w:left w:val="none" w:sz="0" w:space="0" w:color="auto"/>
        <w:bottom w:val="none" w:sz="0" w:space="0" w:color="auto"/>
        <w:right w:val="none" w:sz="0" w:space="0" w:color="auto"/>
      </w:divBdr>
    </w:div>
    <w:div w:id="122552628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3680">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50984114">
      <w:bodyDiv w:val="1"/>
      <w:marLeft w:val="0"/>
      <w:marRight w:val="0"/>
      <w:marTop w:val="0"/>
      <w:marBottom w:val="0"/>
      <w:divBdr>
        <w:top w:val="none" w:sz="0" w:space="0" w:color="auto"/>
        <w:left w:val="none" w:sz="0" w:space="0" w:color="auto"/>
        <w:bottom w:val="none" w:sz="0" w:space="0" w:color="auto"/>
        <w:right w:val="none" w:sz="0" w:space="0" w:color="auto"/>
      </w:divBdr>
    </w:div>
    <w:div w:id="1352224294">
      <w:bodyDiv w:val="1"/>
      <w:marLeft w:val="0"/>
      <w:marRight w:val="0"/>
      <w:marTop w:val="0"/>
      <w:marBottom w:val="0"/>
      <w:divBdr>
        <w:top w:val="none" w:sz="0" w:space="0" w:color="auto"/>
        <w:left w:val="none" w:sz="0" w:space="0" w:color="auto"/>
        <w:bottom w:val="none" w:sz="0" w:space="0" w:color="auto"/>
        <w:right w:val="none" w:sz="0" w:space="0" w:color="auto"/>
      </w:divBdr>
    </w:div>
    <w:div w:id="1386561647">
      <w:bodyDiv w:val="1"/>
      <w:marLeft w:val="0"/>
      <w:marRight w:val="0"/>
      <w:marTop w:val="0"/>
      <w:marBottom w:val="0"/>
      <w:divBdr>
        <w:top w:val="none" w:sz="0" w:space="0" w:color="auto"/>
        <w:left w:val="none" w:sz="0" w:space="0" w:color="auto"/>
        <w:bottom w:val="none" w:sz="0" w:space="0" w:color="auto"/>
        <w:right w:val="none" w:sz="0" w:space="0" w:color="auto"/>
      </w:divBdr>
    </w:div>
    <w:div w:id="1412586554">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77069807">
      <w:bodyDiv w:val="1"/>
      <w:marLeft w:val="0"/>
      <w:marRight w:val="0"/>
      <w:marTop w:val="0"/>
      <w:marBottom w:val="0"/>
      <w:divBdr>
        <w:top w:val="none" w:sz="0" w:space="0" w:color="auto"/>
        <w:left w:val="none" w:sz="0" w:space="0" w:color="auto"/>
        <w:bottom w:val="none" w:sz="0" w:space="0" w:color="auto"/>
        <w:right w:val="none" w:sz="0" w:space="0" w:color="auto"/>
      </w:divBdr>
    </w:div>
    <w:div w:id="1481773782">
      <w:bodyDiv w:val="1"/>
      <w:marLeft w:val="0"/>
      <w:marRight w:val="0"/>
      <w:marTop w:val="0"/>
      <w:marBottom w:val="0"/>
      <w:divBdr>
        <w:top w:val="none" w:sz="0" w:space="0" w:color="auto"/>
        <w:left w:val="none" w:sz="0" w:space="0" w:color="auto"/>
        <w:bottom w:val="none" w:sz="0" w:space="0" w:color="auto"/>
        <w:right w:val="none" w:sz="0" w:space="0" w:color="auto"/>
      </w:divBdr>
    </w:div>
    <w:div w:id="1488549103">
      <w:bodyDiv w:val="1"/>
      <w:marLeft w:val="0"/>
      <w:marRight w:val="0"/>
      <w:marTop w:val="0"/>
      <w:marBottom w:val="0"/>
      <w:divBdr>
        <w:top w:val="none" w:sz="0" w:space="0" w:color="auto"/>
        <w:left w:val="none" w:sz="0" w:space="0" w:color="auto"/>
        <w:bottom w:val="none" w:sz="0" w:space="0" w:color="auto"/>
        <w:right w:val="none" w:sz="0" w:space="0" w:color="auto"/>
      </w:divBdr>
    </w:div>
    <w:div w:id="1489438859">
      <w:bodyDiv w:val="1"/>
      <w:marLeft w:val="0"/>
      <w:marRight w:val="0"/>
      <w:marTop w:val="0"/>
      <w:marBottom w:val="0"/>
      <w:divBdr>
        <w:top w:val="none" w:sz="0" w:space="0" w:color="auto"/>
        <w:left w:val="none" w:sz="0" w:space="0" w:color="auto"/>
        <w:bottom w:val="none" w:sz="0" w:space="0" w:color="auto"/>
        <w:right w:val="none" w:sz="0" w:space="0" w:color="auto"/>
      </w:divBdr>
    </w:div>
    <w:div w:id="1493521928">
      <w:bodyDiv w:val="1"/>
      <w:marLeft w:val="0"/>
      <w:marRight w:val="0"/>
      <w:marTop w:val="0"/>
      <w:marBottom w:val="0"/>
      <w:divBdr>
        <w:top w:val="none" w:sz="0" w:space="0" w:color="auto"/>
        <w:left w:val="none" w:sz="0" w:space="0" w:color="auto"/>
        <w:bottom w:val="none" w:sz="0" w:space="0" w:color="auto"/>
        <w:right w:val="none" w:sz="0" w:space="0" w:color="auto"/>
      </w:divBdr>
    </w:div>
    <w:div w:id="1498425640">
      <w:bodyDiv w:val="1"/>
      <w:marLeft w:val="0"/>
      <w:marRight w:val="0"/>
      <w:marTop w:val="0"/>
      <w:marBottom w:val="0"/>
      <w:divBdr>
        <w:top w:val="none" w:sz="0" w:space="0" w:color="auto"/>
        <w:left w:val="none" w:sz="0" w:space="0" w:color="auto"/>
        <w:bottom w:val="none" w:sz="0" w:space="0" w:color="auto"/>
        <w:right w:val="none" w:sz="0" w:space="0" w:color="auto"/>
      </w:divBdr>
    </w:div>
    <w:div w:id="150412275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176593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71311501">
      <w:bodyDiv w:val="1"/>
      <w:marLeft w:val="0"/>
      <w:marRight w:val="0"/>
      <w:marTop w:val="0"/>
      <w:marBottom w:val="0"/>
      <w:divBdr>
        <w:top w:val="none" w:sz="0" w:space="0" w:color="auto"/>
        <w:left w:val="none" w:sz="0" w:space="0" w:color="auto"/>
        <w:bottom w:val="none" w:sz="0" w:space="0" w:color="auto"/>
        <w:right w:val="none" w:sz="0" w:space="0" w:color="auto"/>
      </w:divBdr>
    </w:div>
    <w:div w:id="1580941792">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5977391">
      <w:bodyDiv w:val="1"/>
      <w:marLeft w:val="0"/>
      <w:marRight w:val="0"/>
      <w:marTop w:val="0"/>
      <w:marBottom w:val="0"/>
      <w:divBdr>
        <w:top w:val="none" w:sz="0" w:space="0" w:color="auto"/>
        <w:left w:val="none" w:sz="0" w:space="0" w:color="auto"/>
        <w:bottom w:val="none" w:sz="0" w:space="0" w:color="auto"/>
        <w:right w:val="none" w:sz="0" w:space="0" w:color="auto"/>
      </w:divBdr>
    </w:div>
    <w:div w:id="1744140007">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11365754">
      <w:bodyDiv w:val="1"/>
      <w:marLeft w:val="0"/>
      <w:marRight w:val="0"/>
      <w:marTop w:val="0"/>
      <w:marBottom w:val="0"/>
      <w:divBdr>
        <w:top w:val="none" w:sz="0" w:space="0" w:color="auto"/>
        <w:left w:val="none" w:sz="0" w:space="0" w:color="auto"/>
        <w:bottom w:val="none" w:sz="0" w:space="0" w:color="auto"/>
        <w:right w:val="none" w:sz="0" w:space="0" w:color="auto"/>
      </w:divBdr>
    </w:div>
    <w:div w:id="1811628603">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66476974">
      <w:bodyDiv w:val="1"/>
      <w:marLeft w:val="0"/>
      <w:marRight w:val="0"/>
      <w:marTop w:val="0"/>
      <w:marBottom w:val="0"/>
      <w:divBdr>
        <w:top w:val="none" w:sz="0" w:space="0" w:color="auto"/>
        <w:left w:val="none" w:sz="0" w:space="0" w:color="auto"/>
        <w:bottom w:val="none" w:sz="0" w:space="0" w:color="auto"/>
        <w:right w:val="none" w:sz="0" w:space="0" w:color="auto"/>
      </w:divBdr>
    </w:div>
    <w:div w:id="1871336487">
      <w:bodyDiv w:val="1"/>
      <w:marLeft w:val="0"/>
      <w:marRight w:val="0"/>
      <w:marTop w:val="0"/>
      <w:marBottom w:val="0"/>
      <w:divBdr>
        <w:top w:val="none" w:sz="0" w:space="0" w:color="auto"/>
        <w:left w:val="none" w:sz="0" w:space="0" w:color="auto"/>
        <w:bottom w:val="none" w:sz="0" w:space="0" w:color="auto"/>
        <w:right w:val="none" w:sz="0" w:space="0" w:color="auto"/>
      </w:divBdr>
    </w:div>
    <w:div w:id="1885099845">
      <w:bodyDiv w:val="1"/>
      <w:marLeft w:val="0"/>
      <w:marRight w:val="0"/>
      <w:marTop w:val="0"/>
      <w:marBottom w:val="0"/>
      <w:divBdr>
        <w:top w:val="none" w:sz="0" w:space="0" w:color="auto"/>
        <w:left w:val="none" w:sz="0" w:space="0" w:color="auto"/>
        <w:bottom w:val="none" w:sz="0" w:space="0" w:color="auto"/>
        <w:right w:val="none" w:sz="0" w:space="0" w:color="auto"/>
      </w:divBdr>
    </w:div>
    <w:div w:id="1922369869">
      <w:bodyDiv w:val="1"/>
      <w:marLeft w:val="0"/>
      <w:marRight w:val="0"/>
      <w:marTop w:val="0"/>
      <w:marBottom w:val="0"/>
      <w:divBdr>
        <w:top w:val="none" w:sz="0" w:space="0" w:color="auto"/>
        <w:left w:val="none" w:sz="0" w:space="0" w:color="auto"/>
        <w:bottom w:val="none" w:sz="0" w:space="0" w:color="auto"/>
        <w:right w:val="none" w:sz="0" w:space="0" w:color="auto"/>
      </w:divBdr>
    </w:div>
    <w:div w:id="1932466786">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84580557">
      <w:bodyDiv w:val="1"/>
      <w:marLeft w:val="0"/>
      <w:marRight w:val="0"/>
      <w:marTop w:val="0"/>
      <w:marBottom w:val="0"/>
      <w:divBdr>
        <w:top w:val="none" w:sz="0" w:space="0" w:color="auto"/>
        <w:left w:val="none" w:sz="0" w:space="0" w:color="auto"/>
        <w:bottom w:val="none" w:sz="0" w:space="0" w:color="auto"/>
        <w:right w:val="none" w:sz="0" w:space="0" w:color="auto"/>
      </w:divBdr>
    </w:div>
    <w:div w:id="2033339973">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3744974">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03721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eee-dataport.org/sites/default/files/analysis/27/IEEE%20Citation%20Guidelines.pdf" TargetMode="External"/><Relationship Id="rId3" Type="http://schemas.openxmlformats.org/officeDocument/2006/relationships/styles" Target="styles.xml"/><Relationship Id="rId21" Type="http://schemas.openxmlformats.org/officeDocument/2006/relationships/hyperlink" Target="http://www.writinghelp-central.com/apa-citation-internet.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itt.libguides.com/c.php?g=12108&amp;p=647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cm.org/publications/authors/reference-forma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libweb.anglia.ac.uk/referencing/harvard.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webliminal.com/search/search-web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1</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2</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3</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4</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5</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6</b:RefOrder>
  </b:Source>
</b:Sources>
</file>

<file path=customXml/itemProps1.xml><?xml version="1.0" encoding="utf-8"?>
<ds:datastoreItem xmlns:ds="http://schemas.openxmlformats.org/officeDocument/2006/customXml" ds:itemID="{8554BB5E-FCE7-45BF-A8F8-C4B0B67D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20</Pages>
  <Words>3637</Words>
  <Characters>21098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Sergiu</cp:lastModifiedBy>
  <cp:revision>42</cp:revision>
  <cp:lastPrinted>2018-02-16T14:19:00Z</cp:lastPrinted>
  <dcterms:created xsi:type="dcterms:W3CDTF">2018-03-13T16:42:00Z</dcterms:created>
  <dcterms:modified xsi:type="dcterms:W3CDTF">2019-08-30T07:57:00Z</dcterms:modified>
</cp:coreProperties>
</file>